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D6" w:rsidRPr="00EB7E9F" w:rsidRDefault="00A648D6" w:rsidP="00A648D6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EB7E9F">
        <w:rPr>
          <w:rFonts w:asciiTheme="minorEastAsia" w:eastAsiaTheme="minorEastAsia" w:hAnsiTheme="minorEastAsia" w:hint="eastAsia"/>
          <w:color w:val="000000"/>
          <w:sz w:val="24"/>
          <w:szCs w:val="24"/>
          <w:shd w:val="clear" w:color="auto" w:fill="FFFFFF"/>
        </w:rPr>
        <w:t>为做好</w:t>
      </w:r>
      <w:r w:rsidRPr="00B6339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524ED9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B6339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04EFE">
        <w:rPr>
          <w:rFonts w:asciiTheme="minorEastAsia" w:eastAsiaTheme="minorEastAsia" w:hAnsiTheme="minorEastAsia" w:hint="eastAsia"/>
          <w:sz w:val="24"/>
          <w:szCs w:val="24"/>
        </w:rPr>
        <w:t>全省港口经营资质</w:t>
      </w:r>
      <w:r w:rsidR="004D07FD">
        <w:rPr>
          <w:rFonts w:asciiTheme="minorEastAsia" w:eastAsiaTheme="minorEastAsia" w:hAnsiTheme="minorEastAsia" w:hint="eastAsia"/>
          <w:sz w:val="24"/>
          <w:szCs w:val="24"/>
        </w:rPr>
        <w:t>及港口经营性收费专项</w:t>
      </w:r>
      <w:r w:rsidR="00504EFE">
        <w:rPr>
          <w:rFonts w:asciiTheme="minorEastAsia" w:eastAsiaTheme="minorEastAsia" w:hAnsiTheme="minorEastAsia" w:hint="eastAsia"/>
          <w:sz w:val="24"/>
          <w:szCs w:val="24"/>
        </w:rPr>
        <w:t>专项督查工作</w:t>
      </w:r>
      <w:r w:rsidRPr="00EB7E9F">
        <w:rPr>
          <w:rFonts w:asciiTheme="minorEastAsia" w:eastAsiaTheme="minorEastAsia" w:hAnsiTheme="minorEastAsia" w:hint="eastAsia"/>
          <w:color w:val="000000"/>
          <w:sz w:val="24"/>
          <w:szCs w:val="24"/>
          <w:shd w:val="clear" w:color="auto" w:fill="FFFFFF"/>
        </w:rPr>
        <w:t>，根据“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shd w:val="clear" w:color="auto" w:fill="FFFFFF"/>
        </w:rPr>
        <w:t>双</w:t>
      </w:r>
      <w:r w:rsidRPr="00EB7E9F">
        <w:rPr>
          <w:rFonts w:asciiTheme="minorEastAsia" w:eastAsiaTheme="minorEastAsia" w:hAnsiTheme="minorEastAsia" w:hint="eastAsia"/>
          <w:color w:val="000000"/>
          <w:sz w:val="24"/>
          <w:szCs w:val="24"/>
          <w:shd w:val="clear" w:color="auto" w:fill="FFFFFF"/>
        </w:rPr>
        <w:t>随机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shd w:val="clear" w:color="auto" w:fill="FFFFFF"/>
        </w:rPr>
        <w:t>、</w:t>
      </w:r>
      <w:r w:rsidRPr="00EB7E9F">
        <w:rPr>
          <w:rFonts w:asciiTheme="minorEastAsia" w:eastAsiaTheme="minorEastAsia" w:hAnsiTheme="minorEastAsia" w:hint="eastAsia"/>
          <w:color w:val="000000"/>
          <w:sz w:val="24"/>
          <w:szCs w:val="24"/>
          <w:shd w:val="clear" w:color="auto" w:fill="FFFFFF"/>
        </w:rPr>
        <w:t>一公开”相关要求，现将有关事项公示如下：</w:t>
      </w:r>
    </w:p>
    <w:tbl>
      <w:tblPr>
        <w:tblW w:w="15120" w:type="dxa"/>
        <w:tblInd w:w="93" w:type="dxa"/>
        <w:tblLook w:val="04A0"/>
      </w:tblPr>
      <w:tblGrid>
        <w:gridCol w:w="460"/>
        <w:gridCol w:w="1200"/>
        <w:gridCol w:w="2183"/>
        <w:gridCol w:w="1017"/>
        <w:gridCol w:w="1200"/>
        <w:gridCol w:w="1468"/>
        <w:gridCol w:w="1512"/>
        <w:gridCol w:w="2457"/>
        <w:gridCol w:w="1418"/>
        <w:gridCol w:w="1085"/>
        <w:gridCol w:w="1120"/>
      </w:tblGrid>
      <w:tr w:rsidR="00B63392" w:rsidRPr="00B63392" w:rsidTr="005A49C8">
        <w:trPr>
          <w:trHeight w:val="6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A648D6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63392"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抽查事项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抽查依据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抽查对象数量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抽查比例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抽查内容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抽查方式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随机抽取企业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7B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随机抽取</w:t>
            </w:r>
          </w:p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执法人员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</w:rPr>
              <w:t>抽查主持单位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B63392" w:rsidRPr="00B63392" w:rsidTr="005A49C8">
        <w:trPr>
          <w:trHeight w:val="58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63392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5D55AD" w:rsidRDefault="00504EFE" w:rsidP="00B63392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Theme="minorEastAsia" w:eastAsiaTheme="minorEastAsia" w:hAnsiTheme="minorEastAsia" w:hint="eastAsia"/>
                <w:sz w:val="21"/>
                <w:szCs w:val="21"/>
              </w:rPr>
              <w:t>港口经营资质</w:t>
            </w:r>
            <w:r w:rsidR="00100491" w:rsidRPr="005D55AD">
              <w:rPr>
                <w:rFonts w:ascii="宋体" w:eastAsia="宋体" w:hAnsi="宋体" w:cs="宋体" w:hint="eastAsia"/>
                <w:sz w:val="21"/>
                <w:szCs w:val="21"/>
              </w:rPr>
              <w:t>及港口经营性收费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5D55AD" w:rsidRDefault="00032CF1" w:rsidP="00032CF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《港口经营管理规定》第三十五条第二款：各级交通运输（港口）主管部门应当加强对港口行政管理部门实施《中华人民共和国港口法》和本规定的监督管理，切实落实法律规定的各项制度，及时纠正行政执法中的违法行为。</w:t>
            </w:r>
            <w:r w:rsidR="00B63392" w:rsidRPr="005D55AD">
              <w:rPr>
                <w:rFonts w:ascii="宋体" w:eastAsia="宋体" w:hAnsi="宋体" w:cs="宋体" w:hint="eastAsia"/>
                <w:sz w:val="21"/>
                <w:szCs w:val="21"/>
              </w:rPr>
              <w:br/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5D55AD" w:rsidRDefault="00504EFE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5D55AD" w:rsidRDefault="00B63392" w:rsidP="00B63392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不低于10%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5D55AD" w:rsidRDefault="00945D21" w:rsidP="0083030C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对港口</w:t>
            </w:r>
            <w:r w:rsidR="00504EFE" w:rsidRPr="005D55AD">
              <w:rPr>
                <w:rFonts w:ascii="宋体" w:eastAsia="宋体" w:hAnsi="宋体" w:cs="宋体" w:hint="eastAsia"/>
                <w:sz w:val="21"/>
                <w:szCs w:val="21"/>
              </w:rPr>
              <w:t>经营</w:t>
            </w:r>
            <w:r w:rsidR="004D07FD" w:rsidRPr="005D55AD">
              <w:rPr>
                <w:rFonts w:ascii="宋体" w:eastAsia="宋体" w:hAnsi="宋体" w:cs="宋体" w:hint="eastAsia"/>
                <w:sz w:val="21"/>
                <w:szCs w:val="21"/>
              </w:rPr>
              <w:t>资质及港口经营性收费</w:t>
            </w: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情况进行检查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5D55AD" w:rsidRDefault="00B63392" w:rsidP="00B63392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现场查看、查阅资料、询问核查等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FE" w:rsidRPr="005D55AD" w:rsidRDefault="00504EFE" w:rsidP="00616C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国投裕廊洋浦港务有限公司、海南夏港拖轮有限公司、洋浦港航国际港务有限公司、海南八所港务有限责任公司、华能海南发电股份有限公司东方电厂、国电乐东发电有限公司、三亚凤凰岛国际邮轮港发展有限公司、三亚港务局、海南港航控股有限公司、海口港集装箱码头有限公司、海口外轮理货有限公司、海南港航国际马村港务管理有限公司、海南新兴港务有限公司、海南铁路有限公司</w:t>
            </w:r>
          </w:p>
          <w:p w:rsidR="00504EFE" w:rsidRPr="005D55AD" w:rsidRDefault="00504EFE" w:rsidP="00616C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504EFE" w:rsidRPr="005D55AD" w:rsidRDefault="00504EFE" w:rsidP="00616C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5D55AD" w:rsidRDefault="00FA34C1" w:rsidP="00616C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冯绍裘</w:t>
            </w:r>
            <w:r w:rsidR="00B63392" w:rsidRPr="005D55AD">
              <w:rPr>
                <w:rFonts w:ascii="宋体" w:eastAsia="宋体" w:hAnsi="宋体" w:cs="宋体" w:hint="eastAsia"/>
                <w:sz w:val="21"/>
                <w:szCs w:val="21"/>
              </w:rPr>
              <w:t>、招海明、</w:t>
            </w:r>
            <w:r w:rsidR="00616C42" w:rsidRPr="005D55AD">
              <w:rPr>
                <w:rFonts w:ascii="宋体" w:eastAsia="宋体" w:hAnsi="宋体" w:cs="宋体" w:hint="eastAsia"/>
                <w:sz w:val="21"/>
                <w:szCs w:val="21"/>
              </w:rPr>
              <w:t>张至明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5D55AD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D55AD">
              <w:rPr>
                <w:rFonts w:ascii="宋体" w:eastAsia="宋体" w:hAnsi="宋体" w:cs="宋体" w:hint="eastAsia"/>
                <w:sz w:val="21"/>
                <w:szCs w:val="21"/>
              </w:rPr>
              <w:t>海南省港航管理局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2" w:rsidRPr="00B63392" w:rsidRDefault="00B63392" w:rsidP="00B6339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B63392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B63392" w:rsidRDefault="00B63392" w:rsidP="00CF0D6D">
      <w:pPr>
        <w:spacing w:after="0" w:line="400" w:lineRule="exac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 w:rsidR="005A49C8"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海南省港航管理局</w:t>
      </w:r>
    </w:p>
    <w:p w:rsidR="00B63392" w:rsidRDefault="00B63392" w:rsidP="00CF0D6D">
      <w:pPr>
        <w:spacing w:after="0" w:line="400" w:lineRule="exact"/>
      </w:pPr>
      <w:r>
        <w:rPr>
          <w:rFonts w:hint="eastAsia"/>
        </w:rPr>
        <w:t xml:space="preserve">                                                                                                                           </w:t>
      </w:r>
      <w:r w:rsidR="005A49C8"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 201</w:t>
      </w:r>
      <w:r w:rsidR="0002662C">
        <w:rPr>
          <w:rFonts w:hint="eastAsia"/>
        </w:rPr>
        <w:t>8</w:t>
      </w:r>
      <w:r>
        <w:rPr>
          <w:rFonts w:hint="eastAsia"/>
        </w:rPr>
        <w:t>年</w:t>
      </w:r>
      <w:r w:rsidR="00504EFE">
        <w:rPr>
          <w:rFonts w:hint="eastAsia"/>
        </w:rPr>
        <w:t>7</w:t>
      </w:r>
      <w:r>
        <w:rPr>
          <w:rFonts w:hint="eastAsia"/>
        </w:rPr>
        <w:t>月</w:t>
      </w:r>
      <w:r w:rsidR="00FA34C1">
        <w:rPr>
          <w:rFonts w:hint="eastAsia"/>
        </w:rPr>
        <w:t>4</w:t>
      </w:r>
      <w:r>
        <w:rPr>
          <w:rFonts w:hint="eastAsia"/>
        </w:rPr>
        <w:t>日</w:t>
      </w:r>
    </w:p>
    <w:sectPr w:rsidR="00B63392" w:rsidSect="00B633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EA" w:rsidRDefault="00AF2BEA" w:rsidP="00A648D6">
      <w:pPr>
        <w:spacing w:after="0"/>
      </w:pPr>
      <w:r>
        <w:separator/>
      </w:r>
    </w:p>
  </w:endnote>
  <w:endnote w:type="continuationSeparator" w:id="0">
    <w:p w:rsidR="00AF2BEA" w:rsidRDefault="00AF2BEA" w:rsidP="00A648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EA" w:rsidRDefault="00AF2BEA" w:rsidP="00A648D6">
      <w:pPr>
        <w:spacing w:after="0"/>
      </w:pPr>
      <w:r>
        <w:separator/>
      </w:r>
    </w:p>
  </w:footnote>
  <w:footnote w:type="continuationSeparator" w:id="0">
    <w:p w:rsidR="00AF2BEA" w:rsidRDefault="00AF2BEA" w:rsidP="00A648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62C"/>
    <w:rsid w:val="00032CF1"/>
    <w:rsid w:val="00063015"/>
    <w:rsid w:val="000F79C5"/>
    <w:rsid w:val="00100491"/>
    <w:rsid w:val="001E365C"/>
    <w:rsid w:val="002531C4"/>
    <w:rsid w:val="00286BE4"/>
    <w:rsid w:val="00323B43"/>
    <w:rsid w:val="003D37D8"/>
    <w:rsid w:val="003D45DD"/>
    <w:rsid w:val="00426133"/>
    <w:rsid w:val="004358AB"/>
    <w:rsid w:val="00451E7B"/>
    <w:rsid w:val="004D07FD"/>
    <w:rsid w:val="00504EFE"/>
    <w:rsid w:val="00524ED9"/>
    <w:rsid w:val="00541AC0"/>
    <w:rsid w:val="00577B14"/>
    <w:rsid w:val="005A49C8"/>
    <w:rsid w:val="005D55AD"/>
    <w:rsid w:val="005E0DCE"/>
    <w:rsid w:val="00611201"/>
    <w:rsid w:val="00616C42"/>
    <w:rsid w:val="00621356"/>
    <w:rsid w:val="00635F42"/>
    <w:rsid w:val="00681E47"/>
    <w:rsid w:val="006E772B"/>
    <w:rsid w:val="0072209E"/>
    <w:rsid w:val="00747964"/>
    <w:rsid w:val="007C73E7"/>
    <w:rsid w:val="007E42AC"/>
    <w:rsid w:val="007F7D3B"/>
    <w:rsid w:val="0083030C"/>
    <w:rsid w:val="00867906"/>
    <w:rsid w:val="008A24CC"/>
    <w:rsid w:val="008B7726"/>
    <w:rsid w:val="008D38B6"/>
    <w:rsid w:val="008E1AA6"/>
    <w:rsid w:val="00945D21"/>
    <w:rsid w:val="00A16618"/>
    <w:rsid w:val="00A648D6"/>
    <w:rsid w:val="00A665D3"/>
    <w:rsid w:val="00AF2BEA"/>
    <w:rsid w:val="00B63392"/>
    <w:rsid w:val="00C11C2B"/>
    <w:rsid w:val="00CF0D6D"/>
    <w:rsid w:val="00D31D50"/>
    <w:rsid w:val="00F079B2"/>
    <w:rsid w:val="00F420D7"/>
    <w:rsid w:val="00FA34C1"/>
    <w:rsid w:val="00FC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8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8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8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8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招海明</cp:lastModifiedBy>
  <cp:revision>15</cp:revision>
  <dcterms:created xsi:type="dcterms:W3CDTF">2018-05-02T03:22:00Z</dcterms:created>
  <dcterms:modified xsi:type="dcterms:W3CDTF">2018-12-25T02:22:00Z</dcterms:modified>
</cp:coreProperties>
</file>