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20" w:rsidRDefault="00AC1420">
      <w:pPr>
        <w:rPr>
          <w:sz w:val="84"/>
          <w:szCs w:val="84"/>
          <w:u w:val="single"/>
        </w:rPr>
      </w:pPr>
      <w:bookmarkStart w:id="0" w:name="_GoBack"/>
      <w:bookmarkEnd w:id="0"/>
    </w:p>
    <w:p w:rsidR="00AC1420" w:rsidRDefault="00AC1420">
      <w:pPr>
        <w:rPr>
          <w:sz w:val="84"/>
          <w:szCs w:val="84"/>
          <w:u w:val="single"/>
        </w:rPr>
      </w:pPr>
    </w:p>
    <w:p w:rsidR="00AC1420" w:rsidRDefault="00AC1420">
      <w:pPr>
        <w:rPr>
          <w:sz w:val="84"/>
          <w:szCs w:val="84"/>
          <w:u w:val="single"/>
        </w:rPr>
      </w:pPr>
    </w:p>
    <w:p w:rsidR="00AC1420" w:rsidRDefault="00AC1420">
      <w:pPr>
        <w:rPr>
          <w:sz w:val="84"/>
          <w:szCs w:val="84"/>
          <w:u w:val="single"/>
        </w:rPr>
      </w:pPr>
    </w:p>
    <w:p w:rsidR="00AC1420" w:rsidRDefault="00AF3D23">
      <w:pPr>
        <w:jc w:val="center"/>
        <w:rPr>
          <w:sz w:val="52"/>
          <w:szCs w:val="52"/>
        </w:rPr>
      </w:pPr>
      <w:r>
        <w:rPr>
          <w:rFonts w:hint="eastAsia"/>
          <w:sz w:val="52"/>
          <w:szCs w:val="52"/>
        </w:rPr>
        <w:t>2022</w:t>
      </w:r>
      <w:r w:rsidR="00B31D2E">
        <w:rPr>
          <w:rFonts w:hint="eastAsia"/>
          <w:sz w:val="52"/>
          <w:szCs w:val="52"/>
        </w:rPr>
        <w:t>年</w:t>
      </w:r>
      <w:r>
        <w:rPr>
          <w:rFonts w:hint="eastAsia"/>
          <w:sz w:val="52"/>
          <w:szCs w:val="52"/>
        </w:rPr>
        <w:t>海南省交通工程建设局</w:t>
      </w:r>
      <w:r w:rsidR="00B31D2E">
        <w:rPr>
          <w:rFonts w:hint="eastAsia"/>
          <w:sz w:val="52"/>
          <w:szCs w:val="52"/>
        </w:rPr>
        <w:t>预算</w:t>
      </w:r>
    </w:p>
    <w:p w:rsidR="00AC1420" w:rsidRPr="00AF3D23" w:rsidRDefault="00AC1420">
      <w:pPr>
        <w:ind w:firstLine="1680"/>
        <w:jc w:val="center"/>
        <w:rPr>
          <w:sz w:val="84"/>
          <w:szCs w:val="84"/>
        </w:rPr>
      </w:pPr>
    </w:p>
    <w:p w:rsidR="00AC1420" w:rsidRDefault="00AC1420">
      <w:pPr>
        <w:ind w:firstLine="1680"/>
        <w:jc w:val="center"/>
        <w:rPr>
          <w:sz w:val="84"/>
          <w:szCs w:val="84"/>
        </w:rPr>
      </w:pPr>
    </w:p>
    <w:p w:rsidR="00AC1420" w:rsidRDefault="00AC1420">
      <w:pPr>
        <w:ind w:firstLine="1680"/>
        <w:jc w:val="center"/>
        <w:rPr>
          <w:sz w:val="84"/>
          <w:szCs w:val="84"/>
        </w:rPr>
      </w:pPr>
    </w:p>
    <w:p w:rsidR="00AC1420" w:rsidRDefault="00AC1420">
      <w:pPr>
        <w:ind w:firstLine="1680"/>
        <w:jc w:val="center"/>
        <w:rPr>
          <w:sz w:val="84"/>
          <w:szCs w:val="84"/>
        </w:rPr>
      </w:pPr>
    </w:p>
    <w:p w:rsidR="00AC1420" w:rsidRDefault="00AC1420">
      <w:pPr>
        <w:ind w:firstLine="1680"/>
        <w:jc w:val="center"/>
        <w:rPr>
          <w:sz w:val="84"/>
          <w:szCs w:val="84"/>
        </w:rPr>
      </w:pPr>
    </w:p>
    <w:p w:rsidR="00AC1420" w:rsidRDefault="00AC1420">
      <w:pPr>
        <w:rPr>
          <w:sz w:val="84"/>
          <w:szCs w:val="84"/>
        </w:rPr>
      </w:pPr>
    </w:p>
    <w:p w:rsidR="00AC1420" w:rsidRDefault="00B31D2E">
      <w:pPr>
        <w:jc w:val="center"/>
        <w:rPr>
          <w:rFonts w:ascii="黑体" w:eastAsia="黑体" w:hAnsi="黑体"/>
          <w:sz w:val="52"/>
          <w:szCs w:val="52"/>
        </w:rPr>
      </w:pPr>
      <w:r>
        <w:rPr>
          <w:rFonts w:ascii="黑体" w:eastAsia="黑体" w:hAnsi="黑体" w:hint="eastAsia"/>
          <w:sz w:val="52"/>
          <w:szCs w:val="52"/>
        </w:rPr>
        <w:t>目录</w:t>
      </w:r>
    </w:p>
    <w:p w:rsidR="00AC1420" w:rsidRDefault="00AF3D23">
      <w:pPr>
        <w:pStyle w:val="1"/>
        <w:numPr>
          <w:ilvl w:val="0"/>
          <w:numId w:val="1"/>
        </w:numPr>
        <w:ind w:firstLineChars="0"/>
        <w:jc w:val="left"/>
        <w:rPr>
          <w:rFonts w:ascii="黑体" w:eastAsia="黑体" w:hAnsi="黑体"/>
          <w:sz w:val="32"/>
          <w:szCs w:val="32"/>
        </w:rPr>
      </w:pPr>
      <w:bookmarkStart w:id="1" w:name="_Hlk95311026"/>
      <w:r>
        <w:rPr>
          <w:rFonts w:ascii="黑体" w:eastAsia="黑体" w:hAnsi="黑体" w:hint="eastAsia"/>
          <w:sz w:val="32"/>
          <w:szCs w:val="32"/>
        </w:rPr>
        <w:t xml:space="preserve">  </w:t>
      </w:r>
      <w:r w:rsidRPr="00AF3D23">
        <w:rPr>
          <w:rFonts w:ascii="黑体" w:eastAsia="黑体" w:hAnsi="黑体" w:hint="eastAsia"/>
          <w:sz w:val="32"/>
          <w:szCs w:val="32"/>
        </w:rPr>
        <w:t>海南省交通工程建设局</w:t>
      </w:r>
      <w:bookmarkEnd w:id="1"/>
      <w:r w:rsidR="00B31D2E">
        <w:rPr>
          <w:rFonts w:ascii="黑体" w:eastAsia="黑体" w:hAnsi="黑体" w:hint="eastAsia"/>
          <w:sz w:val="32"/>
          <w:szCs w:val="32"/>
        </w:rPr>
        <w:t>概况</w:t>
      </w:r>
    </w:p>
    <w:p w:rsidR="00AC1420" w:rsidRDefault="00B31D2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568F9" w:rsidRDefault="006568F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机构</w:t>
      </w:r>
      <w:r>
        <w:rPr>
          <w:rFonts w:ascii="黑体" w:eastAsia="黑体" w:hAnsi="黑体"/>
          <w:sz w:val="32"/>
          <w:szCs w:val="32"/>
        </w:rPr>
        <w:t>设置</w:t>
      </w:r>
    </w:p>
    <w:p w:rsidR="00AC1420" w:rsidRDefault="00AF3D23">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Pr="00AF3D23">
        <w:rPr>
          <w:rFonts w:ascii="黑体" w:eastAsia="黑体" w:hAnsi="黑体" w:hint="eastAsia"/>
          <w:sz w:val="32"/>
          <w:szCs w:val="32"/>
        </w:rPr>
        <w:t>海南省交通工程建设局</w:t>
      </w:r>
      <w:r w:rsidR="00B31D2E">
        <w:rPr>
          <w:rFonts w:ascii="黑体" w:eastAsia="黑体" w:hAnsi="黑体" w:hint="eastAsia"/>
          <w:sz w:val="32"/>
          <w:szCs w:val="32"/>
        </w:rPr>
        <w:t>预算表</w:t>
      </w:r>
    </w:p>
    <w:p w:rsidR="00AC1420" w:rsidRDefault="00B31D2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财政拨款收支总表</w:t>
      </w:r>
    </w:p>
    <w:p w:rsidR="00AC1420" w:rsidRDefault="00B31D2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C1420" w:rsidRDefault="00B31D2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C1420" w:rsidRDefault="00B31D2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C1420" w:rsidRDefault="00B31D2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C1420" w:rsidRDefault="00B31D2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AC1420" w:rsidRDefault="00B31D2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AC1420" w:rsidRDefault="00B31D2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AC1420" w:rsidRDefault="00B31D2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AC1420" w:rsidRDefault="00B31D2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C1420" w:rsidRDefault="00B31D2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AF3D23" w:rsidRPr="00AF3D23">
        <w:rPr>
          <w:rFonts w:ascii="黑体" w:eastAsia="黑体" w:hAnsi="黑体" w:hint="eastAsia"/>
          <w:sz w:val="32"/>
          <w:szCs w:val="32"/>
        </w:rPr>
        <w:t>海南省交通工程建设局</w:t>
      </w:r>
      <w:r>
        <w:rPr>
          <w:rFonts w:ascii="黑体" w:eastAsia="黑体" w:hAnsi="黑体" w:hint="eastAsia"/>
          <w:sz w:val="32"/>
          <w:szCs w:val="32"/>
        </w:rPr>
        <w:t>预算情况说明</w:t>
      </w:r>
    </w:p>
    <w:p w:rsidR="00AC1420" w:rsidRDefault="00B31D2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AC1420" w:rsidRDefault="00AC1420">
      <w:pPr>
        <w:pStyle w:val="1"/>
        <w:ind w:left="1320" w:firstLineChars="0" w:firstLine="0"/>
        <w:jc w:val="left"/>
        <w:rPr>
          <w:rFonts w:ascii="黑体" w:eastAsia="黑体" w:hAnsi="黑体"/>
          <w:sz w:val="32"/>
          <w:szCs w:val="32"/>
        </w:rPr>
      </w:pPr>
    </w:p>
    <w:p w:rsidR="00AC1420" w:rsidRDefault="00AC1420">
      <w:pPr>
        <w:jc w:val="left"/>
        <w:rPr>
          <w:rFonts w:ascii="黑体" w:eastAsia="黑体" w:hAnsi="黑体"/>
          <w:sz w:val="32"/>
          <w:szCs w:val="32"/>
        </w:rPr>
      </w:pPr>
    </w:p>
    <w:p w:rsidR="00E34833" w:rsidRDefault="00E34833">
      <w:pPr>
        <w:jc w:val="left"/>
        <w:rPr>
          <w:rFonts w:ascii="黑体" w:eastAsia="黑体" w:hAnsi="黑体"/>
          <w:sz w:val="32"/>
          <w:szCs w:val="32"/>
        </w:rPr>
      </w:pPr>
    </w:p>
    <w:p w:rsidR="00AC1420" w:rsidRDefault="00AC1420">
      <w:pPr>
        <w:jc w:val="left"/>
        <w:rPr>
          <w:rFonts w:ascii="黑体" w:eastAsia="黑体" w:hAnsi="黑体"/>
          <w:sz w:val="32"/>
          <w:szCs w:val="32"/>
        </w:rPr>
      </w:pPr>
    </w:p>
    <w:p w:rsidR="003D26C4" w:rsidRDefault="003D26C4">
      <w:pPr>
        <w:jc w:val="left"/>
        <w:rPr>
          <w:rFonts w:ascii="黑体" w:eastAsia="黑体" w:hAnsi="黑体"/>
          <w:sz w:val="32"/>
          <w:szCs w:val="32"/>
        </w:rPr>
      </w:pPr>
    </w:p>
    <w:p w:rsidR="00AC1420" w:rsidRDefault="007648AB" w:rsidP="007648AB">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sidR="00AF3D23" w:rsidRPr="00AF3D23">
        <w:rPr>
          <w:rFonts w:ascii="黑体" w:eastAsia="黑体" w:hAnsi="黑体" w:hint="eastAsia"/>
          <w:sz w:val="32"/>
          <w:szCs w:val="32"/>
        </w:rPr>
        <w:t>海南省交通工程建设局</w:t>
      </w:r>
      <w:r w:rsidR="00B31D2E">
        <w:rPr>
          <w:rFonts w:ascii="黑体" w:eastAsia="黑体" w:hAnsi="黑体" w:hint="eastAsia"/>
          <w:sz w:val="32"/>
          <w:szCs w:val="32"/>
        </w:rPr>
        <w:t>概况</w:t>
      </w:r>
    </w:p>
    <w:p w:rsidR="00AC1420" w:rsidRPr="00164676" w:rsidRDefault="00AC1420">
      <w:pPr>
        <w:jc w:val="left"/>
        <w:rPr>
          <w:rFonts w:ascii="仿宋_GB2312" w:eastAsia="仿宋_GB2312" w:hAnsi="仿宋_GB2312" w:cs="仿宋_GB2312"/>
          <w:sz w:val="32"/>
          <w:szCs w:val="32"/>
        </w:rPr>
      </w:pPr>
    </w:p>
    <w:p w:rsidR="00AF3D23" w:rsidRPr="00AF3D23" w:rsidRDefault="00B31D2E" w:rsidP="00AF3D2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F3D23" w:rsidRDefault="00164676" w:rsidP="00164676">
      <w:pPr>
        <w:spacing w:line="540" w:lineRule="exact"/>
        <w:ind w:firstLineChars="200" w:firstLine="632"/>
        <w:rPr>
          <w:rFonts w:ascii="仿宋" w:eastAsia="仿宋" w:hAnsi="仿宋" w:cs="仿宋"/>
          <w:spacing w:val="-2"/>
          <w:kern w:val="15"/>
          <w:sz w:val="32"/>
          <w:szCs w:val="32"/>
        </w:rPr>
      </w:pPr>
      <w:r w:rsidRPr="00164676">
        <w:rPr>
          <w:rFonts w:ascii="仿宋" w:eastAsia="仿宋" w:hAnsi="仿宋" w:cs="仿宋" w:hint="eastAsia"/>
          <w:spacing w:val="-2"/>
          <w:kern w:val="15"/>
          <w:sz w:val="32"/>
          <w:szCs w:val="32"/>
        </w:rPr>
        <w:t>海南省交通工程建设局是2015年6月经海南省机构编制委员会批准设立，隶属于海南省交通运输厅的正处级自筹经费事业单位。</w:t>
      </w:r>
      <w:r>
        <w:rPr>
          <w:rFonts w:ascii="仿宋" w:eastAsia="仿宋" w:hAnsi="仿宋" w:cs="仿宋" w:hint="eastAsia"/>
          <w:spacing w:val="-2"/>
          <w:kern w:val="15"/>
          <w:sz w:val="32"/>
          <w:szCs w:val="32"/>
        </w:rPr>
        <w:t>主要职责:</w:t>
      </w:r>
    </w:p>
    <w:p w:rsidR="00AF3D23" w:rsidRDefault="00164676" w:rsidP="00164676">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（一）</w:t>
      </w:r>
      <w:r w:rsidR="00AF3D23" w:rsidRPr="00AF3D23">
        <w:rPr>
          <w:rFonts w:ascii="仿宋" w:eastAsia="仿宋" w:hAnsi="仿宋" w:cs="仿宋" w:hint="eastAsia"/>
          <w:spacing w:val="-2"/>
          <w:kern w:val="15"/>
          <w:sz w:val="32"/>
          <w:szCs w:val="32"/>
        </w:rPr>
        <w:t>承担我省重点交通工程建设项目法人职责,负责重点交通工程建设项目管理工作</w:t>
      </w:r>
      <w:r w:rsidR="00AF3D23">
        <w:rPr>
          <w:rFonts w:ascii="仿宋" w:eastAsia="仿宋" w:hAnsi="仿宋" w:cs="仿宋" w:hint="eastAsia"/>
          <w:spacing w:val="-2"/>
          <w:kern w:val="15"/>
          <w:sz w:val="32"/>
          <w:szCs w:val="32"/>
        </w:rPr>
        <w:t>。</w:t>
      </w:r>
    </w:p>
    <w:p w:rsidR="00AB7469" w:rsidRPr="00F10E60" w:rsidRDefault="00164676" w:rsidP="00164676">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（二）</w:t>
      </w:r>
      <w:r w:rsidR="00AB7469" w:rsidRPr="00AB7469">
        <w:rPr>
          <w:rFonts w:ascii="仿宋" w:eastAsia="仿宋" w:hAnsi="仿宋" w:cs="仿宋" w:hint="eastAsia"/>
          <w:spacing w:val="-2"/>
          <w:kern w:val="15"/>
          <w:sz w:val="32"/>
          <w:szCs w:val="32"/>
        </w:rPr>
        <w:t>参与有关交通工程建设项目的可行性研究，负责组织初步设计、施工图设计及项目概预算文件的编制报批、</w:t>
      </w:r>
      <w:r w:rsidR="00AB7469" w:rsidRPr="00AB7469">
        <w:rPr>
          <w:rFonts w:ascii="仿宋" w:eastAsia="仿宋" w:hAnsi="仿宋" w:cs="仿宋" w:hint="eastAsia"/>
          <w:spacing w:val="-2"/>
          <w:kern w:val="15"/>
          <w:sz w:val="32"/>
          <w:szCs w:val="32"/>
        </w:rPr>
        <w:lastRenderedPageBreak/>
        <w:t>招标等前期工作，配合做好国土、环保、水利等评估工作</w:t>
      </w:r>
      <w:r w:rsidR="00AB7469">
        <w:rPr>
          <w:rFonts w:ascii="仿宋" w:eastAsia="仿宋" w:hAnsi="仿宋" w:cs="仿宋" w:hint="eastAsia"/>
          <w:spacing w:val="-2"/>
          <w:kern w:val="15"/>
          <w:sz w:val="32"/>
          <w:szCs w:val="32"/>
        </w:rPr>
        <w:t>。</w:t>
      </w:r>
      <w:r w:rsidR="00AB7469" w:rsidRPr="00F10E60">
        <w:rPr>
          <w:rFonts w:ascii="仿宋" w:eastAsia="仿宋" w:hAnsi="仿宋" w:cs="仿宋" w:hint="eastAsia"/>
          <w:spacing w:val="-2"/>
          <w:kern w:val="15"/>
          <w:sz w:val="32"/>
          <w:szCs w:val="32"/>
        </w:rPr>
        <w:t xml:space="preserve"> </w:t>
      </w:r>
    </w:p>
    <w:p w:rsidR="00AF3D23" w:rsidRPr="00AF3D23" w:rsidRDefault="00AB7469" w:rsidP="00164676">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（三）</w:t>
      </w:r>
      <w:r w:rsidR="00AF3D23" w:rsidRPr="00AF3D23">
        <w:rPr>
          <w:rFonts w:ascii="仿宋" w:eastAsia="仿宋" w:hAnsi="仿宋" w:cs="仿宋" w:hint="eastAsia"/>
          <w:spacing w:val="-2"/>
          <w:kern w:val="15"/>
          <w:sz w:val="32"/>
          <w:szCs w:val="32"/>
        </w:rPr>
        <w:t>根据有关交通工程建设项目计划,负责建设项目实施过程的组织、协调、管理</w:t>
      </w:r>
      <w:r w:rsidR="00AF3D23">
        <w:rPr>
          <w:rFonts w:ascii="仿宋" w:eastAsia="仿宋" w:hAnsi="仿宋" w:cs="仿宋" w:hint="eastAsia"/>
          <w:spacing w:val="-2"/>
          <w:kern w:val="15"/>
          <w:sz w:val="32"/>
          <w:szCs w:val="32"/>
        </w:rPr>
        <w:t>。</w:t>
      </w:r>
    </w:p>
    <w:p w:rsidR="00AF3D23" w:rsidRDefault="00164676" w:rsidP="00164676">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w:t>
      </w:r>
      <w:r w:rsidR="00AB7469">
        <w:rPr>
          <w:rFonts w:ascii="仿宋" w:eastAsia="仿宋" w:hAnsi="仿宋" w:cs="仿宋" w:hint="eastAsia"/>
          <w:spacing w:val="-2"/>
          <w:kern w:val="15"/>
          <w:sz w:val="32"/>
          <w:szCs w:val="32"/>
        </w:rPr>
        <w:t>四</w:t>
      </w:r>
      <w:r>
        <w:rPr>
          <w:rFonts w:ascii="仿宋" w:eastAsia="仿宋" w:hAnsi="仿宋" w:cs="仿宋" w:hint="eastAsia"/>
          <w:spacing w:val="-2"/>
          <w:kern w:val="15"/>
          <w:sz w:val="32"/>
          <w:szCs w:val="32"/>
        </w:rPr>
        <w:t>）</w:t>
      </w:r>
      <w:r w:rsidRPr="00164676">
        <w:rPr>
          <w:rFonts w:ascii="仿宋" w:eastAsia="仿宋" w:hAnsi="仿宋" w:cs="仿宋" w:hint="eastAsia"/>
          <w:spacing w:val="-2"/>
          <w:kern w:val="15"/>
          <w:sz w:val="32"/>
          <w:szCs w:val="32"/>
        </w:rPr>
        <w:t>组织有关交通工程建设项目交工验收,参与竣工验收,配合开展项目的决算审计和后评价,做好财产移交工作</w:t>
      </w:r>
      <w:r w:rsidR="00AF3D23">
        <w:rPr>
          <w:rFonts w:ascii="仿宋" w:eastAsia="仿宋" w:hAnsi="仿宋" w:cs="仿宋" w:hint="eastAsia"/>
          <w:spacing w:val="-2"/>
          <w:kern w:val="15"/>
          <w:sz w:val="32"/>
          <w:szCs w:val="32"/>
        </w:rPr>
        <w:t>。</w:t>
      </w:r>
    </w:p>
    <w:p w:rsidR="00AF3D23" w:rsidRDefault="00164676" w:rsidP="00164676">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w:t>
      </w:r>
      <w:r w:rsidR="00AB7469">
        <w:rPr>
          <w:rFonts w:ascii="仿宋" w:eastAsia="仿宋" w:hAnsi="仿宋" w:cs="仿宋" w:hint="eastAsia"/>
          <w:spacing w:val="-2"/>
          <w:kern w:val="15"/>
          <w:sz w:val="32"/>
          <w:szCs w:val="32"/>
        </w:rPr>
        <w:t>五</w:t>
      </w:r>
      <w:r>
        <w:rPr>
          <w:rFonts w:ascii="仿宋" w:eastAsia="仿宋" w:hAnsi="仿宋" w:cs="仿宋" w:hint="eastAsia"/>
          <w:spacing w:val="-2"/>
          <w:kern w:val="15"/>
          <w:sz w:val="32"/>
          <w:szCs w:val="32"/>
        </w:rPr>
        <w:t>）</w:t>
      </w:r>
      <w:r w:rsidRPr="00164676">
        <w:rPr>
          <w:rFonts w:ascii="仿宋" w:eastAsia="仿宋" w:hAnsi="仿宋" w:cs="仿宋" w:hint="eastAsia"/>
          <w:spacing w:val="-2"/>
          <w:kern w:val="15"/>
          <w:sz w:val="32"/>
          <w:szCs w:val="32"/>
        </w:rPr>
        <w:t>依法承接其他交通工程建设项目管理,提供咨询服务</w:t>
      </w:r>
      <w:r w:rsidR="00AF3D23">
        <w:rPr>
          <w:rFonts w:ascii="仿宋" w:eastAsia="仿宋" w:hAnsi="仿宋" w:cs="仿宋" w:hint="eastAsia"/>
          <w:spacing w:val="-2"/>
          <w:kern w:val="15"/>
          <w:sz w:val="32"/>
          <w:szCs w:val="32"/>
        </w:rPr>
        <w:t>。</w:t>
      </w:r>
    </w:p>
    <w:p w:rsidR="003E7F57" w:rsidRDefault="00164676" w:rsidP="00C65192">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w:t>
      </w:r>
      <w:r w:rsidR="00AB7469">
        <w:rPr>
          <w:rFonts w:ascii="仿宋" w:eastAsia="仿宋" w:hAnsi="仿宋" w:cs="仿宋" w:hint="eastAsia"/>
          <w:spacing w:val="-2"/>
          <w:kern w:val="15"/>
          <w:sz w:val="32"/>
          <w:szCs w:val="32"/>
        </w:rPr>
        <w:t>六</w:t>
      </w:r>
      <w:r>
        <w:rPr>
          <w:rFonts w:ascii="仿宋" w:eastAsia="仿宋" w:hAnsi="仿宋" w:cs="仿宋" w:hint="eastAsia"/>
          <w:spacing w:val="-2"/>
          <w:kern w:val="15"/>
          <w:sz w:val="32"/>
          <w:szCs w:val="32"/>
        </w:rPr>
        <w:t>）</w:t>
      </w:r>
      <w:r w:rsidRPr="00164676">
        <w:rPr>
          <w:rFonts w:ascii="仿宋" w:eastAsia="仿宋" w:hAnsi="仿宋" w:cs="仿宋" w:hint="eastAsia"/>
          <w:spacing w:val="-2"/>
          <w:kern w:val="15"/>
          <w:sz w:val="32"/>
          <w:szCs w:val="32"/>
        </w:rPr>
        <w:t>承办上级主管部门交办的其他工作。</w:t>
      </w:r>
    </w:p>
    <w:p w:rsidR="001A5490" w:rsidRPr="001A5490" w:rsidRDefault="001A5490" w:rsidP="001A5490">
      <w:pPr>
        <w:pStyle w:val="1"/>
        <w:numPr>
          <w:ilvl w:val="0"/>
          <w:numId w:val="5"/>
        </w:numPr>
        <w:ind w:firstLineChars="0"/>
        <w:jc w:val="left"/>
        <w:rPr>
          <w:rFonts w:ascii="黑体" w:eastAsia="黑体" w:hAnsi="黑体" w:cs="仿宋_GB2312"/>
          <w:sz w:val="32"/>
          <w:szCs w:val="32"/>
        </w:rPr>
      </w:pPr>
      <w:r w:rsidRPr="001A5490">
        <w:rPr>
          <w:rFonts w:ascii="黑体" w:eastAsia="黑体" w:hAnsi="黑体" w:cs="仿宋_GB2312"/>
          <w:sz w:val="32"/>
          <w:szCs w:val="32"/>
        </w:rPr>
        <w:t>机构设置</w:t>
      </w:r>
    </w:p>
    <w:p w:rsidR="001A5490" w:rsidRDefault="006116C9" w:rsidP="00C65192">
      <w:pPr>
        <w:spacing w:line="360" w:lineRule="auto"/>
        <w:ind w:firstLineChars="200" w:firstLine="632"/>
        <w:rPr>
          <w:rFonts w:ascii="仿宋" w:eastAsia="仿宋" w:hAnsi="仿宋" w:cs="仿宋"/>
          <w:spacing w:val="-2"/>
          <w:kern w:val="15"/>
          <w:sz w:val="32"/>
          <w:szCs w:val="32"/>
        </w:rPr>
      </w:pPr>
      <w:r w:rsidRPr="006116C9">
        <w:rPr>
          <w:rFonts w:ascii="仿宋" w:eastAsia="仿宋" w:hAnsi="仿宋" w:cs="仿宋" w:hint="eastAsia"/>
          <w:spacing w:val="-2"/>
          <w:kern w:val="15"/>
          <w:sz w:val="32"/>
          <w:szCs w:val="32"/>
        </w:rPr>
        <w:t>省交通工程建设局设置综合办公室、财务审计科、工程科、质量安全与技术监督科等4个内设机构</w:t>
      </w:r>
      <w:r>
        <w:rPr>
          <w:rFonts w:ascii="仿宋" w:eastAsia="仿宋" w:hAnsi="仿宋" w:cs="仿宋" w:hint="eastAsia"/>
          <w:spacing w:val="-2"/>
          <w:kern w:val="15"/>
          <w:sz w:val="32"/>
          <w:szCs w:val="32"/>
        </w:rPr>
        <w:t>。</w:t>
      </w:r>
    </w:p>
    <w:p w:rsidR="00AB7469" w:rsidRPr="0024084E" w:rsidRDefault="00AB7469" w:rsidP="00C65192">
      <w:pPr>
        <w:spacing w:line="360" w:lineRule="auto"/>
        <w:ind w:firstLineChars="200" w:firstLine="632"/>
        <w:rPr>
          <w:rFonts w:ascii="仿宋" w:eastAsia="仿宋" w:hAnsi="仿宋" w:cs="仿宋"/>
          <w:spacing w:val="-2"/>
          <w:kern w:val="15"/>
          <w:sz w:val="32"/>
          <w:szCs w:val="32"/>
        </w:rPr>
      </w:pPr>
    </w:p>
    <w:p w:rsidR="00AC1420" w:rsidRDefault="00B31D2E" w:rsidP="004E3BE3">
      <w:pPr>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24084E" w:rsidRPr="00AF3D23">
        <w:rPr>
          <w:rFonts w:ascii="黑体" w:eastAsia="黑体" w:hAnsi="黑体" w:hint="eastAsia"/>
          <w:sz w:val="32"/>
          <w:szCs w:val="32"/>
        </w:rPr>
        <w:t>海南省交通工程建设局</w:t>
      </w:r>
      <w:r>
        <w:rPr>
          <w:rFonts w:ascii="黑体" w:eastAsia="黑体" w:hAnsi="黑体" w:hint="eastAsia"/>
          <w:sz w:val="32"/>
          <w:szCs w:val="32"/>
        </w:rPr>
        <w:t>预算表</w:t>
      </w:r>
    </w:p>
    <w:p w:rsidR="00AC1420" w:rsidRDefault="00AC1420">
      <w:pPr>
        <w:ind w:left="800"/>
        <w:jc w:val="left"/>
        <w:rPr>
          <w:rFonts w:ascii="黑体" w:eastAsia="黑体" w:hAnsi="黑体"/>
          <w:sz w:val="32"/>
          <w:szCs w:val="32"/>
        </w:rPr>
      </w:pPr>
    </w:p>
    <w:p w:rsidR="00AC1420" w:rsidRDefault="00B31D2E" w:rsidP="00E70167">
      <w:pPr>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AC1420" w:rsidRDefault="00AC1420">
      <w:pPr>
        <w:rPr>
          <w:rFonts w:ascii="黑体" w:eastAsia="黑体" w:hAnsi="黑体"/>
          <w:sz w:val="32"/>
          <w:szCs w:val="32"/>
        </w:rPr>
      </w:pPr>
    </w:p>
    <w:p w:rsidR="00AC1420" w:rsidRDefault="00B31D2E" w:rsidP="00186416">
      <w:pPr>
        <w:jc w:val="center"/>
        <w:rPr>
          <w:rFonts w:ascii="黑体" w:eastAsia="黑体" w:hAnsi="黑体"/>
          <w:sz w:val="32"/>
          <w:szCs w:val="32"/>
        </w:rPr>
      </w:pPr>
      <w:r>
        <w:rPr>
          <w:rFonts w:ascii="黑体" w:eastAsia="黑体" w:hAnsi="黑体" w:hint="eastAsia"/>
          <w:sz w:val="32"/>
          <w:szCs w:val="32"/>
        </w:rPr>
        <w:t>第三部分</w:t>
      </w:r>
      <w:r w:rsidR="00186416">
        <w:rPr>
          <w:rFonts w:ascii="黑体" w:eastAsia="黑体" w:hAnsi="黑体"/>
          <w:sz w:val="32"/>
          <w:szCs w:val="32"/>
        </w:rPr>
        <w:t xml:space="preserve">  </w:t>
      </w:r>
      <w:r w:rsidR="0024084E" w:rsidRPr="00AF3D23">
        <w:rPr>
          <w:rFonts w:ascii="黑体" w:eastAsia="黑体" w:hAnsi="黑体" w:hint="eastAsia"/>
          <w:sz w:val="32"/>
          <w:szCs w:val="32"/>
        </w:rPr>
        <w:t>海南省交通工程建设局</w:t>
      </w:r>
      <w:r>
        <w:rPr>
          <w:rFonts w:ascii="黑体" w:eastAsia="黑体" w:hAnsi="黑体" w:hint="eastAsia"/>
          <w:sz w:val="32"/>
          <w:szCs w:val="32"/>
        </w:rPr>
        <w:t>预算情况说明</w:t>
      </w:r>
    </w:p>
    <w:p w:rsidR="00AC1420" w:rsidRDefault="00AC1420">
      <w:pPr>
        <w:jc w:val="center"/>
        <w:rPr>
          <w:rFonts w:ascii="黑体" w:eastAsia="黑体" w:hAnsi="黑体"/>
          <w:sz w:val="32"/>
          <w:szCs w:val="32"/>
        </w:rPr>
      </w:pPr>
    </w:p>
    <w:p w:rsidR="00AC1420" w:rsidRDefault="00B31D2E">
      <w:pPr>
        <w:ind w:firstLineChars="200" w:firstLine="640"/>
        <w:jc w:val="left"/>
        <w:rPr>
          <w:rFonts w:ascii="黑体" w:eastAsia="黑体" w:hAnsi="黑体"/>
          <w:sz w:val="32"/>
          <w:szCs w:val="32"/>
        </w:rPr>
      </w:pPr>
      <w:r>
        <w:rPr>
          <w:rFonts w:ascii="黑体" w:eastAsia="黑体" w:hAnsi="黑体" w:hint="eastAsia"/>
          <w:sz w:val="32"/>
          <w:szCs w:val="32"/>
        </w:rPr>
        <w:t>一、关于</w:t>
      </w:r>
      <w:r w:rsidR="0024084E" w:rsidRPr="00AF3D23">
        <w:rPr>
          <w:rFonts w:ascii="黑体" w:eastAsia="黑体" w:hAnsi="黑体" w:hint="eastAsia"/>
          <w:sz w:val="32"/>
          <w:szCs w:val="32"/>
        </w:rPr>
        <w:t>海南省交通工程建设局</w:t>
      </w:r>
      <w:r w:rsidR="0024084E">
        <w:rPr>
          <w:rFonts w:ascii="仿宋_GB2312" w:eastAsia="仿宋_GB2312" w:hAnsi="黑体" w:cs="仿宋_GB2312" w:hint="eastAsia"/>
          <w:sz w:val="32"/>
          <w:szCs w:val="32"/>
        </w:rPr>
        <w:t>2022</w:t>
      </w:r>
      <w:r>
        <w:rPr>
          <w:rFonts w:ascii="黑体" w:eastAsia="黑体" w:hAnsi="黑体" w:hint="eastAsia"/>
          <w:sz w:val="32"/>
          <w:szCs w:val="32"/>
        </w:rPr>
        <w:t>年财政拨款收支预算情况的总体说明</w:t>
      </w:r>
    </w:p>
    <w:p w:rsidR="00AC1420" w:rsidRDefault="0024084E" w:rsidP="0005169E">
      <w:pPr>
        <w:ind w:firstLineChars="200" w:firstLine="640"/>
        <w:rPr>
          <w:rFonts w:ascii="仿宋_GB2312" w:eastAsia="仿宋_GB2312" w:hAnsi="黑体"/>
          <w:sz w:val="32"/>
          <w:szCs w:val="32"/>
        </w:rPr>
      </w:pPr>
      <w:r w:rsidRPr="00806A0B">
        <w:rPr>
          <w:rFonts w:ascii="仿宋_GB2312" w:eastAsia="仿宋_GB2312" w:hAnsi="黑体" w:hint="eastAsia"/>
          <w:sz w:val="32"/>
          <w:szCs w:val="32"/>
        </w:rPr>
        <w:t>海南省交通工程建设局</w:t>
      </w:r>
      <w:r w:rsidRPr="00806A0B">
        <w:rPr>
          <w:rFonts w:ascii="仿宋_GB2312" w:eastAsia="仿宋_GB2312" w:hAnsi="黑体" w:cs="仿宋_GB2312" w:hint="eastAsia"/>
          <w:sz w:val="32"/>
          <w:szCs w:val="32"/>
        </w:rPr>
        <w:t>2022</w:t>
      </w:r>
      <w:r w:rsidR="00B31D2E" w:rsidRPr="00806A0B">
        <w:rPr>
          <w:rFonts w:ascii="仿宋_GB2312" w:eastAsia="仿宋_GB2312" w:hAnsi="黑体" w:hint="eastAsia"/>
          <w:sz w:val="32"/>
          <w:szCs w:val="32"/>
        </w:rPr>
        <w:t>年财政拨款收支总预算</w:t>
      </w:r>
      <w:r w:rsidR="007B5935" w:rsidRPr="00806A0B">
        <w:rPr>
          <w:rFonts w:ascii="仿宋_GB2312" w:eastAsia="仿宋_GB2312" w:hAnsi="黑体" w:cs="仿宋_GB2312" w:hint="eastAsia"/>
          <w:sz w:val="32"/>
          <w:szCs w:val="32"/>
        </w:rPr>
        <w:t>325,919.81</w:t>
      </w:r>
      <w:r w:rsidR="00B31D2E" w:rsidRPr="00806A0B">
        <w:rPr>
          <w:rFonts w:ascii="仿宋_GB2312" w:eastAsia="仿宋_GB2312" w:hAnsi="黑体" w:hint="eastAsia"/>
          <w:sz w:val="32"/>
          <w:szCs w:val="32"/>
        </w:rPr>
        <w:t>万元，</w:t>
      </w:r>
      <w:r w:rsidR="00B31D2E" w:rsidRPr="00806A0B">
        <w:rPr>
          <w:rFonts w:ascii="仿宋_GB2312" w:eastAsia="仿宋_GB2312" w:hAnsi="黑体" w:cs="仿宋_GB2312" w:hint="eastAsia"/>
          <w:sz w:val="32"/>
          <w:szCs w:val="32"/>
        </w:rPr>
        <w:t>比上年预算数</w:t>
      </w:r>
      <w:r w:rsidR="0005169E" w:rsidRPr="00806A0B">
        <w:rPr>
          <w:rFonts w:ascii="仿宋_GB2312" w:eastAsia="仿宋_GB2312" w:hAnsi="黑体" w:cs="仿宋_GB2312"/>
          <w:sz w:val="32"/>
          <w:szCs w:val="32"/>
        </w:rPr>
        <w:t>567,737.48</w:t>
      </w:r>
      <w:r w:rsidR="00054498" w:rsidRPr="00806A0B">
        <w:rPr>
          <w:rFonts w:ascii="仿宋_GB2312" w:eastAsia="仿宋_GB2312" w:hAnsi="黑体" w:cs="仿宋_GB2312" w:hint="eastAsia"/>
          <w:sz w:val="32"/>
          <w:szCs w:val="32"/>
        </w:rPr>
        <w:t>万元</w:t>
      </w:r>
      <w:r w:rsidR="00B31D2E" w:rsidRPr="00806A0B">
        <w:rPr>
          <w:rFonts w:ascii="仿宋_GB2312" w:eastAsia="仿宋_GB2312" w:hAnsi="黑体" w:cs="仿宋_GB2312" w:hint="eastAsia"/>
          <w:sz w:val="32"/>
          <w:szCs w:val="32"/>
        </w:rPr>
        <w:t>减少</w:t>
      </w:r>
      <w:r w:rsidR="00043B51" w:rsidRPr="00806A0B">
        <w:rPr>
          <w:rFonts w:ascii="仿宋_GB2312" w:eastAsia="仿宋_GB2312" w:hAnsi="黑体" w:cs="仿宋_GB2312"/>
          <w:sz w:val="32"/>
          <w:szCs w:val="32"/>
        </w:rPr>
        <w:t>241,817.67</w:t>
      </w:r>
      <w:r w:rsidR="00B31D2E" w:rsidRPr="00806A0B">
        <w:rPr>
          <w:rFonts w:ascii="仿宋_GB2312" w:eastAsia="仿宋_GB2312" w:hAnsi="黑体" w:cs="仿宋_GB2312" w:hint="eastAsia"/>
          <w:sz w:val="32"/>
          <w:szCs w:val="32"/>
        </w:rPr>
        <w:t>万元，</w:t>
      </w:r>
      <w:r w:rsidR="008F17D0" w:rsidRPr="00806A0B">
        <w:rPr>
          <w:rFonts w:ascii="仿宋_GB2312" w:eastAsia="仿宋_GB2312" w:hAnsi="黑体" w:hint="eastAsia"/>
          <w:sz w:val="32"/>
          <w:szCs w:val="32"/>
        </w:rPr>
        <w:t>主要是因为2022年预算安排交通工程建设项目资金较2021年减少</w:t>
      </w:r>
      <w:r w:rsidR="00B31D2E" w:rsidRPr="00806A0B">
        <w:rPr>
          <w:rFonts w:ascii="仿宋_GB2312" w:eastAsia="仿宋_GB2312" w:hAnsi="黑体" w:cs="仿宋_GB2312" w:hint="eastAsia"/>
          <w:sz w:val="32"/>
          <w:szCs w:val="32"/>
        </w:rPr>
        <w:t>。</w:t>
      </w:r>
      <w:r w:rsidR="00B31D2E" w:rsidRPr="00806A0B">
        <w:rPr>
          <w:rFonts w:ascii="仿宋_GB2312" w:eastAsia="仿宋_GB2312" w:hAnsi="黑体" w:hint="eastAsia"/>
          <w:sz w:val="32"/>
          <w:szCs w:val="32"/>
        </w:rPr>
        <w:t>其中，收入总计</w:t>
      </w:r>
      <w:r w:rsidR="007B5935" w:rsidRPr="00806A0B">
        <w:rPr>
          <w:rFonts w:ascii="仿宋_GB2312" w:eastAsia="仿宋_GB2312" w:hAnsi="黑体" w:cs="仿宋_GB2312" w:hint="eastAsia"/>
          <w:sz w:val="32"/>
          <w:szCs w:val="32"/>
        </w:rPr>
        <w:t>325,919.81</w:t>
      </w:r>
      <w:r w:rsidR="00B31D2E" w:rsidRPr="00806A0B">
        <w:rPr>
          <w:rFonts w:ascii="仿宋_GB2312" w:eastAsia="仿宋_GB2312" w:hAnsi="黑体" w:hint="eastAsia"/>
          <w:sz w:val="32"/>
          <w:szCs w:val="32"/>
        </w:rPr>
        <w:t>万元，包括一般公共预算本年收入</w:t>
      </w:r>
      <w:r w:rsidR="007B5935" w:rsidRPr="00806A0B">
        <w:rPr>
          <w:rFonts w:ascii="仿宋_GB2312" w:eastAsia="仿宋_GB2312" w:hAnsi="黑体" w:cs="仿宋_GB2312"/>
          <w:sz w:val="32"/>
          <w:szCs w:val="32"/>
        </w:rPr>
        <w:t>29,747.00</w:t>
      </w:r>
      <w:r w:rsidR="00B31D2E" w:rsidRPr="00806A0B">
        <w:rPr>
          <w:rFonts w:ascii="仿宋_GB2312" w:eastAsia="仿宋_GB2312" w:hAnsi="黑体" w:hint="eastAsia"/>
          <w:sz w:val="32"/>
          <w:szCs w:val="32"/>
        </w:rPr>
        <w:t>万元、上年结转</w:t>
      </w:r>
      <w:r w:rsidR="007B5935" w:rsidRPr="00806A0B">
        <w:rPr>
          <w:rFonts w:ascii="仿宋_GB2312" w:eastAsia="仿宋_GB2312" w:hAnsi="黑体" w:cs="仿宋_GB2312"/>
          <w:sz w:val="32"/>
          <w:szCs w:val="32"/>
        </w:rPr>
        <w:t>37,724.61</w:t>
      </w:r>
      <w:r w:rsidR="00B31D2E" w:rsidRPr="00806A0B">
        <w:rPr>
          <w:rFonts w:ascii="仿宋_GB2312" w:eastAsia="仿宋_GB2312" w:hAnsi="黑体" w:hint="eastAsia"/>
          <w:sz w:val="32"/>
          <w:szCs w:val="32"/>
        </w:rPr>
        <w:t>万元，政府性基金预算本年收入</w:t>
      </w:r>
      <w:r w:rsidR="007B5935" w:rsidRPr="00806A0B">
        <w:rPr>
          <w:rFonts w:ascii="仿宋_GB2312" w:eastAsia="仿宋_GB2312" w:hAnsi="黑体" w:cs="仿宋_GB2312"/>
          <w:sz w:val="32"/>
          <w:szCs w:val="32"/>
        </w:rPr>
        <w:t>258,448.20</w:t>
      </w:r>
      <w:r w:rsidR="00B31D2E" w:rsidRPr="00806A0B">
        <w:rPr>
          <w:rFonts w:ascii="仿宋_GB2312" w:eastAsia="仿宋_GB2312" w:hAnsi="黑体" w:hint="eastAsia"/>
          <w:sz w:val="32"/>
          <w:szCs w:val="32"/>
        </w:rPr>
        <w:t>万</w:t>
      </w:r>
      <w:r w:rsidR="00B31D2E" w:rsidRPr="00806A0B">
        <w:rPr>
          <w:rFonts w:ascii="仿宋_GB2312" w:eastAsia="仿宋_GB2312" w:hAnsi="黑体" w:hint="eastAsia"/>
          <w:sz w:val="32"/>
          <w:szCs w:val="32"/>
        </w:rPr>
        <w:lastRenderedPageBreak/>
        <w:t>元；支出总计</w:t>
      </w:r>
      <w:r w:rsidR="007B5935" w:rsidRPr="00806A0B">
        <w:rPr>
          <w:rFonts w:ascii="仿宋_GB2312" w:eastAsia="仿宋_GB2312" w:hAnsi="黑体" w:cs="仿宋_GB2312"/>
          <w:sz w:val="32"/>
          <w:szCs w:val="32"/>
        </w:rPr>
        <w:t>325,919.81</w:t>
      </w:r>
      <w:r w:rsidR="00B31D2E" w:rsidRPr="00806A0B">
        <w:rPr>
          <w:rFonts w:ascii="仿宋_GB2312" w:eastAsia="仿宋_GB2312" w:hAnsi="黑体" w:hint="eastAsia"/>
          <w:sz w:val="32"/>
          <w:szCs w:val="32"/>
        </w:rPr>
        <w:t>万元，包括</w:t>
      </w:r>
      <w:r w:rsidR="007B5935" w:rsidRPr="00806A0B">
        <w:rPr>
          <w:rFonts w:ascii="仿宋_GB2312" w:eastAsia="仿宋_GB2312" w:hAnsi="黑体" w:hint="eastAsia"/>
          <w:sz w:val="32"/>
          <w:szCs w:val="32"/>
        </w:rPr>
        <w:t>交通运输</w:t>
      </w:r>
      <w:r w:rsidR="00B31D2E" w:rsidRPr="00806A0B">
        <w:rPr>
          <w:rFonts w:ascii="仿宋_GB2312" w:eastAsia="仿宋_GB2312" w:hAnsi="黑体" w:hint="eastAsia"/>
          <w:sz w:val="32"/>
          <w:szCs w:val="32"/>
        </w:rPr>
        <w:t>支</w:t>
      </w:r>
      <w:r w:rsidR="00D26D9F" w:rsidRPr="00806A0B">
        <w:rPr>
          <w:rFonts w:ascii="仿宋_GB2312" w:eastAsia="仿宋_GB2312" w:hAnsi="黑体" w:hint="eastAsia"/>
          <w:sz w:val="32"/>
          <w:szCs w:val="32"/>
        </w:rPr>
        <w:t>出</w:t>
      </w:r>
      <w:r w:rsidR="00E34833" w:rsidRPr="00806A0B">
        <w:rPr>
          <w:rFonts w:ascii="仿宋_GB2312" w:eastAsia="仿宋_GB2312" w:hAnsi="黑体" w:cs="仿宋_GB2312"/>
          <w:sz w:val="32"/>
          <w:szCs w:val="32"/>
        </w:rPr>
        <w:t>325,919.81</w:t>
      </w:r>
      <w:r w:rsidR="00B31D2E" w:rsidRPr="00806A0B">
        <w:rPr>
          <w:rFonts w:ascii="仿宋_GB2312" w:eastAsia="仿宋_GB2312" w:hAnsi="黑体" w:hint="eastAsia"/>
          <w:sz w:val="32"/>
          <w:szCs w:val="32"/>
        </w:rPr>
        <w:t>万元。</w:t>
      </w:r>
    </w:p>
    <w:p w:rsidR="00AC1420" w:rsidRDefault="00B31D2E">
      <w:pPr>
        <w:ind w:firstLine="640"/>
        <w:jc w:val="left"/>
        <w:rPr>
          <w:rFonts w:ascii="黑体" w:eastAsia="黑体" w:hAnsi="黑体"/>
          <w:sz w:val="32"/>
          <w:szCs w:val="32"/>
        </w:rPr>
      </w:pPr>
      <w:r>
        <w:rPr>
          <w:rFonts w:ascii="黑体" w:eastAsia="黑体" w:hAnsi="黑体" w:hint="eastAsia"/>
          <w:sz w:val="32"/>
          <w:szCs w:val="32"/>
        </w:rPr>
        <w:t>二、关于</w:t>
      </w:r>
      <w:r w:rsidR="00FA4351" w:rsidRPr="00AF3D23">
        <w:rPr>
          <w:rFonts w:ascii="黑体" w:eastAsia="黑体" w:hAnsi="黑体" w:hint="eastAsia"/>
          <w:sz w:val="32"/>
          <w:szCs w:val="32"/>
        </w:rPr>
        <w:t>海南省交通工程建设局</w:t>
      </w:r>
      <w:r w:rsidR="00FA4351">
        <w:rPr>
          <w:rFonts w:ascii="仿宋_GB2312" w:eastAsia="仿宋_GB2312" w:hAnsi="黑体" w:cs="仿宋_GB2312" w:hint="eastAsia"/>
          <w:sz w:val="32"/>
          <w:szCs w:val="32"/>
        </w:rPr>
        <w:t>2022</w:t>
      </w:r>
      <w:r>
        <w:rPr>
          <w:rFonts w:ascii="黑体" w:eastAsia="黑体" w:hAnsi="黑体" w:hint="eastAsia"/>
          <w:sz w:val="32"/>
          <w:szCs w:val="32"/>
        </w:rPr>
        <w:t>年一般公共预算当年拨款情况说明</w:t>
      </w:r>
    </w:p>
    <w:p w:rsidR="00AC1420" w:rsidRDefault="00B31D2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C1420" w:rsidRPr="00806A0B" w:rsidRDefault="00FA4351">
      <w:pPr>
        <w:ind w:firstLineChars="200" w:firstLine="640"/>
        <w:rPr>
          <w:rFonts w:ascii="仿宋_GB2312" w:eastAsia="仿宋_GB2312" w:hAnsi="黑体"/>
          <w:sz w:val="32"/>
          <w:szCs w:val="32"/>
        </w:rPr>
      </w:pPr>
      <w:r w:rsidRPr="00806A0B">
        <w:rPr>
          <w:rFonts w:ascii="仿宋_GB2312" w:eastAsia="仿宋_GB2312" w:hAnsi="黑体" w:hint="eastAsia"/>
          <w:sz w:val="32"/>
          <w:szCs w:val="32"/>
        </w:rPr>
        <w:t>海南省交通工程建设局</w:t>
      </w:r>
      <w:r w:rsidRPr="00806A0B">
        <w:rPr>
          <w:rFonts w:ascii="仿宋_GB2312" w:eastAsia="仿宋_GB2312" w:hAnsi="黑体" w:cs="仿宋_GB2312" w:hint="eastAsia"/>
          <w:sz w:val="32"/>
          <w:szCs w:val="32"/>
        </w:rPr>
        <w:t>2022</w:t>
      </w:r>
      <w:r w:rsidR="00B31D2E" w:rsidRPr="00806A0B">
        <w:rPr>
          <w:rFonts w:ascii="仿宋_GB2312" w:eastAsia="仿宋_GB2312" w:hAnsi="黑体" w:hint="eastAsia"/>
          <w:sz w:val="32"/>
          <w:szCs w:val="32"/>
        </w:rPr>
        <w:t>年一般公共预算当年拨款</w:t>
      </w:r>
      <w:r w:rsidR="004A23A3" w:rsidRPr="00806A0B">
        <w:rPr>
          <w:rFonts w:ascii="仿宋_GB2312" w:eastAsia="仿宋_GB2312" w:hAnsi="黑体" w:cs="仿宋_GB2312"/>
          <w:sz w:val="32"/>
          <w:szCs w:val="32"/>
        </w:rPr>
        <w:t>67,471.61</w:t>
      </w:r>
      <w:r w:rsidR="00B31D2E" w:rsidRPr="00806A0B">
        <w:rPr>
          <w:rFonts w:ascii="仿宋_GB2312" w:eastAsia="仿宋_GB2312" w:hAnsi="黑体" w:hint="eastAsia"/>
          <w:sz w:val="32"/>
          <w:szCs w:val="32"/>
        </w:rPr>
        <w:t>万元，比上年预算数</w:t>
      </w:r>
      <w:r w:rsidR="0005169E" w:rsidRPr="00806A0B">
        <w:rPr>
          <w:rFonts w:ascii="仿宋_GB2312" w:eastAsia="仿宋_GB2312" w:hAnsi="黑体"/>
          <w:sz w:val="32"/>
          <w:szCs w:val="32"/>
        </w:rPr>
        <w:t>514,235.00</w:t>
      </w:r>
      <w:r w:rsidR="00054498" w:rsidRPr="00806A0B">
        <w:rPr>
          <w:rFonts w:ascii="仿宋_GB2312" w:eastAsia="仿宋_GB2312" w:hAnsi="黑体" w:hint="eastAsia"/>
          <w:sz w:val="32"/>
          <w:szCs w:val="32"/>
        </w:rPr>
        <w:t>万元</w:t>
      </w:r>
      <w:r w:rsidR="00B31D2E" w:rsidRPr="00806A0B">
        <w:rPr>
          <w:rFonts w:ascii="仿宋_GB2312" w:eastAsia="仿宋_GB2312" w:hAnsi="黑体" w:hint="eastAsia"/>
          <w:sz w:val="32"/>
          <w:szCs w:val="32"/>
        </w:rPr>
        <w:t>减少</w:t>
      </w:r>
      <w:r w:rsidR="00C472F2" w:rsidRPr="00806A0B">
        <w:rPr>
          <w:rFonts w:ascii="仿宋_GB2312" w:eastAsia="仿宋_GB2312" w:hAnsi="黑体"/>
          <w:sz w:val="32"/>
          <w:szCs w:val="32"/>
        </w:rPr>
        <w:t>446,763.39</w:t>
      </w:r>
      <w:r w:rsidR="00B31D2E" w:rsidRPr="00806A0B">
        <w:rPr>
          <w:rFonts w:ascii="仿宋_GB2312" w:eastAsia="仿宋_GB2312" w:hAnsi="黑体" w:hint="eastAsia"/>
          <w:sz w:val="32"/>
          <w:szCs w:val="32"/>
        </w:rPr>
        <w:t>万元，</w:t>
      </w:r>
      <w:r w:rsidR="007F0D15" w:rsidRPr="00806A0B">
        <w:rPr>
          <w:rFonts w:ascii="仿宋_GB2312" w:eastAsia="仿宋_GB2312" w:hAnsi="黑体" w:hint="eastAsia"/>
          <w:sz w:val="32"/>
          <w:szCs w:val="32"/>
        </w:rPr>
        <w:t>主要原因：一是2022年未在一般公共预算中安排中央综合财力补助资金；二是因为2022年财政部提前下达的中央车购补助资金减少较大。</w:t>
      </w:r>
    </w:p>
    <w:p w:rsidR="00AC1420" w:rsidRDefault="00B31D2E">
      <w:pPr>
        <w:ind w:firstLine="640"/>
        <w:jc w:val="left"/>
        <w:rPr>
          <w:rFonts w:ascii="楷体" w:eastAsia="楷体" w:hAnsi="楷体"/>
          <w:sz w:val="32"/>
          <w:szCs w:val="32"/>
        </w:rPr>
      </w:pPr>
      <w:r w:rsidRPr="00806A0B">
        <w:rPr>
          <w:rFonts w:ascii="楷体" w:eastAsia="楷体" w:hAnsi="楷体" w:hint="eastAsia"/>
          <w:sz w:val="32"/>
          <w:szCs w:val="32"/>
        </w:rPr>
        <w:t>（二）一般公共预算当年拨款结构情况</w:t>
      </w:r>
    </w:p>
    <w:p w:rsidR="00AC1420" w:rsidRPr="00806A0B" w:rsidRDefault="00FA4351">
      <w:pPr>
        <w:ind w:firstLineChars="250" w:firstLine="800"/>
        <w:rPr>
          <w:rFonts w:ascii="仿宋_GB2312" w:eastAsia="仿宋_GB2312" w:hAnsi="黑体"/>
          <w:sz w:val="32"/>
          <w:szCs w:val="32"/>
        </w:rPr>
      </w:pPr>
      <w:r w:rsidRPr="00806A0B">
        <w:rPr>
          <w:rFonts w:ascii="仿宋_GB2312" w:eastAsia="仿宋_GB2312" w:hAnsi="黑体" w:cs="仿宋_GB2312" w:hint="eastAsia"/>
          <w:sz w:val="32"/>
          <w:szCs w:val="32"/>
        </w:rPr>
        <w:t>交通运输</w:t>
      </w:r>
      <w:r w:rsidR="00B31D2E" w:rsidRPr="00806A0B">
        <w:rPr>
          <w:rFonts w:ascii="仿宋_GB2312" w:eastAsia="仿宋_GB2312" w:hAnsi="黑体" w:cs="仿宋_GB2312" w:hint="eastAsia"/>
          <w:sz w:val="32"/>
          <w:szCs w:val="32"/>
        </w:rPr>
        <w:t>支出</w:t>
      </w:r>
      <w:r w:rsidR="004A23A3" w:rsidRPr="00806A0B">
        <w:rPr>
          <w:rFonts w:ascii="仿宋_GB2312" w:eastAsia="仿宋_GB2312" w:hAnsi="黑体" w:cs="仿宋_GB2312"/>
          <w:sz w:val="32"/>
          <w:szCs w:val="32"/>
        </w:rPr>
        <w:t>67,471.61</w:t>
      </w:r>
      <w:r w:rsidR="00B31D2E" w:rsidRPr="00806A0B">
        <w:rPr>
          <w:rFonts w:ascii="仿宋_GB2312" w:eastAsia="仿宋_GB2312" w:hAnsi="黑体" w:hint="eastAsia"/>
          <w:sz w:val="32"/>
          <w:szCs w:val="32"/>
        </w:rPr>
        <w:t>万元，占</w:t>
      </w:r>
      <w:r w:rsidRPr="00806A0B">
        <w:rPr>
          <w:rFonts w:ascii="仿宋_GB2312" w:eastAsia="仿宋_GB2312" w:hAnsi="黑体" w:cs="仿宋_GB2312" w:hint="eastAsia"/>
          <w:sz w:val="32"/>
          <w:szCs w:val="32"/>
        </w:rPr>
        <w:t>100</w:t>
      </w:r>
      <w:r w:rsidR="00B31D2E" w:rsidRPr="00806A0B">
        <w:rPr>
          <w:rFonts w:ascii="仿宋_GB2312" w:eastAsia="仿宋_GB2312" w:hAnsi="黑体" w:hint="eastAsia"/>
          <w:sz w:val="32"/>
          <w:szCs w:val="32"/>
        </w:rPr>
        <w:t>%</w:t>
      </w:r>
      <w:r w:rsidRPr="00806A0B">
        <w:rPr>
          <w:rFonts w:ascii="仿宋_GB2312" w:eastAsia="仿宋_GB2312" w:hAnsi="黑体" w:hint="eastAsia"/>
          <w:sz w:val="32"/>
          <w:szCs w:val="32"/>
        </w:rPr>
        <w:t>。</w:t>
      </w:r>
    </w:p>
    <w:p w:rsidR="00AC1420" w:rsidRPr="00806A0B" w:rsidRDefault="00B31D2E">
      <w:pPr>
        <w:ind w:firstLine="640"/>
        <w:jc w:val="left"/>
        <w:rPr>
          <w:rFonts w:ascii="楷体" w:eastAsia="楷体" w:hAnsi="楷体"/>
          <w:sz w:val="32"/>
          <w:szCs w:val="32"/>
        </w:rPr>
      </w:pPr>
      <w:r w:rsidRPr="00806A0B">
        <w:rPr>
          <w:rFonts w:ascii="楷体" w:eastAsia="楷体" w:hAnsi="楷体" w:hint="eastAsia"/>
          <w:sz w:val="32"/>
          <w:szCs w:val="32"/>
        </w:rPr>
        <w:t>（三）一般公共预算当年拨款具体使用情况</w:t>
      </w:r>
    </w:p>
    <w:p w:rsidR="00286AAA" w:rsidRPr="00806A0B" w:rsidRDefault="00286AAA" w:rsidP="00286AAA">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lastRenderedPageBreak/>
        <w:t>交通运输支出（类）公路水路运输（款）公路建设（项）2022年预算数为</w:t>
      </w:r>
      <w:r w:rsidRPr="00806A0B">
        <w:rPr>
          <w:rFonts w:ascii="仿宋_GB2312" w:eastAsia="仿宋_GB2312" w:hAnsi="仿宋_GB2312" w:cs="仿宋_GB2312"/>
          <w:sz w:val="32"/>
          <w:szCs w:val="32"/>
        </w:rPr>
        <w:t>35,062.99</w:t>
      </w:r>
      <w:r w:rsidRPr="00806A0B">
        <w:rPr>
          <w:rFonts w:ascii="仿宋_GB2312" w:eastAsia="仿宋_GB2312" w:hAnsi="仿宋_GB2312" w:cs="仿宋_GB2312" w:hint="eastAsia"/>
          <w:sz w:val="32"/>
          <w:szCs w:val="32"/>
        </w:rPr>
        <w:t>万元，比上年预算数18</w:t>
      </w:r>
      <w:r w:rsidRPr="00806A0B">
        <w:rPr>
          <w:rFonts w:ascii="仿宋_GB2312" w:eastAsia="仿宋_GB2312" w:hAnsi="仿宋_GB2312" w:cs="仿宋_GB2312"/>
          <w:sz w:val="32"/>
          <w:szCs w:val="32"/>
        </w:rPr>
        <w:t>6</w:t>
      </w:r>
      <w:r w:rsidRPr="00806A0B">
        <w:rPr>
          <w:rFonts w:ascii="仿宋_GB2312" w:eastAsia="仿宋_GB2312" w:hAnsi="仿宋_GB2312" w:cs="仿宋_GB2312" w:hint="eastAsia"/>
          <w:sz w:val="32"/>
          <w:szCs w:val="32"/>
        </w:rPr>
        <w:t>,</w:t>
      </w:r>
      <w:r w:rsidRPr="00806A0B">
        <w:rPr>
          <w:rFonts w:ascii="仿宋_GB2312" w:eastAsia="仿宋_GB2312" w:hAnsi="仿宋_GB2312" w:cs="仿宋_GB2312"/>
          <w:sz w:val="32"/>
          <w:szCs w:val="32"/>
        </w:rPr>
        <w:t>800</w:t>
      </w:r>
      <w:r w:rsidRPr="00806A0B">
        <w:rPr>
          <w:rFonts w:ascii="仿宋_GB2312" w:eastAsia="仿宋_GB2312" w:hAnsi="仿宋_GB2312" w:cs="仿宋_GB2312" w:hint="eastAsia"/>
          <w:sz w:val="32"/>
          <w:szCs w:val="32"/>
        </w:rPr>
        <w:t>.</w:t>
      </w:r>
      <w:r w:rsidRPr="00806A0B">
        <w:rPr>
          <w:rFonts w:ascii="仿宋_GB2312" w:eastAsia="仿宋_GB2312" w:hAnsi="仿宋_GB2312" w:cs="仿宋_GB2312"/>
          <w:sz w:val="32"/>
          <w:szCs w:val="32"/>
        </w:rPr>
        <w:t>00</w:t>
      </w:r>
      <w:r w:rsidRPr="00806A0B">
        <w:rPr>
          <w:rFonts w:ascii="仿宋_GB2312" w:eastAsia="仿宋_GB2312" w:hAnsi="仿宋_GB2312" w:cs="仿宋_GB2312" w:hint="eastAsia"/>
          <w:sz w:val="32"/>
          <w:szCs w:val="32"/>
        </w:rPr>
        <w:t>万元减少</w:t>
      </w:r>
      <w:r w:rsidRPr="00806A0B">
        <w:rPr>
          <w:rFonts w:ascii="仿宋_GB2312" w:eastAsia="仿宋_GB2312" w:hAnsi="仿宋_GB2312" w:cs="仿宋_GB2312"/>
          <w:sz w:val="32"/>
          <w:szCs w:val="32"/>
        </w:rPr>
        <w:t>151,737.01</w:t>
      </w:r>
      <w:r w:rsidRPr="00806A0B">
        <w:rPr>
          <w:rFonts w:ascii="仿宋_GB2312" w:eastAsia="仿宋_GB2312" w:hAnsi="仿宋_GB2312" w:cs="仿宋_GB2312" w:hint="eastAsia"/>
          <w:sz w:val="32"/>
          <w:szCs w:val="32"/>
        </w:rPr>
        <w:t>万元，主要是2022年未在一般公共预算中安排中央综合财力补助资金用于保障交通工程建设项目。</w:t>
      </w:r>
    </w:p>
    <w:p w:rsidR="00286AAA" w:rsidRPr="00806A0B" w:rsidRDefault="00286AAA" w:rsidP="00286AAA">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t>交通运输支出（类）车辆购置税支出（款）车辆购置税用于公路等基础设施建设支出（项）2022年预算数为</w:t>
      </w:r>
      <w:r w:rsidRPr="00806A0B">
        <w:rPr>
          <w:rFonts w:ascii="仿宋_GB2312" w:eastAsia="仿宋_GB2312" w:hAnsi="仿宋_GB2312" w:cs="仿宋_GB2312"/>
          <w:sz w:val="32"/>
          <w:szCs w:val="32"/>
        </w:rPr>
        <w:t>32,408.62</w:t>
      </w:r>
      <w:r w:rsidRPr="00806A0B">
        <w:rPr>
          <w:rFonts w:ascii="仿宋_GB2312" w:eastAsia="仿宋_GB2312" w:hAnsi="仿宋_GB2312" w:cs="仿宋_GB2312" w:hint="eastAsia"/>
          <w:sz w:val="32"/>
          <w:szCs w:val="32"/>
        </w:rPr>
        <w:t>万元，比上年预算数</w:t>
      </w:r>
      <w:r w:rsidRPr="00806A0B">
        <w:rPr>
          <w:rFonts w:ascii="仿宋_GB2312" w:eastAsia="仿宋_GB2312" w:hAnsi="仿宋_GB2312" w:cs="仿宋_GB2312"/>
          <w:sz w:val="32"/>
          <w:szCs w:val="32"/>
        </w:rPr>
        <w:t>327,435.00</w:t>
      </w:r>
      <w:r w:rsidRPr="00806A0B">
        <w:rPr>
          <w:rFonts w:ascii="仿宋_GB2312" w:eastAsia="仿宋_GB2312" w:hAnsi="仿宋_GB2312" w:cs="仿宋_GB2312" w:hint="eastAsia"/>
          <w:sz w:val="32"/>
          <w:szCs w:val="32"/>
        </w:rPr>
        <w:t>万元减少</w:t>
      </w:r>
      <w:r w:rsidRPr="00806A0B">
        <w:rPr>
          <w:rFonts w:ascii="仿宋_GB2312" w:eastAsia="仿宋_GB2312" w:hAnsi="仿宋_GB2312" w:cs="仿宋_GB2312"/>
          <w:sz w:val="32"/>
          <w:szCs w:val="32"/>
        </w:rPr>
        <w:t>295,026.38</w:t>
      </w:r>
      <w:r w:rsidRPr="00806A0B">
        <w:rPr>
          <w:rFonts w:ascii="仿宋_GB2312" w:eastAsia="仿宋_GB2312" w:hAnsi="仿宋_GB2312" w:cs="仿宋_GB2312" w:hint="eastAsia"/>
          <w:sz w:val="32"/>
          <w:szCs w:val="32"/>
        </w:rPr>
        <w:t>万元，主要是因为2022年财政部提前下达的中央车购补助资金的项目仅国道G540毛九线抱由至九所段改建工程4,952.00万元，较2021年财政部提前下达的G360文昌至临高高速公路、G15海口段高速公路等两个项目中央车购补助资金327,435.00万元减少较大。</w:t>
      </w:r>
    </w:p>
    <w:p w:rsidR="00AC1420" w:rsidRPr="00806A0B" w:rsidRDefault="00B31D2E" w:rsidP="007F0D15">
      <w:pPr>
        <w:ind w:firstLineChars="200" w:firstLine="640"/>
        <w:rPr>
          <w:rFonts w:ascii="黑体" w:eastAsia="黑体" w:hAnsi="黑体"/>
          <w:sz w:val="32"/>
          <w:szCs w:val="32"/>
        </w:rPr>
      </w:pPr>
      <w:r w:rsidRPr="00806A0B">
        <w:rPr>
          <w:rFonts w:ascii="黑体" w:eastAsia="黑体" w:hAnsi="黑体" w:hint="eastAsia"/>
          <w:sz w:val="32"/>
          <w:szCs w:val="32"/>
        </w:rPr>
        <w:lastRenderedPageBreak/>
        <w:t>三、关于</w:t>
      </w:r>
      <w:r w:rsidR="00FA4351" w:rsidRPr="00806A0B">
        <w:rPr>
          <w:rFonts w:ascii="黑体" w:eastAsia="黑体" w:hAnsi="黑体" w:hint="eastAsia"/>
          <w:sz w:val="32"/>
          <w:szCs w:val="32"/>
        </w:rPr>
        <w:t>海南省交通工程建设局</w:t>
      </w:r>
      <w:r w:rsidR="00FA4351" w:rsidRPr="00806A0B">
        <w:rPr>
          <w:rFonts w:ascii="仿宋_GB2312" w:eastAsia="仿宋_GB2312" w:hAnsi="黑体" w:hint="eastAsia"/>
          <w:sz w:val="32"/>
          <w:szCs w:val="32"/>
        </w:rPr>
        <w:t>2</w:t>
      </w:r>
      <w:r w:rsidR="00FA4351" w:rsidRPr="00806A0B">
        <w:rPr>
          <w:rFonts w:ascii="仿宋_GB2312" w:eastAsia="仿宋_GB2312" w:hAnsi="黑体"/>
          <w:sz w:val="32"/>
          <w:szCs w:val="32"/>
        </w:rPr>
        <w:t>022</w:t>
      </w:r>
      <w:r w:rsidRPr="00806A0B">
        <w:rPr>
          <w:rFonts w:ascii="黑体" w:eastAsia="黑体" w:hAnsi="黑体" w:hint="eastAsia"/>
          <w:sz w:val="32"/>
          <w:szCs w:val="32"/>
        </w:rPr>
        <w:t>年一般公共预算基本支出情况说明</w:t>
      </w:r>
    </w:p>
    <w:p w:rsidR="00DE2626" w:rsidRPr="00806A0B" w:rsidRDefault="00DE2626" w:rsidP="00DE2626">
      <w:pPr>
        <w:ind w:firstLineChars="200" w:firstLine="640"/>
        <w:rPr>
          <w:rFonts w:ascii="仿宋_GB2312" w:eastAsia="仿宋_GB2312" w:hAnsi="黑体"/>
          <w:sz w:val="32"/>
          <w:szCs w:val="32"/>
        </w:rPr>
      </w:pPr>
      <w:r w:rsidRPr="00806A0B">
        <w:rPr>
          <w:rFonts w:ascii="仿宋_GB2312" w:eastAsia="仿宋_GB2312" w:hAnsi="黑体" w:hint="eastAsia"/>
          <w:sz w:val="32"/>
          <w:szCs w:val="32"/>
        </w:rPr>
        <w:t>无此类情况。</w:t>
      </w:r>
    </w:p>
    <w:p w:rsidR="00AC1420" w:rsidRPr="00806A0B" w:rsidRDefault="00B31D2E">
      <w:pPr>
        <w:ind w:firstLineChars="200" w:firstLine="640"/>
        <w:rPr>
          <w:rFonts w:ascii="黑体" w:eastAsia="黑体" w:hAnsi="黑体" w:cs="Times New Roman"/>
          <w:sz w:val="32"/>
          <w:shd w:val="clear" w:color="auto" w:fill="FFFFFF"/>
        </w:rPr>
      </w:pPr>
      <w:r w:rsidRPr="00806A0B">
        <w:rPr>
          <w:rFonts w:ascii="黑体" w:eastAsia="黑体" w:hAnsi="黑体" w:cs="Times New Roman" w:hint="eastAsia"/>
          <w:sz w:val="32"/>
          <w:shd w:val="clear" w:color="auto" w:fill="FFFFFF"/>
        </w:rPr>
        <w:t>四、</w:t>
      </w:r>
      <w:r w:rsidR="00FA4351" w:rsidRPr="00806A0B">
        <w:rPr>
          <w:rFonts w:ascii="黑体" w:eastAsia="黑体" w:hAnsi="黑体" w:hint="eastAsia"/>
          <w:sz w:val="32"/>
          <w:szCs w:val="32"/>
        </w:rPr>
        <w:t>海南省交通工程建设局</w:t>
      </w:r>
      <w:r w:rsidR="00FA4351" w:rsidRPr="00806A0B">
        <w:rPr>
          <w:rFonts w:ascii="仿宋_GB2312" w:eastAsia="仿宋_GB2312" w:hAnsi="黑体" w:hint="eastAsia"/>
          <w:sz w:val="32"/>
          <w:szCs w:val="32"/>
        </w:rPr>
        <w:t>2</w:t>
      </w:r>
      <w:r w:rsidR="00FA4351" w:rsidRPr="00806A0B">
        <w:rPr>
          <w:rFonts w:ascii="仿宋_GB2312" w:eastAsia="仿宋_GB2312" w:hAnsi="黑体"/>
          <w:sz w:val="32"/>
          <w:szCs w:val="32"/>
        </w:rPr>
        <w:t>022</w:t>
      </w:r>
      <w:r w:rsidRPr="00806A0B">
        <w:rPr>
          <w:rFonts w:ascii="黑体" w:eastAsia="黑体" w:hAnsi="黑体" w:cs="Times New Roman"/>
          <w:sz w:val="32"/>
          <w:shd w:val="clear" w:color="auto" w:fill="FFFFFF"/>
        </w:rPr>
        <w:t>年“三公”经费预算情况</w:t>
      </w:r>
      <w:r w:rsidRPr="00806A0B">
        <w:rPr>
          <w:rFonts w:ascii="黑体" w:eastAsia="黑体" w:hAnsi="黑体" w:cs="Times New Roman" w:hint="eastAsia"/>
          <w:sz w:val="32"/>
          <w:shd w:val="clear" w:color="auto" w:fill="FFFFFF"/>
        </w:rPr>
        <w:t>说明</w:t>
      </w:r>
    </w:p>
    <w:p w:rsidR="00AC1420" w:rsidRPr="00806A0B" w:rsidRDefault="00B31D2E">
      <w:pPr>
        <w:ind w:firstLineChars="200" w:firstLine="640"/>
        <w:rPr>
          <w:rFonts w:ascii="仿宋_GB2312" w:eastAsia="仿宋_GB2312" w:hAnsi="黑体" w:cs="Times New Roman"/>
          <w:sz w:val="32"/>
          <w:szCs w:val="32"/>
        </w:rPr>
      </w:pPr>
      <w:r w:rsidRPr="00806A0B">
        <w:rPr>
          <w:rFonts w:ascii="仿宋_GB2312" w:eastAsia="仿宋_GB2312" w:hAnsi="黑体" w:hint="eastAsia"/>
          <w:sz w:val="32"/>
          <w:szCs w:val="32"/>
        </w:rPr>
        <w:t>（一）</w:t>
      </w:r>
      <w:r w:rsidR="00FA4351" w:rsidRPr="00806A0B">
        <w:rPr>
          <w:rFonts w:ascii="仿宋_GB2312" w:eastAsia="仿宋_GB2312" w:hAnsi="黑体" w:hint="eastAsia"/>
          <w:sz w:val="32"/>
          <w:szCs w:val="32"/>
        </w:rPr>
        <w:t>海南省交通工程建设局</w:t>
      </w:r>
      <w:r w:rsidR="00FA4351" w:rsidRPr="00806A0B">
        <w:rPr>
          <w:rFonts w:ascii="仿宋_GB2312" w:eastAsia="仿宋_GB2312" w:hAnsi="黑体" w:cs="仿宋_GB2312" w:hint="eastAsia"/>
          <w:sz w:val="32"/>
          <w:szCs w:val="32"/>
        </w:rPr>
        <w:t>2</w:t>
      </w:r>
      <w:r w:rsidR="00FA4351" w:rsidRPr="00806A0B">
        <w:rPr>
          <w:rFonts w:ascii="仿宋_GB2312" w:eastAsia="仿宋_GB2312" w:hAnsi="黑体" w:cs="仿宋_GB2312"/>
          <w:sz w:val="32"/>
          <w:szCs w:val="32"/>
        </w:rPr>
        <w:t>022</w:t>
      </w:r>
      <w:r w:rsidRPr="00806A0B">
        <w:rPr>
          <w:rFonts w:ascii="仿宋_GB2312" w:eastAsia="仿宋_GB2312" w:hAnsi="黑体" w:hint="eastAsia"/>
          <w:sz w:val="32"/>
          <w:szCs w:val="32"/>
        </w:rPr>
        <w:t>年一般公共预算“三公”经费预算数为</w:t>
      </w:r>
      <w:r w:rsidR="00FA4351" w:rsidRPr="00806A0B">
        <w:rPr>
          <w:rFonts w:ascii="仿宋_GB2312" w:eastAsia="仿宋_GB2312" w:hAnsi="黑体" w:cs="仿宋_GB2312" w:hint="eastAsia"/>
          <w:sz w:val="32"/>
          <w:szCs w:val="32"/>
        </w:rPr>
        <w:t>0</w:t>
      </w:r>
      <w:r w:rsidRPr="00806A0B">
        <w:rPr>
          <w:rFonts w:ascii="仿宋_GB2312" w:eastAsia="仿宋_GB2312" w:hAnsi="黑体" w:hint="eastAsia"/>
          <w:sz w:val="32"/>
          <w:szCs w:val="32"/>
        </w:rPr>
        <w:t>万元</w:t>
      </w:r>
      <w:r w:rsidR="00FA4351" w:rsidRPr="00806A0B">
        <w:rPr>
          <w:rFonts w:ascii="仿宋_GB2312" w:eastAsia="仿宋_GB2312" w:hAnsi="黑体" w:hint="eastAsia"/>
          <w:sz w:val="32"/>
          <w:szCs w:val="32"/>
        </w:rPr>
        <w:t>。</w:t>
      </w:r>
    </w:p>
    <w:p w:rsidR="00AC1420" w:rsidRPr="00806A0B" w:rsidRDefault="00B31D2E" w:rsidP="00FA4351">
      <w:pPr>
        <w:ind w:firstLineChars="200" w:firstLine="640"/>
        <w:rPr>
          <w:rFonts w:ascii="仿宋_GB2312" w:eastAsia="仿宋_GB2312" w:hAnsi="黑体" w:cs="Times New Roman"/>
          <w:sz w:val="32"/>
          <w:szCs w:val="32"/>
        </w:rPr>
      </w:pPr>
      <w:r w:rsidRPr="00806A0B">
        <w:rPr>
          <w:rFonts w:ascii="仿宋_GB2312" w:eastAsia="仿宋_GB2312" w:hAnsi="黑体" w:hint="eastAsia"/>
          <w:sz w:val="32"/>
          <w:szCs w:val="32"/>
        </w:rPr>
        <w:t>（二）</w:t>
      </w:r>
      <w:r w:rsidR="00FA4351" w:rsidRPr="00806A0B">
        <w:rPr>
          <w:rFonts w:ascii="仿宋_GB2312" w:eastAsia="仿宋_GB2312" w:hAnsi="黑体" w:hint="eastAsia"/>
          <w:sz w:val="32"/>
          <w:szCs w:val="32"/>
        </w:rPr>
        <w:t>海南省交通工程建设局</w:t>
      </w:r>
      <w:r w:rsidR="00FA4351" w:rsidRPr="00806A0B">
        <w:rPr>
          <w:rFonts w:ascii="仿宋_GB2312" w:eastAsia="仿宋_GB2312" w:hAnsi="黑体" w:cs="仿宋_GB2312" w:hint="eastAsia"/>
          <w:sz w:val="32"/>
          <w:szCs w:val="32"/>
        </w:rPr>
        <w:t>2</w:t>
      </w:r>
      <w:r w:rsidR="00FA4351" w:rsidRPr="00806A0B">
        <w:rPr>
          <w:rFonts w:ascii="仿宋_GB2312" w:eastAsia="仿宋_GB2312" w:hAnsi="黑体" w:cs="仿宋_GB2312"/>
          <w:sz w:val="32"/>
          <w:szCs w:val="32"/>
        </w:rPr>
        <w:t>022</w:t>
      </w:r>
      <w:r w:rsidRPr="00806A0B">
        <w:rPr>
          <w:rFonts w:ascii="仿宋_GB2312" w:eastAsia="仿宋_GB2312" w:hAnsi="黑体" w:hint="eastAsia"/>
          <w:sz w:val="32"/>
          <w:szCs w:val="32"/>
        </w:rPr>
        <w:t>年政府性基金预算“三公”经费预算数为</w:t>
      </w:r>
      <w:r w:rsidR="00FA4351" w:rsidRPr="00806A0B">
        <w:rPr>
          <w:rFonts w:ascii="仿宋_GB2312" w:eastAsia="仿宋_GB2312" w:hAnsi="黑体" w:cs="仿宋_GB2312" w:hint="eastAsia"/>
          <w:sz w:val="32"/>
          <w:szCs w:val="32"/>
        </w:rPr>
        <w:t>0</w:t>
      </w:r>
      <w:r w:rsidRPr="00806A0B">
        <w:rPr>
          <w:rFonts w:ascii="仿宋_GB2312" w:eastAsia="仿宋_GB2312" w:hAnsi="黑体" w:hint="eastAsia"/>
          <w:sz w:val="32"/>
          <w:szCs w:val="32"/>
        </w:rPr>
        <w:t>万元</w:t>
      </w:r>
      <w:r w:rsidR="00FA4351" w:rsidRPr="00806A0B">
        <w:rPr>
          <w:rFonts w:ascii="仿宋_GB2312" w:eastAsia="仿宋_GB2312" w:hAnsi="黑体" w:hint="eastAsia"/>
          <w:sz w:val="32"/>
          <w:szCs w:val="32"/>
        </w:rPr>
        <w:t>。</w:t>
      </w:r>
    </w:p>
    <w:p w:rsidR="00AC1420" w:rsidRPr="00806A0B" w:rsidRDefault="00B31D2E">
      <w:pPr>
        <w:ind w:firstLineChars="200" w:firstLine="640"/>
        <w:rPr>
          <w:rFonts w:ascii="黑体" w:eastAsia="黑体" w:hAnsi="黑体" w:cs="Times New Roman"/>
          <w:sz w:val="32"/>
          <w:shd w:val="clear" w:color="auto" w:fill="FFFFFF"/>
        </w:rPr>
      </w:pPr>
      <w:r w:rsidRPr="00806A0B">
        <w:rPr>
          <w:rFonts w:ascii="黑体" w:eastAsia="黑体" w:hAnsi="黑体" w:cs="Times New Roman" w:hint="eastAsia"/>
          <w:sz w:val="32"/>
          <w:shd w:val="clear" w:color="auto" w:fill="FFFFFF"/>
        </w:rPr>
        <w:t>五、关于</w:t>
      </w:r>
      <w:r w:rsidR="00FA4351" w:rsidRPr="00806A0B">
        <w:rPr>
          <w:rFonts w:ascii="黑体" w:eastAsia="黑体" w:hAnsi="黑体" w:hint="eastAsia"/>
          <w:sz w:val="32"/>
          <w:szCs w:val="32"/>
        </w:rPr>
        <w:t>海南省交通工程建设局</w:t>
      </w:r>
      <w:r w:rsidR="00FA4351" w:rsidRPr="00806A0B">
        <w:rPr>
          <w:rFonts w:ascii="仿宋_GB2312" w:eastAsia="仿宋_GB2312" w:hAnsi="黑体" w:hint="eastAsia"/>
          <w:sz w:val="32"/>
          <w:szCs w:val="32"/>
        </w:rPr>
        <w:t>2</w:t>
      </w:r>
      <w:r w:rsidR="00FA4351" w:rsidRPr="00806A0B">
        <w:rPr>
          <w:rFonts w:ascii="仿宋_GB2312" w:eastAsia="仿宋_GB2312" w:hAnsi="黑体"/>
          <w:sz w:val="32"/>
          <w:szCs w:val="32"/>
        </w:rPr>
        <w:t>022</w:t>
      </w:r>
      <w:r w:rsidRPr="00806A0B">
        <w:rPr>
          <w:rFonts w:ascii="黑体" w:eastAsia="黑体" w:hAnsi="黑体" w:cs="Times New Roman"/>
          <w:sz w:val="32"/>
          <w:shd w:val="clear" w:color="auto" w:fill="FFFFFF"/>
        </w:rPr>
        <w:t>年</w:t>
      </w:r>
      <w:r w:rsidRPr="00806A0B">
        <w:rPr>
          <w:rFonts w:ascii="黑体" w:eastAsia="黑体" w:hAnsi="黑体" w:cs="Times New Roman" w:hint="eastAsia"/>
          <w:sz w:val="32"/>
          <w:shd w:val="clear" w:color="auto" w:fill="FFFFFF"/>
        </w:rPr>
        <w:t>政府性基金预算当年拨款情况说明</w:t>
      </w:r>
    </w:p>
    <w:p w:rsidR="00AC1420" w:rsidRPr="00806A0B" w:rsidRDefault="00B31D2E">
      <w:pPr>
        <w:ind w:firstLine="640"/>
        <w:jc w:val="left"/>
        <w:rPr>
          <w:rFonts w:ascii="楷体" w:eastAsia="楷体" w:hAnsi="楷体"/>
          <w:sz w:val="32"/>
          <w:szCs w:val="32"/>
        </w:rPr>
      </w:pPr>
      <w:r w:rsidRPr="00806A0B">
        <w:rPr>
          <w:rFonts w:ascii="楷体" w:eastAsia="楷体" w:hAnsi="楷体" w:hint="eastAsia"/>
          <w:sz w:val="32"/>
          <w:szCs w:val="32"/>
        </w:rPr>
        <w:t>（一）政府性基金预算当年规模变化情况</w:t>
      </w:r>
    </w:p>
    <w:p w:rsidR="00F84D58" w:rsidRPr="00806A0B" w:rsidRDefault="00BD6C67" w:rsidP="00F84D58">
      <w:pPr>
        <w:ind w:firstLineChars="200" w:firstLine="640"/>
        <w:rPr>
          <w:rFonts w:ascii="仿宋_GB2312" w:eastAsia="仿宋_GB2312" w:hAnsi="黑体" w:cs="仿宋_GB2312"/>
          <w:sz w:val="32"/>
          <w:szCs w:val="32"/>
        </w:rPr>
      </w:pPr>
      <w:r w:rsidRPr="00806A0B">
        <w:rPr>
          <w:rFonts w:ascii="仿宋_GB2312" w:eastAsia="仿宋_GB2312" w:hAnsi="黑体" w:hint="eastAsia"/>
          <w:sz w:val="32"/>
          <w:szCs w:val="32"/>
        </w:rPr>
        <w:t>海南省交通工程建设局</w:t>
      </w:r>
      <w:r w:rsidRPr="00806A0B">
        <w:rPr>
          <w:rFonts w:ascii="仿宋_GB2312" w:eastAsia="仿宋_GB2312" w:hAnsi="黑体" w:cs="仿宋_GB2312" w:hint="eastAsia"/>
          <w:sz w:val="32"/>
          <w:szCs w:val="32"/>
        </w:rPr>
        <w:t>2</w:t>
      </w:r>
      <w:r w:rsidRPr="00806A0B">
        <w:rPr>
          <w:rFonts w:ascii="仿宋_GB2312" w:eastAsia="仿宋_GB2312" w:hAnsi="黑体" w:cs="仿宋_GB2312"/>
          <w:sz w:val="32"/>
          <w:szCs w:val="32"/>
        </w:rPr>
        <w:t>022</w:t>
      </w:r>
      <w:r w:rsidR="00B31D2E" w:rsidRPr="00806A0B">
        <w:rPr>
          <w:rFonts w:ascii="仿宋_GB2312" w:eastAsia="仿宋_GB2312" w:hAnsi="黑体" w:hint="eastAsia"/>
          <w:sz w:val="32"/>
          <w:szCs w:val="32"/>
        </w:rPr>
        <w:t>年政府性基金预算当年拨</w:t>
      </w:r>
      <w:r w:rsidR="00B31D2E" w:rsidRPr="00806A0B">
        <w:rPr>
          <w:rFonts w:ascii="仿宋_GB2312" w:eastAsia="仿宋_GB2312" w:hAnsi="黑体" w:hint="eastAsia"/>
          <w:sz w:val="32"/>
          <w:szCs w:val="32"/>
        </w:rPr>
        <w:lastRenderedPageBreak/>
        <w:t>款</w:t>
      </w:r>
      <w:r w:rsidRPr="00806A0B">
        <w:rPr>
          <w:rFonts w:ascii="仿宋_GB2312" w:eastAsia="仿宋_GB2312" w:hAnsi="黑体" w:cs="仿宋_GB2312"/>
          <w:sz w:val="32"/>
          <w:szCs w:val="32"/>
        </w:rPr>
        <w:t>258,448.20</w:t>
      </w:r>
      <w:r w:rsidR="00B31D2E" w:rsidRPr="007F4714">
        <w:rPr>
          <w:rFonts w:ascii="仿宋_GB2312" w:eastAsia="仿宋_GB2312" w:hAnsi="黑体" w:cs="仿宋_GB2312" w:hint="eastAsia"/>
          <w:sz w:val="32"/>
          <w:szCs w:val="32"/>
        </w:rPr>
        <w:t>万元，比上年预算数</w:t>
      </w:r>
      <w:r w:rsidR="00511C15" w:rsidRPr="007F4714">
        <w:rPr>
          <w:rFonts w:ascii="仿宋_GB2312" w:eastAsia="仿宋_GB2312" w:hAnsi="黑体" w:cs="仿宋_GB2312"/>
          <w:sz w:val="32"/>
          <w:szCs w:val="32"/>
        </w:rPr>
        <w:t>53,502.48</w:t>
      </w:r>
      <w:r w:rsidR="00511C15" w:rsidRPr="007F4714">
        <w:rPr>
          <w:rFonts w:ascii="仿宋_GB2312" w:eastAsia="仿宋_GB2312" w:hAnsi="黑体" w:cs="仿宋_GB2312" w:hint="eastAsia"/>
          <w:sz w:val="32"/>
          <w:szCs w:val="32"/>
        </w:rPr>
        <w:t>万元</w:t>
      </w:r>
      <w:r w:rsidR="00B31D2E" w:rsidRPr="007F4714">
        <w:rPr>
          <w:rFonts w:ascii="仿宋_GB2312" w:eastAsia="仿宋_GB2312" w:hAnsi="黑体" w:cs="仿宋_GB2312" w:hint="eastAsia"/>
          <w:sz w:val="32"/>
          <w:szCs w:val="32"/>
        </w:rPr>
        <w:t>增加</w:t>
      </w:r>
      <w:r w:rsidR="00511C15" w:rsidRPr="007F4714">
        <w:rPr>
          <w:rFonts w:ascii="仿宋_GB2312" w:eastAsia="仿宋_GB2312" w:hAnsi="黑体" w:cs="仿宋_GB2312"/>
          <w:sz w:val="32"/>
          <w:szCs w:val="32"/>
        </w:rPr>
        <w:t>204,945.72</w:t>
      </w:r>
      <w:r w:rsidR="00B31D2E" w:rsidRPr="007F4714">
        <w:rPr>
          <w:rFonts w:ascii="仿宋_GB2312" w:eastAsia="仿宋_GB2312" w:hAnsi="黑体" w:cs="仿宋_GB2312" w:hint="eastAsia"/>
          <w:sz w:val="32"/>
          <w:szCs w:val="32"/>
        </w:rPr>
        <w:t>万元</w:t>
      </w:r>
      <w:r w:rsidR="00F84D58" w:rsidRPr="007F4714">
        <w:rPr>
          <w:rFonts w:ascii="仿宋_GB2312" w:eastAsia="仿宋_GB2312" w:hAnsi="黑体" w:cs="仿宋_GB2312" w:hint="eastAsia"/>
          <w:sz w:val="32"/>
          <w:szCs w:val="32"/>
        </w:rPr>
        <w:t>，</w:t>
      </w:r>
      <w:r w:rsidR="00F84D58" w:rsidRPr="00806A0B">
        <w:rPr>
          <w:rFonts w:ascii="仿宋_GB2312" w:eastAsia="仿宋_GB2312" w:hAnsi="黑体" w:cs="仿宋_GB2312" w:hint="eastAsia"/>
          <w:sz w:val="32"/>
          <w:szCs w:val="32"/>
        </w:rPr>
        <w:t>主要原因：一是公路建设通过海南省高等级公路车辆通行附加费安排支出增加</w:t>
      </w:r>
      <w:r w:rsidR="00F211C1" w:rsidRPr="00806A0B">
        <w:rPr>
          <w:rFonts w:ascii="仿宋_GB2312" w:eastAsia="仿宋_GB2312" w:hAnsi="黑体" w:cs="仿宋_GB2312"/>
          <w:sz w:val="32"/>
          <w:szCs w:val="32"/>
        </w:rPr>
        <w:t>27,945.72</w:t>
      </w:r>
      <w:r w:rsidR="00F84D58" w:rsidRPr="00806A0B">
        <w:rPr>
          <w:rFonts w:ascii="仿宋_GB2312" w:eastAsia="仿宋_GB2312" w:hAnsi="黑体" w:cs="仿宋_GB2312" w:hint="eastAsia"/>
          <w:sz w:val="32"/>
          <w:szCs w:val="32"/>
        </w:rPr>
        <w:t>万元；二是增加发行海南省高等级公路车辆通行附加费对应专项债务收入安排的公路建设预算资金</w:t>
      </w:r>
      <w:r w:rsidR="00F84D58" w:rsidRPr="00806A0B">
        <w:rPr>
          <w:rFonts w:ascii="仿宋_GB2312" w:eastAsia="仿宋_GB2312" w:hAnsi="仿宋_GB2312" w:cs="仿宋_GB2312"/>
          <w:sz w:val="32"/>
          <w:szCs w:val="32"/>
        </w:rPr>
        <w:t>177</w:t>
      </w:r>
      <w:r w:rsidR="00F84D58" w:rsidRPr="00806A0B">
        <w:rPr>
          <w:rFonts w:ascii="仿宋_GB2312" w:eastAsia="仿宋_GB2312" w:hAnsi="仿宋_GB2312" w:cs="仿宋_GB2312" w:hint="eastAsia"/>
          <w:sz w:val="32"/>
          <w:szCs w:val="32"/>
        </w:rPr>
        <w:t>,000.00</w:t>
      </w:r>
      <w:r w:rsidR="00F84D58" w:rsidRPr="00806A0B">
        <w:rPr>
          <w:rFonts w:ascii="仿宋_GB2312" w:eastAsia="仿宋_GB2312" w:hAnsi="黑体" w:cs="仿宋_GB2312" w:hint="eastAsia"/>
          <w:sz w:val="32"/>
          <w:szCs w:val="32"/>
        </w:rPr>
        <w:t>万元。</w:t>
      </w:r>
    </w:p>
    <w:p w:rsidR="00AC1420" w:rsidRPr="00806A0B" w:rsidRDefault="00B31D2E" w:rsidP="00F84D58">
      <w:pPr>
        <w:ind w:firstLineChars="200" w:firstLine="640"/>
        <w:rPr>
          <w:rFonts w:ascii="楷体" w:eastAsia="楷体" w:hAnsi="楷体"/>
          <w:sz w:val="32"/>
          <w:szCs w:val="32"/>
        </w:rPr>
      </w:pPr>
      <w:r w:rsidRPr="00806A0B">
        <w:rPr>
          <w:rFonts w:ascii="楷体" w:eastAsia="楷体" w:hAnsi="楷体" w:hint="eastAsia"/>
          <w:sz w:val="32"/>
          <w:szCs w:val="32"/>
        </w:rPr>
        <w:t>（二）政府性基金预算当年拨款结构情况</w:t>
      </w:r>
    </w:p>
    <w:p w:rsidR="00AC1420" w:rsidRPr="00806A0B" w:rsidRDefault="00BD6C67">
      <w:pPr>
        <w:ind w:firstLineChars="250" w:firstLine="800"/>
        <w:rPr>
          <w:rFonts w:ascii="仿宋_GB2312" w:eastAsia="仿宋_GB2312" w:hAnsi="黑体"/>
          <w:sz w:val="32"/>
          <w:szCs w:val="32"/>
        </w:rPr>
      </w:pPr>
      <w:r w:rsidRPr="00806A0B">
        <w:rPr>
          <w:rFonts w:ascii="仿宋_GB2312" w:eastAsia="仿宋_GB2312" w:hAnsi="黑体" w:cs="仿宋_GB2312" w:hint="eastAsia"/>
          <w:sz w:val="32"/>
          <w:szCs w:val="32"/>
        </w:rPr>
        <w:t>交通运输支出</w:t>
      </w:r>
      <w:r w:rsidRPr="00806A0B">
        <w:rPr>
          <w:rFonts w:ascii="仿宋_GB2312" w:eastAsia="仿宋_GB2312" w:hAnsi="黑体" w:cs="仿宋_GB2312"/>
          <w:sz w:val="32"/>
          <w:szCs w:val="32"/>
        </w:rPr>
        <w:t>258,448.20</w:t>
      </w:r>
      <w:r w:rsidR="00B31D2E" w:rsidRPr="00806A0B">
        <w:rPr>
          <w:rFonts w:ascii="仿宋_GB2312" w:eastAsia="仿宋_GB2312" w:hAnsi="黑体" w:hint="eastAsia"/>
          <w:sz w:val="32"/>
          <w:szCs w:val="32"/>
        </w:rPr>
        <w:t>万元，占</w:t>
      </w:r>
      <w:r w:rsidRPr="00806A0B">
        <w:rPr>
          <w:rFonts w:ascii="仿宋_GB2312" w:eastAsia="仿宋_GB2312" w:hAnsi="黑体" w:cs="仿宋_GB2312" w:hint="eastAsia"/>
          <w:sz w:val="32"/>
          <w:szCs w:val="32"/>
        </w:rPr>
        <w:t>1</w:t>
      </w:r>
      <w:r w:rsidRPr="00806A0B">
        <w:rPr>
          <w:rFonts w:ascii="仿宋_GB2312" w:eastAsia="仿宋_GB2312" w:hAnsi="黑体" w:cs="仿宋_GB2312"/>
          <w:sz w:val="32"/>
          <w:szCs w:val="32"/>
        </w:rPr>
        <w:t>00</w:t>
      </w:r>
      <w:r w:rsidR="00B31D2E" w:rsidRPr="00806A0B">
        <w:rPr>
          <w:rFonts w:ascii="仿宋_GB2312" w:eastAsia="仿宋_GB2312" w:hAnsi="黑体" w:hint="eastAsia"/>
          <w:sz w:val="32"/>
          <w:szCs w:val="32"/>
        </w:rPr>
        <w:t>%。</w:t>
      </w:r>
    </w:p>
    <w:p w:rsidR="00AC1420" w:rsidRPr="00806A0B" w:rsidRDefault="00B31D2E">
      <w:pPr>
        <w:ind w:firstLine="640"/>
        <w:jc w:val="left"/>
        <w:rPr>
          <w:rFonts w:ascii="楷体" w:eastAsia="楷体" w:hAnsi="楷体"/>
          <w:sz w:val="32"/>
          <w:szCs w:val="32"/>
        </w:rPr>
      </w:pPr>
      <w:r w:rsidRPr="00806A0B">
        <w:rPr>
          <w:rFonts w:ascii="楷体" w:eastAsia="楷体" w:hAnsi="楷体" w:hint="eastAsia"/>
          <w:sz w:val="32"/>
          <w:szCs w:val="32"/>
        </w:rPr>
        <w:t>（三）政府性基金预算当年拨款具体使用情况</w:t>
      </w:r>
    </w:p>
    <w:p w:rsidR="000238A4" w:rsidRPr="00806A0B" w:rsidRDefault="000238A4" w:rsidP="000238A4">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t>1.交通运输支出（类）海南省高等级公路车辆通行附加费安排的支出（款）公路建设（项）2022年预算数为</w:t>
      </w:r>
      <w:r w:rsidRPr="00806A0B">
        <w:rPr>
          <w:rFonts w:ascii="仿宋_GB2312" w:eastAsia="仿宋_GB2312" w:hAnsi="仿宋_GB2312" w:cs="仿宋_GB2312"/>
          <w:sz w:val="32"/>
          <w:szCs w:val="32"/>
        </w:rPr>
        <w:t>52,519.75</w:t>
      </w:r>
      <w:r w:rsidRPr="00806A0B">
        <w:rPr>
          <w:rFonts w:ascii="仿宋_GB2312" w:eastAsia="仿宋_GB2312" w:hAnsi="仿宋_GB2312" w:cs="仿宋_GB2312" w:hint="eastAsia"/>
          <w:sz w:val="32"/>
          <w:szCs w:val="32"/>
        </w:rPr>
        <w:t>万元，比上年预算数</w:t>
      </w:r>
      <w:r w:rsidR="00F87C43" w:rsidRPr="00806A0B">
        <w:rPr>
          <w:rFonts w:ascii="仿宋_GB2312" w:eastAsia="仿宋_GB2312" w:hAnsi="仿宋_GB2312" w:cs="仿宋_GB2312"/>
          <w:sz w:val="32"/>
          <w:szCs w:val="32"/>
        </w:rPr>
        <w:t>24,248</w:t>
      </w:r>
      <w:r w:rsidR="00233989" w:rsidRPr="00806A0B">
        <w:rPr>
          <w:rFonts w:ascii="仿宋_GB2312" w:eastAsia="仿宋_GB2312" w:hAnsi="黑体" w:cs="仿宋_GB2312"/>
          <w:sz w:val="32"/>
          <w:szCs w:val="32"/>
        </w:rPr>
        <w:t>.00</w:t>
      </w:r>
      <w:r w:rsidRPr="00806A0B">
        <w:rPr>
          <w:rFonts w:ascii="仿宋_GB2312" w:eastAsia="仿宋_GB2312" w:hAnsi="仿宋_GB2312" w:cs="仿宋_GB2312" w:hint="eastAsia"/>
          <w:sz w:val="32"/>
          <w:szCs w:val="32"/>
        </w:rPr>
        <w:t>万元增加</w:t>
      </w:r>
      <w:r w:rsidRPr="00806A0B">
        <w:rPr>
          <w:rFonts w:ascii="仿宋_GB2312" w:eastAsia="仿宋_GB2312" w:hAnsi="仿宋_GB2312" w:cs="仿宋_GB2312"/>
          <w:sz w:val="32"/>
          <w:szCs w:val="32"/>
        </w:rPr>
        <w:t>28,271.75</w:t>
      </w:r>
      <w:r w:rsidRPr="00806A0B">
        <w:rPr>
          <w:rFonts w:ascii="仿宋_GB2312" w:eastAsia="仿宋_GB2312" w:hAnsi="仿宋_GB2312" w:cs="仿宋_GB2312" w:hint="eastAsia"/>
          <w:sz w:val="32"/>
          <w:szCs w:val="32"/>
        </w:rPr>
        <w:t>万元，主要是因为2022年政府性基金预算年初安排交通工程建设资金比上年年初预算安排资金增加。</w:t>
      </w:r>
    </w:p>
    <w:p w:rsidR="000238A4" w:rsidRPr="00806A0B" w:rsidRDefault="000238A4" w:rsidP="00F87C43">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lastRenderedPageBreak/>
        <w:t>交通运输支出（类）海南省高等级公路车辆通行附加费安排的支出（款）公路还贷（项）2022年预算数为</w:t>
      </w:r>
      <w:r w:rsidR="00F87C43" w:rsidRPr="00806A0B">
        <w:rPr>
          <w:rFonts w:ascii="仿宋_GB2312" w:eastAsia="仿宋_GB2312" w:hAnsi="仿宋_GB2312" w:cs="仿宋_GB2312"/>
          <w:sz w:val="32"/>
          <w:szCs w:val="32"/>
        </w:rPr>
        <w:t>28,928.45</w:t>
      </w:r>
      <w:r w:rsidRPr="00806A0B">
        <w:rPr>
          <w:rFonts w:ascii="仿宋_GB2312" w:eastAsia="仿宋_GB2312" w:hAnsi="仿宋_GB2312" w:cs="仿宋_GB2312" w:hint="eastAsia"/>
          <w:sz w:val="32"/>
          <w:szCs w:val="32"/>
        </w:rPr>
        <w:t>万元，比上年预算数</w:t>
      </w:r>
      <w:r w:rsidR="00F87C43" w:rsidRPr="00806A0B">
        <w:rPr>
          <w:rFonts w:ascii="仿宋_GB2312" w:eastAsia="仿宋_GB2312" w:hAnsi="仿宋_GB2312" w:cs="仿宋_GB2312"/>
          <w:sz w:val="32"/>
          <w:szCs w:val="32"/>
        </w:rPr>
        <w:t>29,254.48</w:t>
      </w:r>
      <w:r w:rsidRPr="00806A0B">
        <w:rPr>
          <w:rFonts w:ascii="仿宋_GB2312" w:eastAsia="仿宋_GB2312" w:hAnsi="仿宋_GB2312" w:cs="仿宋_GB2312" w:hint="eastAsia"/>
          <w:sz w:val="32"/>
          <w:szCs w:val="32"/>
        </w:rPr>
        <w:t>万元减少</w:t>
      </w:r>
      <w:r w:rsidR="00F87C43" w:rsidRPr="00806A0B">
        <w:rPr>
          <w:rFonts w:ascii="仿宋_GB2312" w:eastAsia="仿宋_GB2312" w:hAnsi="仿宋_GB2312" w:cs="仿宋_GB2312"/>
          <w:sz w:val="32"/>
          <w:szCs w:val="32"/>
        </w:rPr>
        <w:t>326.03</w:t>
      </w:r>
      <w:r w:rsidRPr="00806A0B">
        <w:rPr>
          <w:rFonts w:ascii="仿宋_GB2312" w:eastAsia="仿宋_GB2312" w:hAnsi="仿宋_GB2312" w:cs="仿宋_GB2312" w:hint="eastAsia"/>
          <w:sz w:val="32"/>
          <w:szCs w:val="32"/>
        </w:rPr>
        <w:t>万元，主要是因为公路建设项目债务利息减少。</w:t>
      </w:r>
    </w:p>
    <w:p w:rsidR="000238A4" w:rsidRPr="00806A0B" w:rsidRDefault="000238A4" w:rsidP="000238A4">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t>2.交通运输支出（类）海南省高等级公路车辆通行附加费对应专项债务收入安排的支出（款）公路建设（项）2022年预算数为</w:t>
      </w:r>
      <w:bookmarkStart w:id="2" w:name="_Hlk95814789"/>
      <w:r w:rsidR="00F87C43" w:rsidRPr="00806A0B">
        <w:rPr>
          <w:rFonts w:ascii="仿宋_GB2312" w:eastAsia="仿宋_GB2312" w:hAnsi="仿宋_GB2312" w:cs="仿宋_GB2312"/>
          <w:sz w:val="32"/>
          <w:szCs w:val="32"/>
        </w:rPr>
        <w:t>177</w:t>
      </w:r>
      <w:r w:rsidRPr="00806A0B">
        <w:rPr>
          <w:rFonts w:ascii="仿宋_GB2312" w:eastAsia="仿宋_GB2312" w:hAnsi="仿宋_GB2312" w:cs="仿宋_GB2312" w:hint="eastAsia"/>
          <w:sz w:val="32"/>
          <w:szCs w:val="32"/>
        </w:rPr>
        <w:t>,000.00</w:t>
      </w:r>
      <w:bookmarkEnd w:id="2"/>
      <w:r w:rsidRPr="00806A0B">
        <w:rPr>
          <w:rFonts w:ascii="仿宋_GB2312" w:eastAsia="仿宋_GB2312" w:hAnsi="仿宋_GB2312" w:cs="仿宋_GB2312" w:hint="eastAsia"/>
          <w:sz w:val="32"/>
          <w:szCs w:val="32"/>
        </w:rPr>
        <w:t>万元，比上年预算数增加</w:t>
      </w:r>
      <w:r w:rsidR="00F87C43" w:rsidRPr="00806A0B">
        <w:rPr>
          <w:rFonts w:ascii="仿宋_GB2312" w:eastAsia="仿宋_GB2312" w:hAnsi="仿宋_GB2312" w:cs="仿宋_GB2312"/>
          <w:sz w:val="32"/>
          <w:szCs w:val="32"/>
        </w:rPr>
        <w:t>177</w:t>
      </w:r>
      <w:r w:rsidR="00F87C43" w:rsidRPr="00806A0B">
        <w:rPr>
          <w:rFonts w:ascii="仿宋_GB2312" w:eastAsia="仿宋_GB2312" w:hAnsi="仿宋_GB2312" w:cs="仿宋_GB2312" w:hint="eastAsia"/>
          <w:sz w:val="32"/>
          <w:szCs w:val="32"/>
        </w:rPr>
        <w:t>,000.00</w:t>
      </w:r>
      <w:r w:rsidRPr="00806A0B">
        <w:rPr>
          <w:rFonts w:ascii="仿宋_GB2312" w:eastAsia="仿宋_GB2312" w:hAnsi="仿宋_GB2312" w:cs="仿宋_GB2312" w:hint="eastAsia"/>
          <w:sz w:val="32"/>
          <w:szCs w:val="32"/>
        </w:rPr>
        <w:t>万元，主要是因为2022年将保障交通工程建设的专项债资金列入2022年政府性基金预算。</w:t>
      </w:r>
    </w:p>
    <w:p w:rsidR="00AC1420" w:rsidRPr="00806A0B" w:rsidRDefault="00B31D2E">
      <w:pPr>
        <w:ind w:firstLineChars="200" w:firstLine="640"/>
        <w:rPr>
          <w:rFonts w:ascii="黑体" w:eastAsia="黑体" w:hAnsi="黑体" w:cs="Times New Roman"/>
          <w:sz w:val="32"/>
          <w:shd w:val="clear" w:color="auto" w:fill="FFFFFF"/>
        </w:rPr>
      </w:pPr>
      <w:r w:rsidRPr="00806A0B">
        <w:rPr>
          <w:rFonts w:ascii="黑体" w:eastAsia="黑体" w:hAnsi="黑体" w:cs="Times New Roman" w:hint="eastAsia"/>
          <w:sz w:val="32"/>
          <w:shd w:val="clear" w:color="auto" w:fill="FFFFFF"/>
        </w:rPr>
        <w:t>六、关于</w:t>
      </w:r>
      <w:r w:rsidR="00BD6C67" w:rsidRPr="00806A0B">
        <w:rPr>
          <w:rFonts w:ascii="黑体" w:eastAsia="黑体" w:hAnsi="黑体" w:hint="eastAsia"/>
          <w:sz w:val="32"/>
          <w:szCs w:val="32"/>
        </w:rPr>
        <w:t>海南省交通工程建设局</w:t>
      </w:r>
      <w:r w:rsidR="00BD6C67" w:rsidRPr="00806A0B">
        <w:rPr>
          <w:rFonts w:ascii="仿宋_GB2312" w:eastAsia="仿宋_GB2312" w:hAnsi="黑体" w:hint="eastAsia"/>
          <w:sz w:val="32"/>
          <w:szCs w:val="32"/>
        </w:rPr>
        <w:t>2</w:t>
      </w:r>
      <w:r w:rsidR="00BD6C67" w:rsidRPr="00806A0B">
        <w:rPr>
          <w:rFonts w:ascii="仿宋_GB2312" w:eastAsia="仿宋_GB2312" w:hAnsi="黑体"/>
          <w:sz w:val="32"/>
          <w:szCs w:val="32"/>
        </w:rPr>
        <w:t>02</w:t>
      </w:r>
      <w:r w:rsidR="00660583" w:rsidRPr="00806A0B">
        <w:rPr>
          <w:rFonts w:ascii="仿宋_GB2312" w:eastAsia="仿宋_GB2312" w:hAnsi="黑体"/>
          <w:sz w:val="32"/>
          <w:szCs w:val="32"/>
        </w:rPr>
        <w:t>2</w:t>
      </w:r>
      <w:r w:rsidRPr="00806A0B">
        <w:rPr>
          <w:rFonts w:ascii="黑体" w:eastAsia="黑体" w:hAnsi="黑体" w:cs="Times New Roman"/>
          <w:sz w:val="32"/>
          <w:shd w:val="clear" w:color="auto" w:fill="FFFFFF"/>
        </w:rPr>
        <w:t>年</w:t>
      </w:r>
      <w:r w:rsidRPr="00806A0B">
        <w:rPr>
          <w:rFonts w:ascii="黑体" w:eastAsia="黑体" w:hAnsi="黑体" w:cs="Times New Roman" w:hint="eastAsia"/>
          <w:sz w:val="32"/>
          <w:shd w:val="clear" w:color="auto" w:fill="FFFFFF"/>
        </w:rPr>
        <w:t>收支预算情况的总体说明</w:t>
      </w:r>
    </w:p>
    <w:p w:rsidR="00AC1420" w:rsidRPr="00806A0B" w:rsidRDefault="00B31D2E">
      <w:pPr>
        <w:ind w:firstLineChars="200" w:firstLine="640"/>
        <w:rPr>
          <w:rFonts w:ascii="仿宋_GB2312" w:eastAsia="仿宋_GB2312" w:hAnsi="黑体"/>
          <w:sz w:val="32"/>
          <w:szCs w:val="32"/>
        </w:rPr>
      </w:pPr>
      <w:r w:rsidRPr="00806A0B">
        <w:rPr>
          <w:rFonts w:ascii="仿宋_GB2312" w:eastAsia="仿宋_GB2312" w:hAnsi="黑体" w:cs="仿宋_GB2312" w:hint="eastAsia"/>
          <w:sz w:val="32"/>
          <w:szCs w:val="32"/>
        </w:rPr>
        <w:t>按照综合预算原则，</w:t>
      </w:r>
      <w:r w:rsidR="00BD6C67" w:rsidRPr="00806A0B">
        <w:rPr>
          <w:rFonts w:ascii="仿宋_GB2312" w:eastAsia="仿宋_GB2312" w:hAnsi="黑体" w:cs="仿宋_GB2312" w:hint="eastAsia"/>
          <w:sz w:val="32"/>
          <w:szCs w:val="32"/>
        </w:rPr>
        <w:t>海南省交通工程建设局</w:t>
      </w:r>
      <w:r w:rsidRPr="00806A0B">
        <w:rPr>
          <w:rFonts w:ascii="仿宋_GB2312" w:eastAsia="仿宋_GB2312" w:hAnsi="黑体" w:cs="仿宋_GB2312" w:hint="eastAsia"/>
          <w:sz w:val="32"/>
          <w:szCs w:val="32"/>
        </w:rPr>
        <w:t>所有收入和支出均纳入部门预算管理。收入包括：一般公共预算收入、</w:t>
      </w:r>
      <w:r w:rsidRPr="00806A0B">
        <w:rPr>
          <w:rFonts w:ascii="仿宋_GB2312" w:eastAsia="仿宋_GB2312" w:hAnsi="黑体" w:cs="仿宋_GB2312" w:hint="eastAsia"/>
          <w:sz w:val="32"/>
          <w:szCs w:val="32"/>
        </w:rPr>
        <w:lastRenderedPageBreak/>
        <w:t>政府性基金收入</w:t>
      </w:r>
      <w:r w:rsidRPr="00806A0B">
        <w:rPr>
          <w:rFonts w:ascii="仿宋_GB2312" w:eastAsia="仿宋_GB2312" w:hAnsi="黑体" w:hint="eastAsia"/>
          <w:sz w:val="32"/>
          <w:szCs w:val="32"/>
        </w:rPr>
        <w:t>；支出包括：</w:t>
      </w:r>
      <w:r w:rsidR="00BD6C67" w:rsidRPr="00806A0B">
        <w:rPr>
          <w:rFonts w:eastAsia="仿宋_GB2312" w:cs="Calibri"/>
          <w:sz w:val="32"/>
          <w:szCs w:val="32"/>
        </w:rPr>
        <w:t> </w:t>
      </w:r>
      <w:r w:rsidR="00BD6C67" w:rsidRPr="00806A0B">
        <w:rPr>
          <w:rFonts w:ascii="仿宋_GB2312" w:eastAsia="仿宋_GB2312" w:hAnsi="黑体" w:hint="eastAsia"/>
          <w:sz w:val="32"/>
          <w:szCs w:val="32"/>
        </w:rPr>
        <w:t>交通运输支出</w:t>
      </w:r>
      <w:r w:rsidRPr="00806A0B">
        <w:rPr>
          <w:rFonts w:ascii="仿宋_GB2312" w:eastAsia="仿宋_GB2312" w:hAnsi="黑体" w:hint="eastAsia"/>
          <w:sz w:val="32"/>
          <w:szCs w:val="32"/>
        </w:rPr>
        <w:t>。</w:t>
      </w:r>
      <w:r w:rsidR="00BD6C67" w:rsidRPr="00806A0B">
        <w:rPr>
          <w:rFonts w:ascii="仿宋_GB2312" w:eastAsia="仿宋_GB2312" w:hAnsi="黑体" w:cs="仿宋_GB2312" w:hint="eastAsia"/>
          <w:sz w:val="32"/>
          <w:szCs w:val="32"/>
        </w:rPr>
        <w:t>海南省交通工程建设局2</w:t>
      </w:r>
      <w:r w:rsidR="00BD6C67" w:rsidRPr="00806A0B">
        <w:rPr>
          <w:rFonts w:ascii="仿宋_GB2312" w:eastAsia="仿宋_GB2312" w:hAnsi="黑体" w:cs="仿宋_GB2312"/>
          <w:sz w:val="32"/>
          <w:szCs w:val="32"/>
        </w:rPr>
        <w:t>022</w:t>
      </w:r>
      <w:r w:rsidRPr="00806A0B">
        <w:rPr>
          <w:rFonts w:ascii="仿宋_GB2312" w:eastAsia="仿宋_GB2312" w:hAnsi="黑体" w:hint="eastAsia"/>
          <w:sz w:val="32"/>
          <w:szCs w:val="32"/>
        </w:rPr>
        <w:t>年收支总预算</w:t>
      </w:r>
      <w:r w:rsidR="00BD6C67" w:rsidRPr="00806A0B">
        <w:rPr>
          <w:rFonts w:ascii="仿宋_GB2312" w:eastAsia="仿宋_GB2312" w:hAnsi="黑体" w:cs="仿宋_GB2312"/>
          <w:sz w:val="32"/>
          <w:szCs w:val="32"/>
        </w:rPr>
        <w:t>325,919.81</w:t>
      </w:r>
      <w:r w:rsidRPr="00806A0B">
        <w:rPr>
          <w:rFonts w:ascii="仿宋_GB2312" w:eastAsia="仿宋_GB2312" w:hAnsi="黑体" w:hint="eastAsia"/>
          <w:sz w:val="32"/>
          <w:szCs w:val="32"/>
        </w:rPr>
        <w:t>万元。</w:t>
      </w:r>
    </w:p>
    <w:p w:rsidR="00AC1420" w:rsidRPr="00806A0B" w:rsidRDefault="00B31D2E">
      <w:pPr>
        <w:ind w:firstLineChars="200" w:firstLine="640"/>
        <w:rPr>
          <w:rFonts w:ascii="黑体" w:eastAsia="黑体" w:hAnsi="黑体" w:cs="Times New Roman"/>
          <w:sz w:val="32"/>
          <w:shd w:val="clear" w:color="auto" w:fill="FFFFFF"/>
        </w:rPr>
      </w:pPr>
      <w:r w:rsidRPr="00806A0B">
        <w:rPr>
          <w:rFonts w:ascii="黑体" w:eastAsia="黑体" w:hAnsi="黑体" w:cs="Times New Roman" w:hint="eastAsia"/>
          <w:sz w:val="32"/>
          <w:shd w:val="clear" w:color="auto" w:fill="FFFFFF"/>
        </w:rPr>
        <w:t>七、关于</w:t>
      </w:r>
      <w:r w:rsidR="00437055" w:rsidRPr="00806A0B">
        <w:rPr>
          <w:rFonts w:ascii="黑体" w:eastAsia="黑体" w:hAnsi="黑体" w:hint="eastAsia"/>
          <w:sz w:val="32"/>
          <w:szCs w:val="32"/>
        </w:rPr>
        <w:t>海南省交通工程建设局</w:t>
      </w:r>
      <w:r w:rsidR="00437055" w:rsidRPr="00806A0B">
        <w:rPr>
          <w:rFonts w:ascii="仿宋_GB2312" w:eastAsia="仿宋_GB2312" w:hAnsi="黑体" w:hint="eastAsia"/>
          <w:sz w:val="32"/>
          <w:szCs w:val="32"/>
        </w:rPr>
        <w:t>2</w:t>
      </w:r>
      <w:r w:rsidR="00437055" w:rsidRPr="00806A0B">
        <w:rPr>
          <w:rFonts w:ascii="仿宋_GB2312" w:eastAsia="仿宋_GB2312" w:hAnsi="黑体"/>
          <w:sz w:val="32"/>
          <w:szCs w:val="32"/>
        </w:rPr>
        <w:t>022</w:t>
      </w:r>
      <w:r w:rsidRPr="00806A0B">
        <w:rPr>
          <w:rFonts w:ascii="黑体" w:eastAsia="黑体" w:hAnsi="黑体" w:cs="Times New Roman"/>
          <w:sz w:val="32"/>
          <w:shd w:val="clear" w:color="auto" w:fill="FFFFFF"/>
        </w:rPr>
        <w:t>年</w:t>
      </w:r>
      <w:r w:rsidRPr="00806A0B">
        <w:rPr>
          <w:rFonts w:ascii="黑体" w:eastAsia="黑体" w:hAnsi="黑体" w:cs="Times New Roman" w:hint="eastAsia"/>
          <w:sz w:val="32"/>
          <w:shd w:val="clear" w:color="auto" w:fill="FFFFFF"/>
        </w:rPr>
        <w:t>收入预算情况说明</w:t>
      </w:r>
    </w:p>
    <w:p w:rsidR="00CB57A3" w:rsidRPr="00806A0B" w:rsidRDefault="00437055" w:rsidP="00CB57A3">
      <w:pPr>
        <w:ind w:firstLineChars="200" w:firstLine="640"/>
        <w:rPr>
          <w:rFonts w:ascii="仿宋_GB2312" w:eastAsia="仿宋_GB2312" w:hAnsi="黑体" w:cs="仿宋_GB2312"/>
          <w:sz w:val="32"/>
          <w:szCs w:val="32"/>
        </w:rPr>
      </w:pPr>
      <w:r w:rsidRPr="00806A0B">
        <w:rPr>
          <w:rFonts w:ascii="仿宋_GB2312" w:eastAsia="仿宋_GB2312" w:hAnsi="黑体" w:cs="仿宋_GB2312" w:hint="eastAsia"/>
          <w:sz w:val="32"/>
          <w:szCs w:val="32"/>
        </w:rPr>
        <w:t>海南省交通工程建设局2</w:t>
      </w:r>
      <w:r w:rsidRPr="00806A0B">
        <w:rPr>
          <w:rFonts w:ascii="仿宋_GB2312" w:eastAsia="仿宋_GB2312" w:hAnsi="黑体" w:cs="仿宋_GB2312"/>
          <w:sz w:val="32"/>
          <w:szCs w:val="32"/>
        </w:rPr>
        <w:t>022</w:t>
      </w:r>
      <w:r w:rsidR="00B31D2E" w:rsidRPr="00806A0B">
        <w:rPr>
          <w:rFonts w:ascii="仿宋_GB2312" w:eastAsia="仿宋_GB2312" w:hAnsi="黑体" w:hint="eastAsia"/>
          <w:sz w:val="32"/>
          <w:szCs w:val="32"/>
        </w:rPr>
        <w:t>年收入预算</w:t>
      </w:r>
      <w:r w:rsidRPr="00806A0B">
        <w:rPr>
          <w:rFonts w:ascii="仿宋_GB2312" w:eastAsia="仿宋_GB2312" w:hAnsi="黑体" w:cs="仿宋_GB2312"/>
          <w:sz w:val="32"/>
          <w:szCs w:val="32"/>
        </w:rPr>
        <w:t>325,919.81</w:t>
      </w:r>
      <w:r w:rsidR="00B31D2E" w:rsidRPr="00806A0B">
        <w:rPr>
          <w:rFonts w:ascii="仿宋_GB2312" w:eastAsia="仿宋_GB2312" w:hAnsi="黑体" w:hint="eastAsia"/>
          <w:sz w:val="32"/>
          <w:szCs w:val="32"/>
        </w:rPr>
        <w:t>万元，其中：上年结转</w:t>
      </w:r>
      <w:r w:rsidRPr="00806A0B">
        <w:rPr>
          <w:rFonts w:ascii="仿宋_GB2312" w:eastAsia="仿宋_GB2312" w:hAnsi="黑体" w:cs="仿宋_GB2312"/>
          <w:sz w:val="32"/>
          <w:szCs w:val="32"/>
        </w:rPr>
        <w:t>37,724.61</w:t>
      </w:r>
      <w:r w:rsidR="00B31D2E" w:rsidRPr="00806A0B">
        <w:rPr>
          <w:rFonts w:ascii="仿宋_GB2312" w:eastAsia="仿宋_GB2312" w:hAnsi="黑体" w:hint="eastAsia"/>
          <w:sz w:val="32"/>
          <w:szCs w:val="32"/>
        </w:rPr>
        <w:t>万元，占</w:t>
      </w:r>
      <w:r w:rsidRPr="00806A0B">
        <w:rPr>
          <w:rFonts w:ascii="仿宋_GB2312" w:eastAsia="仿宋_GB2312" w:hAnsi="黑体" w:cs="仿宋_GB2312"/>
          <w:sz w:val="32"/>
          <w:szCs w:val="32"/>
        </w:rPr>
        <w:t>11.57</w:t>
      </w:r>
      <w:r w:rsidR="00B31D2E" w:rsidRPr="00806A0B">
        <w:rPr>
          <w:rFonts w:ascii="仿宋_GB2312" w:eastAsia="仿宋_GB2312" w:hAnsi="黑体" w:hint="eastAsia"/>
          <w:sz w:val="32"/>
          <w:szCs w:val="32"/>
        </w:rPr>
        <w:t>%；</w:t>
      </w:r>
      <w:r w:rsidRPr="00806A0B">
        <w:rPr>
          <w:rFonts w:ascii="仿宋_GB2312" w:eastAsia="仿宋_GB2312" w:hAnsi="黑体" w:hint="eastAsia"/>
          <w:sz w:val="32"/>
          <w:szCs w:val="32"/>
        </w:rPr>
        <w:t>一般公共预算拨款收入</w:t>
      </w:r>
      <w:r w:rsidRPr="00806A0B">
        <w:rPr>
          <w:rFonts w:ascii="仿宋_GB2312" w:eastAsia="仿宋_GB2312" w:hAnsi="黑体" w:cs="仿宋_GB2312"/>
          <w:sz w:val="32"/>
          <w:szCs w:val="32"/>
        </w:rPr>
        <w:t>29,747.00</w:t>
      </w:r>
      <w:r w:rsidR="00B31D2E" w:rsidRPr="00806A0B">
        <w:rPr>
          <w:rFonts w:ascii="仿宋_GB2312" w:eastAsia="仿宋_GB2312" w:hAnsi="黑体" w:hint="eastAsia"/>
          <w:sz w:val="32"/>
          <w:szCs w:val="32"/>
        </w:rPr>
        <w:t>万元，占</w:t>
      </w:r>
      <w:r w:rsidR="00574884" w:rsidRPr="00806A0B">
        <w:rPr>
          <w:rFonts w:ascii="仿宋_GB2312" w:eastAsia="仿宋_GB2312" w:hAnsi="黑体" w:cs="仿宋_GB2312"/>
          <w:sz w:val="32"/>
          <w:szCs w:val="32"/>
        </w:rPr>
        <w:t>9.13</w:t>
      </w:r>
      <w:r w:rsidR="00B31D2E" w:rsidRPr="00806A0B">
        <w:rPr>
          <w:rFonts w:ascii="仿宋_GB2312" w:eastAsia="仿宋_GB2312" w:hAnsi="黑体" w:hint="eastAsia"/>
          <w:sz w:val="32"/>
          <w:szCs w:val="32"/>
        </w:rPr>
        <w:t>%；政府性基金收入</w:t>
      </w:r>
      <w:r w:rsidRPr="00806A0B">
        <w:rPr>
          <w:rFonts w:ascii="仿宋_GB2312" w:eastAsia="仿宋_GB2312" w:hAnsi="黑体" w:cs="仿宋_GB2312"/>
          <w:sz w:val="32"/>
          <w:szCs w:val="32"/>
        </w:rPr>
        <w:t>258,448.20</w:t>
      </w:r>
      <w:r w:rsidR="00B31D2E" w:rsidRPr="00806A0B">
        <w:rPr>
          <w:rFonts w:ascii="仿宋_GB2312" w:eastAsia="仿宋_GB2312" w:hAnsi="黑体" w:hint="eastAsia"/>
          <w:sz w:val="32"/>
          <w:szCs w:val="32"/>
        </w:rPr>
        <w:t>万元，占</w:t>
      </w:r>
      <w:r w:rsidR="00574884" w:rsidRPr="00806A0B">
        <w:rPr>
          <w:rFonts w:ascii="仿宋_GB2312" w:eastAsia="仿宋_GB2312" w:hAnsi="黑体" w:cs="仿宋_GB2312"/>
          <w:sz w:val="32"/>
          <w:szCs w:val="32"/>
        </w:rPr>
        <w:t>79.30</w:t>
      </w:r>
      <w:r w:rsidR="00B31D2E" w:rsidRPr="00806A0B">
        <w:rPr>
          <w:rFonts w:ascii="仿宋_GB2312" w:eastAsia="仿宋_GB2312" w:hAnsi="黑体" w:hint="eastAsia"/>
          <w:sz w:val="32"/>
          <w:szCs w:val="32"/>
        </w:rPr>
        <w:t>%。</w:t>
      </w:r>
      <w:r w:rsidR="002F45B1" w:rsidRPr="00806A0B">
        <w:rPr>
          <w:rFonts w:ascii="仿宋_GB2312" w:eastAsia="仿宋_GB2312" w:hAnsi="黑体" w:hint="eastAsia"/>
          <w:sz w:val="32"/>
          <w:szCs w:val="32"/>
        </w:rPr>
        <w:t>比上年预算数</w:t>
      </w:r>
      <w:r w:rsidR="002F45B1" w:rsidRPr="00806A0B">
        <w:rPr>
          <w:rFonts w:ascii="仿宋_GB2312" w:eastAsia="仿宋_GB2312" w:hAnsi="黑体"/>
          <w:sz w:val="32"/>
          <w:szCs w:val="32"/>
        </w:rPr>
        <w:t>567,737.48</w:t>
      </w:r>
      <w:r w:rsidR="002F45B1" w:rsidRPr="00806A0B">
        <w:rPr>
          <w:rFonts w:ascii="仿宋_GB2312" w:eastAsia="仿宋_GB2312" w:hAnsi="黑体" w:hint="eastAsia"/>
          <w:sz w:val="32"/>
          <w:szCs w:val="32"/>
        </w:rPr>
        <w:t>万元减少</w:t>
      </w:r>
      <w:r w:rsidR="00660583" w:rsidRPr="00806A0B">
        <w:rPr>
          <w:rFonts w:ascii="仿宋_GB2312" w:eastAsia="仿宋_GB2312" w:hAnsi="黑体"/>
          <w:sz w:val="32"/>
          <w:szCs w:val="32"/>
        </w:rPr>
        <w:t>241,817.67</w:t>
      </w:r>
      <w:r w:rsidR="002F45B1" w:rsidRPr="00806A0B">
        <w:rPr>
          <w:rFonts w:ascii="仿宋_GB2312" w:eastAsia="仿宋_GB2312" w:hAnsi="黑体" w:hint="eastAsia"/>
          <w:sz w:val="32"/>
          <w:szCs w:val="32"/>
        </w:rPr>
        <w:t>万元，</w:t>
      </w:r>
      <w:r w:rsidR="00CB57A3" w:rsidRPr="00806A0B">
        <w:rPr>
          <w:rFonts w:ascii="仿宋_GB2312" w:eastAsia="仿宋_GB2312" w:hAnsi="黑体" w:cs="仿宋_GB2312" w:hint="eastAsia"/>
          <w:sz w:val="32"/>
          <w:szCs w:val="32"/>
        </w:rPr>
        <w:t>主要是因为2022年预算安排交通工程建设项目资金较2021年减少。</w:t>
      </w:r>
    </w:p>
    <w:p w:rsidR="00AC1420" w:rsidRPr="00806A0B" w:rsidRDefault="00B31D2E">
      <w:pPr>
        <w:ind w:firstLineChars="200" w:firstLine="640"/>
        <w:rPr>
          <w:rFonts w:ascii="黑体" w:eastAsia="黑体" w:hAnsi="黑体" w:cs="Times New Roman"/>
          <w:sz w:val="32"/>
          <w:shd w:val="clear" w:color="auto" w:fill="FFFFFF"/>
        </w:rPr>
      </w:pPr>
      <w:r w:rsidRPr="00806A0B">
        <w:rPr>
          <w:rFonts w:ascii="黑体" w:eastAsia="黑体" w:hAnsi="黑体" w:cs="Times New Roman" w:hint="eastAsia"/>
          <w:sz w:val="32"/>
          <w:shd w:val="clear" w:color="auto" w:fill="FFFFFF"/>
        </w:rPr>
        <w:t>八、关于</w:t>
      </w:r>
      <w:r w:rsidR="00706652" w:rsidRPr="00806A0B">
        <w:rPr>
          <w:rFonts w:ascii="黑体" w:eastAsia="黑体" w:hAnsi="黑体" w:hint="eastAsia"/>
          <w:sz w:val="32"/>
          <w:szCs w:val="32"/>
        </w:rPr>
        <w:t>海南省交通工程建设局</w:t>
      </w:r>
      <w:r w:rsidRPr="00806A0B">
        <w:rPr>
          <w:rFonts w:ascii="黑体" w:eastAsia="黑体" w:hAnsi="黑体" w:cs="Times New Roman"/>
          <w:sz w:val="32"/>
          <w:shd w:val="clear" w:color="auto" w:fill="FFFFFF"/>
        </w:rPr>
        <w:t>年</w:t>
      </w:r>
      <w:r w:rsidRPr="00806A0B">
        <w:rPr>
          <w:rFonts w:ascii="黑体" w:eastAsia="黑体" w:hAnsi="黑体" w:cs="Times New Roman" w:hint="eastAsia"/>
          <w:sz w:val="32"/>
          <w:shd w:val="clear" w:color="auto" w:fill="FFFFFF"/>
        </w:rPr>
        <w:t>支出预算情况说明</w:t>
      </w:r>
    </w:p>
    <w:p w:rsidR="00111E40" w:rsidRPr="00806A0B" w:rsidRDefault="00706652" w:rsidP="00111E40">
      <w:pPr>
        <w:ind w:firstLineChars="200" w:firstLine="640"/>
        <w:rPr>
          <w:rFonts w:ascii="仿宋_GB2312" w:eastAsia="仿宋_GB2312" w:hAnsi="黑体"/>
          <w:sz w:val="32"/>
          <w:szCs w:val="32"/>
        </w:rPr>
      </w:pPr>
      <w:r w:rsidRPr="00806A0B">
        <w:rPr>
          <w:rFonts w:ascii="仿宋_GB2312" w:eastAsia="仿宋_GB2312" w:hAnsi="黑体" w:cs="仿宋_GB2312" w:hint="eastAsia"/>
          <w:sz w:val="32"/>
          <w:szCs w:val="32"/>
        </w:rPr>
        <w:t>海南省交通工程建设局2</w:t>
      </w:r>
      <w:r w:rsidRPr="00806A0B">
        <w:rPr>
          <w:rFonts w:ascii="仿宋_GB2312" w:eastAsia="仿宋_GB2312" w:hAnsi="黑体" w:cs="仿宋_GB2312"/>
          <w:sz w:val="32"/>
          <w:szCs w:val="32"/>
        </w:rPr>
        <w:t>022</w:t>
      </w:r>
      <w:r w:rsidR="00B31D2E" w:rsidRPr="00806A0B">
        <w:rPr>
          <w:rFonts w:ascii="仿宋_GB2312" w:eastAsia="仿宋_GB2312" w:hAnsi="黑体" w:hint="eastAsia"/>
          <w:sz w:val="32"/>
          <w:szCs w:val="32"/>
        </w:rPr>
        <w:t>年支出预算</w:t>
      </w:r>
      <w:r w:rsidRPr="00806A0B">
        <w:rPr>
          <w:rFonts w:ascii="仿宋_GB2312" w:eastAsia="仿宋_GB2312" w:hAnsi="黑体" w:cs="仿宋_GB2312"/>
          <w:sz w:val="32"/>
          <w:szCs w:val="32"/>
        </w:rPr>
        <w:t>325,919.81</w:t>
      </w:r>
      <w:r w:rsidR="00B31D2E" w:rsidRPr="00806A0B">
        <w:rPr>
          <w:rFonts w:ascii="仿宋_GB2312" w:eastAsia="仿宋_GB2312" w:hAnsi="黑体" w:hint="eastAsia"/>
          <w:sz w:val="32"/>
          <w:szCs w:val="32"/>
        </w:rPr>
        <w:t>万元，其中：</w:t>
      </w:r>
      <w:r w:rsidR="0088077A" w:rsidRPr="00806A0B">
        <w:rPr>
          <w:rFonts w:ascii="仿宋_GB2312" w:eastAsia="仿宋_GB2312" w:hAnsi="黑体" w:hint="eastAsia"/>
          <w:sz w:val="32"/>
          <w:szCs w:val="32"/>
        </w:rPr>
        <w:t>交通运输支出</w:t>
      </w:r>
      <w:r w:rsidRPr="00806A0B">
        <w:rPr>
          <w:rFonts w:ascii="仿宋_GB2312" w:eastAsia="仿宋_GB2312" w:hAnsi="黑体"/>
          <w:sz w:val="32"/>
          <w:szCs w:val="32"/>
        </w:rPr>
        <w:t>325,919.81</w:t>
      </w:r>
      <w:r w:rsidR="00B31D2E" w:rsidRPr="00806A0B">
        <w:rPr>
          <w:rFonts w:ascii="仿宋_GB2312" w:eastAsia="仿宋_GB2312" w:hAnsi="黑体" w:hint="eastAsia"/>
          <w:sz w:val="32"/>
          <w:szCs w:val="32"/>
        </w:rPr>
        <w:t>万元，占</w:t>
      </w:r>
      <w:r w:rsidRPr="00806A0B">
        <w:rPr>
          <w:rFonts w:ascii="仿宋_GB2312" w:eastAsia="仿宋_GB2312" w:hAnsi="黑体" w:hint="eastAsia"/>
          <w:sz w:val="32"/>
          <w:szCs w:val="32"/>
        </w:rPr>
        <w:t>1</w:t>
      </w:r>
      <w:r w:rsidRPr="00806A0B">
        <w:rPr>
          <w:rFonts w:ascii="仿宋_GB2312" w:eastAsia="仿宋_GB2312" w:hAnsi="黑体"/>
          <w:sz w:val="32"/>
          <w:szCs w:val="32"/>
        </w:rPr>
        <w:t>00</w:t>
      </w:r>
      <w:r w:rsidR="00B31D2E" w:rsidRPr="00806A0B">
        <w:rPr>
          <w:rFonts w:ascii="仿宋_GB2312" w:eastAsia="仿宋_GB2312" w:hAnsi="黑体" w:hint="eastAsia"/>
          <w:sz w:val="32"/>
          <w:szCs w:val="32"/>
        </w:rPr>
        <w:t>%。</w:t>
      </w:r>
      <w:r w:rsidR="00111E40" w:rsidRPr="00806A0B">
        <w:rPr>
          <w:rFonts w:ascii="仿宋_GB2312" w:eastAsia="仿宋_GB2312" w:hAnsi="黑体" w:hint="eastAsia"/>
          <w:sz w:val="32"/>
          <w:szCs w:val="32"/>
        </w:rPr>
        <w:t>比上</w:t>
      </w:r>
      <w:r w:rsidR="00111E40" w:rsidRPr="00806A0B">
        <w:rPr>
          <w:rFonts w:ascii="仿宋_GB2312" w:eastAsia="仿宋_GB2312" w:hAnsi="黑体" w:hint="eastAsia"/>
          <w:sz w:val="32"/>
          <w:szCs w:val="32"/>
        </w:rPr>
        <w:lastRenderedPageBreak/>
        <w:t>年预算数</w:t>
      </w:r>
      <w:r w:rsidR="00111E40" w:rsidRPr="00806A0B">
        <w:rPr>
          <w:rFonts w:ascii="仿宋_GB2312" w:eastAsia="仿宋_GB2312" w:hAnsi="黑体"/>
          <w:sz w:val="32"/>
          <w:szCs w:val="32"/>
        </w:rPr>
        <w:t>567,737.48</w:t>
      </w:r>
      <w:r w:rsidR="00111E40" w:rsidRPr="00806A0B">
        <w:rPr>
          <w:rFonts w:ascii="仿宋_GB2312" w:eastAsia="仿宋_GB2312" w:hAnsi="黑体" w:hint="eastAsia"/>
          <w:sz w:val="32"/>
          <w:szCs w:val="32"/>
        </w:rPr>
        <w:t>万元减少</w:t>
      </w:r>
      <w:r w:rsidR="00BF02A8" w:rsidRPr="00806A0B">
        <w:rPr>
          <w:rFonts w:ascii="仿宋_GB2312" w:eastAsia="仿宋_GB2312" w:hAnsi="黑体"/>
          <w:sz w:val="32"/>
          <w:szCs w:val="32"/>
        </w:rPr>
        <w:t>241,817.67</w:t>
      </w:r>
      <w:r w:rsidR="00111E40" w:rsidRPr="00806A0B">
        <w:rPr>
          <w:rFonts w:ascii="仿宋_GB2312" w:eastAsia="仿宋_GB2312" w:hAnsi="黑体" w:hint="eastAsia"/>
          <w:sz w:val="32"/>
          <w:szCs w:val="32"/>
        </w:rPr>
        <w:t>万元，</w:t>
      </w:r>
      <w:r w:rsidR="00EF6D34" w:rsidRPr="00806A0B">
        <w:rPr>
          <w:rFonts w:ascii="仿宋_GB2312" w:eastAsia="仿宋_GB2312" w:hAnsi="黑体" w:cs="仿宋_GB2312" w:hint="eastAsia"/>
          <w:sz w:val="32"/>
          <w:szCs w:val="32"/>
        </w:rPr>
        <w:t>主要是因为2022年预算安排交通工程建设项目资金较2021年减少</w:t>
      </w:r>
      <w:r w:rsidR="00111E40" w:rsidRPr="00806A0B">
        <w:rPr>
          <w:rFonts w:ascii="仿宋_GB2312" w:eastAsia="仿宋_GB2312" w:hAnsi="黑体" w:hint="eastAsia"/>
          <w:sz w:val="32"/>
          <w:szCs w:val="32"/>
        </w:rPr>
        <w:t>。</w:t>
      </w:r>
    </w:p>
    <w:p w:rsidR="00AC1420" w:rsidRPr="00806A0B" w:rsidRDefault="00B31D2E">
      <w:pPr>
        <w:ind w:firstLineChars="200" w:firstLine="640"/>
        <w:rPr>
          <w:rFonts w:ascii="黑体" w:eastAsia="黑体" w:hAnsi="黑体" w:cs="Times New Roman"/>
          <w:sz w:val="32"/>
          <w:shd w:val="clear" w:color="auto" w:fill="FFFFFF"/>
        </w:rPr>
      </w:pPr>
      <w:r w:rsidRPr="00806A0B">
        <w:rPr>
          <w:rFonts w:ascii="黑体" w:eastAsia="黑体" w:hAnsi="黑体" w:cs="Times New Roman" w:hint="eastAsia"/>
          <w:sz w:val="32"/>
          <w:shd w:val="clear" w:color="auto" w:fill="FFFFFF"/>
        </w:rPr>
        <w:t>九、其他重要事项的情况说明</w:t>
      </w:r>
    </w:p>
    <w:p w:rsidR="00AC1420" w:rsidRPr="00806A0B" w:rsidRDefault="00B31D2E">
      <w:pPr>
        <w:ind w:firstLineChars="200" w:firstLine="640"/>
        <w:rPr>
          <w:rFonts w:ascii="楷体" w:eastAsia="楷体" w:hAnsi="楷体"/>
          <w:sz w:val="32"/>
          <w:szCs w:val="32"/>
        </w:rPr>
      </w:pPr>
      <w:r w:rsidRPr="00806A0B">
        <w:rPr>
          <w:rFonts w:ascii="楷体" w:eastAsia="楷体" w:hAnsi="楷体" w:hint="eastAsia"/>
          <w:sz w:val="32"/>
          <w:szCs w:val="32"/>
        </w:rPr>
        <w:t>（一）机关运行经费</w:t>
      </w:r>
    </w:p>
    <w:p w:rsidR="00706652" w:rsidRPr="00806A0B" w:rsidRDefault="00706652" w:rsidP="00706652">
      <w:pPr>
        <w:ind w:firstLineChars="200" w:firstLine="640"/>
        <w:rPr>
          <w:rFonts w:ascii="仿宋_GB2312" w:eastAsia="仿宋_GB2312" w:hAnsi="黑体"/>
          <w:sz w:val="32"/>
          <w:szCs w:val="32"/>
        </w:rPr>
      </w:pPr>
      <w:r w:rsidRPr="00806A0B">
        <w:rPr>
          <w:rFonts w:ascii="仿宋_GB2312" w:eastAsia="仿宋_GB2312" w:hAnsi="黑体" w:hint="eastAsia"/>
          <w:sz w:val="32"/>
          <w:szCs w:val="32"/>
        </w:rPr>
        <w:t>无此类情况。</w:t>
      </w:r>
    </w:p>
    <w:p w:rsidR="00AC1420" w:rsidRPr="00806A0B" w:rsidRDefault="00B31D2E">
      <w:pPr>
        <w:ind w:firstLineChars="200" w:firstLine="640"/>
        <w:rPr>
          <w:rFonts w:ascii="楷体" w:eastAsia="楷体" w:hAnsi="楷体"/>
          <w:sz w:val="32"/>
          <w:szCs w:val="32"/>
        </w:rPr>
      </w:pPr>
      <w:r w:rsidRPr="00806A0B">
        <w:rPr>
          <w:rFonts w:ascii="楷体" w:eastAsia="楷体" w:hAnsi="楷体" w:hint="eastAsia"/>
          <w:sz w:val="32"/>
          <w:szCs w:val="32"/>
        </w:rPr>
        <w:t>（二）政府采购情况</w:t>
      </w:r>
    </w:p>
    <w:p w:rsidR="00706652" w:rsidRPr="00806A0B" w:rsidRDefault="00706652" w:rsidP="00706652">
      <w:pPr>
        <w:ind w:firstLineChars="200" w:firstLine="640"/>
        <w:rPr>
          <w:rFonts w:ascii="仿宋_GB2312" w:eastAsia="仿宋_GB2312" w:hAnsi="黑体"/>
          <w:sz w:val="32"/>
          <w:szCs w:val="32"/>
        </w:rPr>
      </w:pPr>
      <w:r w:rsidRPr="00806A0B">
        <w:rPr>
          <w:rFonts w:ascii="仿宋_GB2312" w:eastAsia="仿宋_GB2312" w:hAnsi="黑体" w:hint="eastAsia"/>
          <w:sz w:val="32"/>
          <w:szCs w:val="32"/>
        </w:rPr>
        <w:t>无此类情况。</w:t>
      </w:r>
    </w:p>
    <w:p w:rsidR="00AC1420" w:rsidRPr="00806A0B" w:rsidRDefault="00B31D2E">
      <w:pPr>
        <w:ind w:firstLineChars="200" w:firstLine="640"/>
        <w:rPr>
          <w:rFonts w:ascii="楷体" w:eastAsia="楷体" w:hAnsi="楷体"/>
          <w:sz w:val="32"/>
          <w:szCs w:val="32"/>
        </w:rPr>
      </w:pPr>
      <w:r w:rsidRPr="00806A0B">
        <w:rPr>
          <w:rFonts w:ascii="楷体" w:eastAsia="楷体" w:hAnsi="楷体" w:hint="eastAsia"/>
          <w:sz w:val="32"/>
          <w:szCs w:val="32"/>
        </w:rPr>
        <w:t>（三）国有资产占有使用情况</w:t>
      </w:r>
    </w:p>
    <w:p w:rsidR="00706652" w:rsidRPr="00806A0B" w:rsidRDefault="00B31D2E" w:rsidP="00964778">
      <w:pPr>
        <w:ind w:firstLineChars="200" w:firstLine="640"/>
        <w:rPr>
          <w:rFonts w:ascii="仿宋_GB2312" w:eastAsia="仿宋_GB2312" w:hAnsi="黑体" w:cs="仿宋_GB2312"/>
          <w:color w:val="000000"/>
          <w:sz w:val="32"/>
          <w:szCs w:val="32"/>
        </w:rPr>
      </w:pPr>
      <w:r w:rsidRPr="00806A0B">
        <w:rPr>
          <w:rFonts w:ascii="仿宋_GB2312" w:eastAsia="仿宋_GB2312" w:hAnsi="黑体" w:cs="仿宋_GB2312" w:hint="eastAsia"/>
          <w:sz w:val="32"/>
          <w:szCs w:val="32"/>
        </w:rPr>
        <w:t>截至</w:t>
      </w:r>
      <w:r w:rsidR="00706652" w:rsidRPr="00806A0B">
        <w:rPr>
          <w:rFonts w:ascii="仿宋_GB2312" w:eastAsia="仿宋_GB2312" w:hAnsi="黑体" w:cs="仿宋_GB2312" w:hint="eastAsia"/>
          <w:sz w:val="32"/>
          <w:szCs w:val="32"/>
        </w:rPr>
        <w:t>2</w:t>
      </w:r>
      <w:r w:rsidR="00706652" w:rsidRPr="00806A0B">
        <w:rPr>
          <w:rFonts w:ascii="仿宋_GB2312" w:eastAsia="仿宋_GB2312" w:hAnsi="黑体" w:cs="仿宋_GB2312"/>
          <w:sz w:val="32"/>
          <w:szCs w:val="32"/>
        </w:rPr>
        <w:t>02</w:t>
      </w:r>
      <w:r w:rsidR="00FF49E1" w:rsidRPr="00806A0B">
        <w:rPr>
          <w:rFonts w:ascii="仿宋_GB2312" w:eastAsia="仿宋_GB2312" w:hAnsi="黑体" w:cs="仿宋_GB2312"/>
          <w:sz w:val="32"/>
          <w:szCs w:val="32"/>
        </w:rPr>
        <w:t>1</w:t>
      </w:r>
      <w:r w:rsidRPr="00806A0B">
        <w:rPr>
          <w:rFonts w:ascii="仿宋_GB2312" w:eastAsia="仿宋_GB2312" w:hAnsi="黑体" w:hint="eastAsia"/>
          <w:sz w:val="32"/>
          <w:szCs w:val="32"/>
        </w:rPr>
        <w:t>年12月31日，</w:t>
      </w:r>
      <w:r w:rsidR="00706652" w:rsidRPr="00806A0B">
        <w:rPr>
          <w:rFonts w:ascii="仿宋_GB2312" w:eastAsia="仿宋_GB2312" w:hAnsi="黑体" w:cs="仿宋_GB2312" w:hint="eastAsia"/>
          <w:sz w:val="32"/>
          <w:szCs w:val="32"/>
        </w:rPr>
        <w:t>海南省交通工程建设局</w:t>
      </w:r>
      <w:r w:rsidRPr="00806A0B">
        <w:rPr>
          <w:rFonts w:ascii="仿宋_GB2312" w:eastAsia="仿宋_GB2312" w:hAnsi="黑体" w:cs="仿宋_GB2312" w:hint="eastAsia"/>
          <w:sz w:val="32"/>
          <w:szCs w:val="32"/>
        </w:rPr>
        <w:t>共有车辆</w:t>
      </w:r>
      <w:r w:rsidR="00706652" w:rsidRPr="00806A0B">
        <w:rPr>
          <w:rFonts w:ascii="仿宋_GB2312" w:eastAsia="仿宋_GB2312" w:hAnsi="黑体" w:cs="仿宋_GB2312" w:hint="eastAsia"/>
          <w:sz w:val="32"/>
          <w:szCs w:val="32"/>
        </w:rPr>
        <w:t>1</w:t>
      </w:r>
      <w:r w:rsidRPr="00806A0B">
        <w:rPr>
          <w:rFonts w:ascii="仿宋_GB2312" w:eastAsia="仿宋_GB2312" w:hAnsi="黑体" w:cs="仿宋_GB2312" w:hint="eastAsia"/>
          <w:sz w:val="32"/>
          <w:szCs w:val="32"/>
        </w:rPr>
        <w:t>辆，其中</w:t>
      </w:r>
      <w:r w:rsidR="00964778" w:rsidRPr="00806A0B">
        <w:rPr>
          <w:rFonts w:ascii="仿宋_GB2312" w:eastAsia="仿宋_GB2312" w:hAnsi="黑体" w:cs="仿宋_GB2312" w:hint="eastAsia"/>
          <w:sz w:val="32"/>
          <w:szCs w:val="32"/>
        </w:rPr>
        <w:t>，</w:t>
      </w:r>
      <w:r w:rsidRPr="00806A0B">
        <w:rPr>
          <w:rFonts w:ascii="仿宋_GB2312" w:eastAsia="仿宋_GB2312" w:hAnsi="黑体" w:cs="仿宋_GB2312" w:hint="eastAsia"/>
          <w:sz w:val="32"/>
          <w:szCs w:val="32"/>
        </w:rPr>
        <w:t>其他用车</w:t>
      </w:r>
      <w:r w:rsidR="00706652" w:rsidRPr="00806A0B">
        <w:rPr>
          <w:rFonts w:ascii="仿宋_GB2312" w:eastAsia="仿宋_GB2312" w:hAnsi="黑体" w:cs="仿宋_GB2312" w:hint="eastAsia"/>
          <w:sz w:val="32"/>
          <w:szCs w:val="32"/>
        </w:rPr>
        <w:t>1</w:t>
      </w:r>
      <w:r w:rsidRPr="00806A0B">
        <w:rPr>
          <w:rFonts w:ascii="仿宋_GB2312" w:eastAsia="仿宋_GB2312" w:hAnsi="黑体" w:cs="仿宋_GB2312" w:hint="eastAsia"/>
          <w:sz w:val="32"/>
          <w:szCs w:val="32"/>
        </w:rPr>
        <w:t>辆。</w:t>
      </w:r>
      <w:r w:rsidR="00964778" w:rsidRPr="00806A0B">
        <w:rPr>
          <w:rFonts w:ascii="仿宋_GB2312" w:eastAsia="仿宋_GB2312" w:hAnsi="黑体" w:cs="仿宋_GB2312" w:hint="eastAsia"/>
          <w:color w:val="000000"/>
          <w:sz w:val="32"/>
          <w:szCs w:val="32"/>
        </w:rPr>
        <w:t>单位价值100万元以上设备0台（套）。</w:t>
      </w:r>
    </w:p>
    <w:p w:rsidR="00AC1420" w:rsidRPr="00806A0B" w:rsidRDefault="00B31D2E">
      <w:pPr>
        <w:ind w:firstLineChars="200" w:firstLine="640"/>
        <w:rPr>
          <w:rFonts w:ascii="楷体" w:eastAsia="楷体" w:hAnsi="楷体"/>
          <w:sz w:val="32"/>
          <w:szCs w:val="32"/>
        </w:rPr>
      </w:pPr>
      <w:r w:rsidRPr="00806A0B">
        <w:rPr>
          <w:rFonts w:ascii="楷体" w:eastAsia="楷体" w:hAnsi="楷体" w:hint="eastAsia"/>
          <w:sz w:val="32"/>
          <w:szCs w:val="32"/>
        </w:rPr>
        <w:t>（四）绩效目标设置情况</w:t>
      </w:r>
    </w:p>
    <w:p w:rsidR="00AC1420" w:rsidRPr="00806A0B" w:rsidRDefault="004A7F64">
      <w:pPr>
        <w:ind w:firstLineChars="200" w:firstLine="640"/>
        <w:rPr>
          <w:rFonts w:ascii="仿宋_GB2312" w:eastAsia="仿宋_GB2312" w:hAnsi="黑体"/>
          <w:sz w:val="32"/>
          <w:szCs w:val="32"/>
        </w:rPr>
      </w:pPr>
      <w:r w:rsidRPr="00806A0B">
        <w:rPr>
          <w:rFonts w:ascii="仿宋_GB2312" w:eastAsia="仿宋_GB2312" w:hAnsi="黑体" w:cs="仿宋_GB2312" w:hint="eastAsia"/>
          <w:sz w:val="32"/>
          <w:szCs w:val="32"/>
        </w:rPr>
        <w:t>海南省交通工程建设局2</w:t>
      </w:r>
      <w:r w:rsidRPr="00806A0B">
        <w:rPr>
          <w:rFonts w:ascii="仿宋_GB2312" w:eastAsia="仿宋_GB2312" w:hAnsi="黑体" w:cs="仿宋_GB2312"/>
          <w:sz w:val="32"/>
          <w:szCs w:val="32"/>
        </w:rPr>
        <w:t>3</w:t>
      </w:r>
      <w:r w:rsidR="00B31D2E" w:rsidRPr="00806A0B">
        <w:rPr>
          <w:rFonts w:ascii="仿宋_GB2312" w:eastAsia="仿宋_GB2312" w:hAnsi="黑体" w:cs="仿宋_GB2312" w:hint="eastAsia"/>
          <w:sz w:val="32"/>
          <w:szCs w:val="32"/>
        </w:rPr>
        <w:t>个项目实行绩效目标管理，</w:t>
      </w:r>
      <w:r w:rsidR="00B31D2E" w:rsidRPr="00806A0B">
        <w:rPr>
          <w:rFonts w:ascii="仿宋_GB2312" w:eastAsia="仿宋_GB2312" w:hAnsi="黑体" w:cs="仿宋_GB2312" w:hint="eastAsia"/>
          <w:sz w:val="32"/>
          <w:szCs w:val="32"/>
        </w:rPr>
        <w:lastRenderedPageBreak/>
        <w:t>涉及一般公共预算</w:t>
      </w:r>
      <w:r w:rsidRPr="00806A0B">
        <w:rPr>
          <w:rFonts w:ascii="仿宋_GB2312" w:eastAsia="仿宋_GB2312" w:hAnsi="黑体" w:cs="仿宋_GB2312"/>
          <w:sz w:val="32"/>
          <w:szCs w:val="32"/>
        </w:rPr>
        <w:t>29,747.00</w:t>
      </w:r>
      <w:r w:rsidR="00B31D2E" w:rsidRPr="00806A0B">
        <w:rPr>
          <w:rFonts w:ascii="仿宋_GB2312" w:eastAsia="仿宋_GB2312" w:hAnsi="黑体" w:hint="eastAsia"/>
          <w:sz w:val="32"/>
          <w:szCs w:val="32"/>
        </w:rPr>
        <w:t>万元、政府性基金</w:t>
      </w:r>
      <w:r w:rsidRPr="00806A0B">
        <w:rPr>
          <w:rFonts w:ascii="仿宋_GB2312" w:eastAsia="仿宋_GB2312" w:hAnsi="黑体" w:cs="仿宋_GB2312"/>
          <w:sz w:val="32"/>
          <w:szCs w:val="32"/>
        </w:rPr>
        <w:t>258,448.20</w:t>
      </w:r>
      <w:r w:rsidR="00B31D2E" w:rsidRPr="00806A0B">
        <w:rPr>
          <w:rFonts w:ascii="仿宋_GB2312" w:eastAsia="仿宋_GB2312" w:hAnsi="黑体" w:hint="eastAsia"/>
          <w:sz w:val="32"/>
          <w:szCs w:val="32"/>
        </w:rPr>
        <w:t>万元。</w:t>
      </w:r>
    </w:p>
    <w:p w:rsidR="00AC1420" w:rsidRPr="00806A0B" w:rsidRDefault="00B31D2E">
      <w:pPr>
        <w:ind w:firstLineChars="200" w:firstLine="640"/>
        <w:rPr>
          <w:rFonts w:ascii="仿宋_GB2312" w:eastAsia="仿宋_GB2312" w:hAnsi="黑体" w:cs="仿宋_GB2312"/>
          <w:sz w:val="32"/>
          <w:szCs w:val="32"/>
        </w:rPr>
      </w:pPr>
      <w:r w:rsidRPr="00806A0B">
        <w:rPr>
          <w:rFonts w:ascii="仿宋_GB2312" w:eastAsia="仿宋_GB2312" w:hAnsi="黑体" w:cs="仿宋_GB2312" w:hint="eastAsia"/>
          <w:sz w:val="32"/>
          <w:szCs w:val="32"/>
        </w:rPr>
        <w:t>其中，重点项目预算绩效情况：</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t>1.G360文昌至临高公路项目，预算安排88,000.00万元，主要用于支付该项目土建、路面及安全设施等工程进度款，绩效目标是保障该项目2022年顺利推进，完成总体工程进度的90%。</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2</w:t>
      </w:r>
      <w:r w:rsidRPr="00806A0B">
        <w:rPr>
          <w:rFonts w:ascii="仿宋_GB2312" w:eastAsia="仿宋_GB2312" w:hAnsi="仿宋_GB2312" w:cs="仿宋_GB2312" w:hint="eastAsia"/>
          <w:sz w:val="32"/>
          <w:szCs w:val="32"/>
        </w:rPr>
        <w:t>.G15沈海高速海口段公路项目，预算安排20,000.00万元，主要用于支付该项目土建、路面及安全设施等工程进度款，绩效目标是保障该项目2022年顺利推进，完成总体工程进度的95%。</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3</w:t>
      </w:r>
      <w:r w:rsidRPr="00806A0B">
        <w:rPr>
          <w:rFonts w:ascii="仿宋_GB2312" w:eastAsia="仿宋_GB2312" w:hAnsi="仿宋_GB2312" w:cs="仿宋_GB2312" w:hint="eastAsia"/>
          <w:sz w:val="32"/>
          <w:szCs w:val="32"/>
        </w:rPr>
        <w:t>.G9812高速公路延长线工程项目，预算安排20,000.00万元，主要用于支付该项目土建工程进度款，绩效目标是保</w:t>
      </w:r>
      <w:r w:rsidRPr="00806A0B">
        <w:rPr>
          <w:rFonts w:ascii="仿宋_GB2312" w:eastAsia="仿宋_GB2312" w:hAnsi="仿宋_GB2312" w:cs="仿宋_GB2312" w:hint="eastAsia"/>
          <w:sz w:val="32"/>
          <w:szCs w:val="32"/>
        </w:rPr>
        <w:lastRenderedPageBreak/>
        <w:t>障该项目2022年顺利推进，土建工程完成45%。</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4</w:t>
      </w:r>
      <w:r w:rsidRPr="00806A0B">
        <w:rPr>
          <w:rFonts w:ascii="仿宋_GB2312" w:eastAsia="仿宋_GB2312" w:hAnsi="仿宋_GB2312" w:cs="仿宋_GB2312" w:hint="eastAsia"/>
          <w:sz w:val="32"/>
          <w:szCs w:val="32"/>
        </w:rPr>
        <w:t>.海口绕城公路美兰机场至演丰段公路项目，预算安排1,315.00万元，主要用于支付该项目机场互通改建、部分国道改建、附属工程等工程进度款，绩效目标是保障该项目2022年顺利推进，完成上述工程的80%。</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5</w:t>
      </w:r>
      <w:r w:rsidRPr="00806A0B">
        <w:rPr>
          <w:rFonts w:ascii="仿宋_GB2312" w:eastAsia="仿宋_GB2312" w:hAnsi="仿宋_GB2312" w:cs="仿宋_GB2312" w:hint="eastAsia"/>
          <w:sz w:val="32"/>
          <w:szCs w:val="32"/>
        </w:rPr>
        <w:t>.省道S203铺文线铺前至宋氏祖居段改建工程项目，预算安排14,000.00万元，主要用于支付该项目土建、路面等工程进度款，绩效目标是保障该项目2022年顺利推进，完成全部主体工程建设。</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6</w:t>
      </w:r>
      <w:r w:rsidRPr="00806A0B">
        <w:rPr>
          <w:rFonts w:ascii="仿宋_GB2312" w:eastAsia="仿宋_GB2312" w:hAnsi="仿宋_GB2312" w:cs="仿宋_GB2312" w:hint="eastAsia"/>
          <w:sz w:val="32"/>
          <w:szCs w:val="32"/>
        </w:rPr>
        <w:t>.国道G540毛九线抱由至九所段改建工程项目，预算安排14,952.00万元，主要用于支付该项目土建、路面等工程进度款，绩效目标是保障该项目2022年顺利推进，完成总体工程进度的90%。</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lastRenderedPageBreak/>
        <w:t>7</w:t>
      </w:r>
      <w:r w:rsidRPr="00806A0B">
        <w:rPr>
          <w:rFonts w:ascii="仿宋_GB2312" w:eastAsia="仿宋_GB2312" w:hAnsi="仿宋_GB2312" w:cs="仿宋_GB2312" w:hint="eastAsia"/>
          <w:sz w:val="32"/>
          <w:szCs w:val="32"/>
        </w:rPr>
        <w:t>.省道S307乌那线改建工程项目，预算安排10,000.00万元，主要用于支付该项目土建、路面等工程进度款，绩效目标是保障该项目2022年顺利推进，完成总体工程进度的90%。</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8</w:t>
      </w:r>
      <w:r w:rsidRPr="00806A0B">
        <w:rPr>
          <w:rFonts w:ascii="仿宋_GB2312" w:eastAsia="仿宋_GB2312" w:hAnsi="仿宋_GB2312" w:cs="仿宋_GB2312" w:hint="eastAsia"/>
          <w:sz w:val="32"/>
          <w:szCs w:val="32"/>
        </w:rPr>
        <w:t>.省道S218英八线英显至八所段改建工程项目，预算安排3,000.00万元，主要用于支付该项目土建、路面等工程进度款，绩效目标是保障该项目2022年顺利推进，完成总体工程进度的80%。</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9</w:t>
      </w:r>
      <w:r w:rsidRPr="00806A0B">
        <w:rPr>
          <w:rFonts w:ascii="仿宋_GB2312" w:eastAsia="仿宋_GB2312" w:hAnsi="仿宋_GB2312" w:cs="仿宋_GB2312" w:hint="eastAsia"/>
          <w:sz w:val="32"/>
          <w:szCs w:val="32"/>
        </w:rPr>
        <w:t>.五指山至保亭至海棠湾公路项目，预算安排20,000.00万元，主要用于支付该项目附属工程进度款，绩效目标是保障该项目2022年顺利推进，完成附属工程建设。</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hint="eastAsia"/>
          <w:sz w:val="32"/>
          <w:szCs w:val="32"/>
        </w:rPr>
        <w:t>1</w:t>
      </w:r>
      <w:r w:rsidRPr="00806A0B">
        <w:rPr>
          <w:rFonts w:ascii="仿宋_GB2312" w:eastAsia="仿宋_GB2312" w:hAnsi="仿宋_GB2312" w:cs="仿宋_GB2312"/>
          <w:sz w:val="32"/>
          <w:szCs w:val="32"/>
        </w:rPr>
        <w:t>0</w:t>
      </w:r>
      <w:r w:rsidRPr="00806A0B">
        <w:rPr>
          <w:rFonts w:ascii="仿宋_GB2312" w:eastAsia="仿宋_GB2312" w:hAnsi="仿宋_GB2312" w:cs="仿宋_GB2312" w:hint="eastAsia"/>
          <w:sz w:val="32"/>
          <w:szCs w:val="32"/>
        </w:rPr>
        <w:t>.白沙快速出口路项目，预算安排7,000.00万元，主要用于支付该项目各项工程款，绩效目标是保障该项目交工后</w:t>
      </w:r>
      <w:r w:rsidRPr="00806A0B">
        <w:rPr>
          <w:rFonts w:ascii="仿宋_GB2312" w:eastAsia="仿宋_GB2312" w:hAnsi="仿宋_GB2312" w:cs="仿宋_GB2312" w:hint="eastAsia"/>
          <w:sz w:val="32"/>
          <w:szCs w:val="32"/>
        </w:rPr>
        <w:lastRenderedPageBreak/>
        <w:t>各项收尾工作顺利完成。</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11</w:t>
      </w:r>
      <w:r w:rsidRPr="00806A0B">
        <w:rPr>
          <w:rFonts w:ascii="仿宋_GB2312" w:eastAsia="仿宋_GB2312" w:hAnsi="仿宋_GB2312" w:cs="仿宋_GB2312" w:hint="eastAsia"/>
          <w:sz w:val="32"/>
          <w:szCs w:val="32"/>
        </w:rPr>
        <w:t>.省道S314天新线天涯至新宁坡段改建工程项目，预算安排17,785.00万元，主要用于支付该项目工程进度款，绩效目标是保障该项目2022年顺利推进，完成全部工程建设。</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12</w:t>
      </w:r>
      <w:r w:rsidRPr="00806A0B">
        <w:rPr>
          <w:rFonts w:ascii="仿宋_GB2312" w:eastAsia="仿宋_GB2312" w:hAnsi="仿宋_GB2312" w:cs="仿宋_GB2312" w:hint="eastAsia"/>
          <w:sz w:val="32"/>
          <w:szCs w:val="32"/>
        </w:rPr>
        <w:t>.国道G361什邦线什运至邦溪段改建工程项目，预算安排2,150.00万元，主要用于支付该项目附属工程进度款，绩效目标是保障该项目2022年顺利推进，完成全部工程建设。</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13</w:t>
      </w:r>
      <w:r w:rsidRPr="00806A0B">
        <w:rPr>
          <w:rFonts w:ascii="仿宋_GB2312" w:eastAsia="仿宋_GB2312" w:hAnsi="仿宋_GB2312" w:cs="仿宋_GB2312" w:hint="eastAsia"/>
          <w:sz w:val="32"/>
          <w:szCs w:val="32"/>
        </w:rPr>
        <w:t>.琼海港下至潭门旅游公路项目，预算安排2,690.00万元，主要用于支付该项目工程进度款，绩效目标是保障该项目2022年顺利推进，完成全部工程建设。</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14</w:t>
      </w:r>
      <w:r w:rsidRPr="00806A0B">
        <w:rPr>
          <w:rFonts w:ascii="仿宋_GB2312" w:eastAsia="仿宋_GB2312" w:hAnsi="仿宋_GB2312" w:cs="仿宋_GB2312" w:hint="eastAsia"/>
          <w:sz w:val="32"/>
          <w:szCs w:val="32"/>
        </w:rPr>
        <w:t>.省道S317金马大道金江至大丰互通段改建工程项目，</w:t>
      </w:r>
      <w:r w:rsidRPr="00806A0B">
        <w:rPr>
          <w:rFonts w:ascii="仿宋_GB2312" w:eastAsia="仿宋_GB2312" w:hAnsi="仿宋_GB2312" w:cs="仿宋_GB2312" w:hint="eastAsia"/>
          <w:sz w:val="32"/>
          <w:szCs w:val="32"/>
        </w:rPr>
        <w:lastRenderedPageBreak/>
        <w:t>预算安排3,860.00万元，主要用于支付该项目各项工程款，绩效目标是保障该项目交工后各项收尾工作顺利完成。</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15</w:t>
      </w:r>
      <w:r w:rsidRPr="00806A0B">
        <w:rPr>
          <w:rFonts w:ascii="仿宋_GB2312" w:eastAsia="仿宋_GB2312" w:hAnsi="仿宋_GB2312" w:cs="仿宋_GB2312" w:hint="eastAsia"/>
          <w:sz w:val="32"/>
          <w:szCs w:val="32"/>
        </w:rPr>
        <w:t>.省道S308美洋线儋州互通至洋浦段改建工程项目，预算安排3,000.00万元，主要用于支付该项目各项工程款，绩效目标是保障该项目交工后各项收尾工作顺利完成。</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16</w:t>
      </w:r>
      <w:r w:rsidRPr="00806A0B">
        <w:rPr>
          <w:rFonts w:ascii="仿宋_GB2312" w:eastAsia="仿宋_GB2312" w:hAnsi="仿宋_GB2312" w:cs="仿宋_GB2312" w:hint="eastAsia"/>
          <w:sz w:val="32"/>
          <w:szCs w:val="32"/>
        </w:rPr>
        <w:t>.万宁至洋浦高速公路项目，预算安排11,000.00万元，主要用于支付该项目各项工程款，绩效目标是保障该项目交工后各项收尾工作顺利完成。</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17</w:t>
      </w:r>
      <w:r w:rsidRPr="00806A0B">
        <w:rPr>
          <w:rFonts w:ascii="仿宋_GB2312" w:eastAsia="仿宋_GB2312" w:hAnsi="仿宋_GB2312" w:cs="仿宋_GB2312" w:hint="eastAsia"/>
          <w:sz w:val="32"/>
          <w:szCs w:val="32"/>
        </w:rPr>
        <w:t>.铺前大桥项目，预算安排2,770.00万元，主要用于支付该项目各项工程款，绩效目标是保障该项目交工后各项收尾工作顺利完成。</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18</w:t>
      </w:r>
      <w:r w:rsidRPr="00806A0B">
        <w:rPr>
          <w:rFonts w:ascii="仿宋_GB2312" w:eastAsia="仿宋_GB2312" w:hAnsi="仿宋_GB2312" w:cs="仿宋_GB2312" w:hint="eastAsia"/>
          <w:sz w:val="32"/>
          <w:szCs w:val="32"/>
        </w:rPr>
        <w:t>.琼中至五指山至乐东高速公路项目，预算安排1,700.00万元，主要用于支付该项目各项工程款，绩效目标</w:t>
      </w:r>
      <w:r w:rsidRPr="00806A0B">
        <w:rPr>
          <w:rFonts w:ascii="仿宋_GB2312" w:eastAsia="仿宋_GB2312" w:hAnsi="仿宋_GB2312" w:cs="仿宋_GB2312" w:hint="eastAsia"/>
          <w:sz w:val="32"/>
          <w:szCs w:val="32"/>
        </w:rPr>
        <w:lastRenderedPageBreak/>
        <w:t>是保障该项目交工后各项收尾工作顺利完成。</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19</w:t>
      </w:r>
      <w:r w:rsidRPr="00806A0B">
        <w:rPr>
          <w:rFonts w:ascii="仿宋_GB2312" w:eastAsia="仿宋_GB2312" w:hAnsi="仿宋_GB2312" w:cs="仿宋_GB2312" w:hint="eastAsia"/>
          <w:sz w:val="32"/>
          <w:szCs w:val="32"/>
        </w:rPr>
        <w:t>.公路水路项目前期工作经费项目，预算安排13,064.75万元，主要用于省交通工程建设局支付所承担的交通工程建设项目工可编制、勘察设计等前期工作费用，绩效目标是完成2022年新建项目前期工作。</w:t>
      </w:r>
    </w:p>
    <w:p w:rsidR="008402D9" w:rsidRPr="00806A0B" w:rsidRDefault="008402D9" w:rsidP="008402D9">
      <w:pPr>
        <w:ind w:firstLineChars="200" w:firstLine="640"/>
        <w:rPr>
          <w:rFonts w:ascii="仿宋_GB2312" w:eastAsia="仿宋_GB2312" w:hAnsi="仿宋_GB2312" w:cs="仿宋_GB2312"/>
          <w:sz w:val="32"/>
          <w:szCs w:val="32"/>
        </w:rPr>
      </w:pPr>
      <w:r w:rsidRPr="00806A0B">
        <w:rPr>
          <w:rFonts w:ascii="仿宋_GB2312" w:eastAsia="仿宋_GB2312" w:hAnsi="仿宋_GB2312" w:cs="仿宋_GB2312"/>
          <w:sz w:val="32"/>
          <w:szCs w:val="32"/>
        </w:rPr>
        <w:t>20</w:t>
      </w:r>
      <w:r w:rsidRPr="00806A0B">
        <w:rPr>
          <w:rFonts w:ascii="仿宋_GB2312" w:eastAsia="仿宋_GB2312" w:hAnsi="仿宋_GB2312" w:cs="仿宋_GB2312" w:hint="eastAsia"/>
          <w:sz w:val="32"/>
          <w:szCs w:val="32"/>
        </w:rPr>
        <w:t>.中央专项建设基金还本付息项目，预算安排28,928.45万元，主要用于偿还琼中至五指山至乐东高速公路、万宁至洋浦高速公路、文昌至琼海高速公路等项目中央专项建设基金本金和利息，绩效目标是降低交通系统负债率、减少负债额。</w:t>
      </w:r>
    </w:p>
    <w:p w:rsidR="00474777" w:rsidRPr="00806A0B" w:rsidRDefault="00474777" w:rsidP="00474777">
      <w:pPr>
        <w:ind w:firstLineChars="200" w:firstLine="640"/>
        <w:rPr>
          <w:rFonts w:ascii="楷体" w:eastAsia="楷体" w:hAnsi="楷体"/>
          <w:sz w:val="32"/>
          <w:szCs w:val="32"/>
        </w:rPr>
      </w:pPr>
      <w:r w:rsidRPr="00806A0B">
        <w:rPr>
          <w:rFonts w:ascii="楷体" w:eastAsia="楷体" w:hAnsi="楷体" w:hint="eastAsia"/>
          <w:sz w:val="32"/>
          <w:szCs w:val="32"/>
        </w:rPr>
        <w:t>（五）上年</w:t>
      </w:r>
      <w:r w:rsidR="0086173F" w:rsidRPr="00806A0B">
        <w:rPr>
          <w:rFonts w:ascii="楷体" w:eastAsia="楷体" w:hAnsi="楷体" w:hint="eastAsia"/>
          <w:sz w:val="32"/>
          <w:szCs w:val="32"/>
        </w:rPr>
        <w:t>数据</w:t>
      </w:r>
      <w:r w:rsidRPr="00806A0B">
        <w:rPr>
          <w:rFonts w:ascii="楷体" w:eastAsia="楷体" w:hAnsi="楷体" w:hint="eastAsia"/>
          <w:sz w:val="32"/>
          <w:szCs w:val="32"/>
        </w:rPr>
        <w:t>说明</w:t>
      </w:r>
    </w:p>
    <w:p w:rsidR="00474777" w:rsidRPr="00806A0B" w:rsidRDefault="00474777" w:rsidP="00DB0DAF">
      <w:pPr>
        <w:ind w:firstLine="66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 xml:space="preserve">根据《海南省财政厅关于加强海南省交通工程建设局项目资金管理的通知》（琼财建〔2021〕587号），2022 </w:t>
      </w:r>
      <w:r w:rsidRPr="00806A0B">
        <w:rPr>
          <w:rFonts w:ascii="仿宋_GB2312" w:eastAsia="仿宋_GB2312" w:hAnsi="宋体" w:cs="宋体" w:hint="eastAsia"/>
          <w:color w:val="000000"/>
          <w:kern w:val="0"/>
          <w:sz w:val="32"/>
          <w:szCs w:val="30"/>
        </w:rPr>
        <w:lastRenderedPageBreak/>
        <w:t>年起省交建局参照预算单位管理，</w:t>
      </w:r>
      <w:r w:rsidR="00DB0DAF" w:rsidRPr="00806A0B">
        <w:rPr>
          <w:rFonts w:ascii="仿宋_GB2312" w:eastAsia="仿宋_GB2312" w:hAnsi="宋体" w:cs="宋体" w:hint="eastAsia"/>
          <w:color w:val="000000"/>
          <w:kern w:val="0"/>
          <w:sz w:val="32"/>
          <w:szCs w:val="30"/>
        </w:rPr>
        <w:t>省交建局作为</w:t>
      </w:r>
      <w:r w:rsidR="00C81D0A">
        <w:rPr>
          <w:rFonts w:ascii="仿宋_GB2312" w:eastAsia="仿宋_GB2312" w:hAnsi="宋体" w:cs="宋体" w:hint="eastAsia"/>
          <w:color w:val="000000"/>
          <w:kern w:val="0"/>
          <w:sz w:val="32"/>
          <w:szCs w:val="30"/>
        </w:rPr>
        <w:t>业主</w:t>
      </w:r>
      <w:r w:rsidR="00DB0DAF" w:rsidRPr="00806A0B">
        <w:rPr>
          <w:rFonts w:ascii="仿宋_GB2312" w:eastAsia="仿宋_GB2312" w:hAnsi="宋体" w:cs="宋体" w:hint="eastAsia"/>
          <w:color w:val="000000"/>
          <w:kern w:val="0"/>
          <w:sz w:val="32"/>
          <w:szCs w:val="30"/>
        </w:rPr>
        <w:t>且资金来源为财政拨款的项目，全部编入省交建局</w:t>
      </w:r>
      <w:r w:rsidR="00AC597E" w:rsidRPr="00806A0B">
        <w:rPr>
          <w:rFonts w:ascii="仿宋_GB2312" w:eastAsia="仿宋_GB2312" w:hAnsi="宋体" w:cs="宋体" w:hint="eastAsia"/>
          <w:color w:val="000000"/>
          <w:kern w:val="0"/>
          <w:sz w:val="32"/>
          <w:szCs w:val="30"/>
        </w:rPr>
        <w:t>预算</w:t>
      </w:r>
      <w:r w:rsidRPr="00806A0B">
        <w:rPr>
          <w:rFonts w:ascii="仿宋_GB2312" w:eastAsia="仿宋_GB2312" w:hAnsi="宋体" w:cs="宋体" w:hint="eastAsia"/>
          <w:color w:val="000000"/>
          <w:kern w:val="0"/>
          <w:sz w:val="32"/>
          <w:szCs w:val="30"/>
        </w:rPr>
        <w:t>。2</w:t>
      </w:r>
      <w:r w:rsidRPr="00806A0B">
        <w:rPr>
          <w:rFonts w:ascii="仿宋_GB2312" w:eastAsia="仿宋_GB2312" w:hAnsi="宋体" w:cs="宋体"/>
          <w:color w:val="000000"/>
          <w:kern w:val="0"/>
          <w:sz w:val="32"/>
          <w:szCs w:val="30"/>
        </w:rPr>
        <w:t>021</w:t>
      </w:r>
      <w:r w:rsidRPr="00806A0B">
        <w:rPr>
          <w:rFonts w:ascii="仿宋_GB2312" w:eastAsia="仿宋_GB2312" w:hAnsi="宋体" w:cs="宋体" w:hint="eastAsia"/>
          <w:color w:val="000000"/>
          <w:kern w:val="0"/>
          <w:sz w:val="32"/>
          <w:szCs w:val="30"/>
        </w:rPr>
        <w:t>年省交建局</w:t>
      </w:r>
      <w:r w:rsidR="0086173F" w:rsidRPr="00806A0B">
        <w:rPr>
          <w:rFonts w:ascii="仿宋_GB2312" w:eastAsia="仿宋_GB2312" w:hAnsi="宋体" w:cs="宋体" w:hint="eastAsia"/>
          <w:color w:val="000000"/>
          <w:kern w:val="0"/>
          <w:sz w:val="32"/>
          <w:szCs w:val="30"/>
        </w:rPr>
        <w:t>尚未纳入财政预算体系，</w:t>
      </w:r>
      <w:r w:rsidRPr="00806A0B">
        <w:rPr>
          <w:rFonts w:ascii="仿宋_GB2312" w:eastAsia="仿宋_GB2312" w:hAnsi="宋体" w:cs="宋体" w:hint="eastAsia"/>
          <w:color w:val="000000"/>
          <w:kern w:val="0"/>
          <w:sz w:val="32"/>
          <w:szCs w:val="30"/>
        </w:rPr>
        <w:t>上年</w:t>
      </w:r>
      <w:r w:rsidR="00F23BAF" w:rsidRPr="00806A0B">
        <w:rPr>
          <w:rFonts w:ascii="仿宋_GB2312" w:eastAsia="仿宋_GB2312" w:hAnsi="宋体" w:cs="宋体" w:hint="eastAsia"/>
          <w:color w:val="000000"/>
          <w:kern w:val="0"/>
          <w:sz w:val="32"/>
          <w:szCs w:val="30"/>
        </w:rPr>
        <w:t>对比</w:t>
      </w:r>
      <w:r w:rsidRPr="00806A0B">
        <w:rPr>
          <w:rFonts w:ascii="仿宋_GB2312" w:eastAsia="仿宋_GB2312" w:hAnsi="宋体" w:cs="宋体" w:hint="eastAsia"/>
          <w:color w:val="000000"/>
          <w:kern w:val="0"/>
          <w:sz w:val="32"/>
          <w:szCs w:val="30"/>
        </w:rPr>
        <w:t>数据</w:t>
      </w:r>
      <w:r w:rsidR="004852D0">
        <w:rPr>
          <w:rFonts w:ascii="仿宋_GB2312" w:eastAsia="仿宋_GB2312" w:hAnsi="宋体" w:cs="宋体" w:hint="eastAsia"/>
          <w:color w:val="000000"/>
          <w:kern w:val="0"/>
          <w:sz w:val="32"/>
          <w:szCs w:val="30"/>
        </w:rPr>
        <w:t>为</w:t>
      </w:r>
      <w:r w:rsidR="00A07CF3" w:rsidRPr="00806A0B">
        <w:rPr>
          <w:rFonts w:ascii="仿宋_GB2312" w:eastAsia="仿宋_GB2312" w:hAnsi="宋体" w:cs="宋体" w:hint="eastAsia"/>
          <w:color w:val="000000"/>
          <w:kern w:val="0"/>
          <w:sz w:val="32"/>
          <w:szCs w:val="30"/>
        </w:rPr>
        <w:t>省交建局</w:t>
      </w:r>
      <w:r w:rsidR="00A07CF3">
        <w:rPr>
          <w:rFonts w:ascii="仿宋_GB2312" w:eastAsia="仿宋_GB2312" w:hAnsi="宋体" w:cs="宋体" w:hint="eastAsia"/>
          <w:color w:val="000000"/>
          <w:kern w:val="0"/>
          <w:sz w:val="32"/>
          <w:szCs w:val="30"/>
        </w:rPr>
        <w:t>建设项目列入</w:t>
      </w:r>
      <w:r w:rsidR="0037663B" w:rsidRPr="00806A0B">
        <w:rPr>
          <w:rFonts w:ascii="仿宋_GB2312" w:eastAsia="仿宋_GB2312" w:hAnsi="宋体" w:cs="宋体" w:hint="eastAsia"/>
          <w:color w:val="000000"/>
          <w:kern w:val="0"/>
          <w:sz w:val="32"/>
          <w:szCs w:val="30"/>
        </w:rPr>
        <w:t>2</w:t>
      </w:r>
      <w:r w:rsidR="0037663B" w:rsidRPr="00806A0B">
        <w:rPr>
          <w:rFonts w:ascii="仿宋_GB2312" w:eastAsia="仿宋_GB2312" w:hAnsi="宋体" w:cs="宋体"/>
          <w:color w:val="000000"/>
          <w:kern w:val="0"/>
          <w:sz w:val="32"/>
          <w:szCs w:val="30"/>
        </w:rPr>
        <w:t>021</w:t>
      </w:r>
      <w:r w:rsidR="0037663B" w:rsidRPr="00806A0B">
        <w:rPr>
          <w:rFonts w:ascii="仿宋_GB2312" w:eastAsia="仿宋_GB2312" w:hAnsi="宋体" w:cs="宋体" w:hint="eastAsia"/>
          <w:color w:val="000000"/>
          <w:kern w:val="0"/>
          <w:sz w:val="32"/>
          <w:szCs w:val="30"/>
        </w:rPr>
        <w:t>年</w:t>
      </w:r>
      <w:r w:rsidRPr="00806A0B">
        <w:rPr>
          <w:rFonts w:ascii="仿宋_GB2312" w:eastAsia="仿宋_GB2312" w:hAnsi="宋体" w:cs="宋体" w:hint="eastAsia"/>
          <w:color w:val="000000"/>
          <w:kern w:val="0"/>
          <w:sz w:val="32"/>
          <w:szCs w:val="30"/>
        </w:rPr>
        <w:t>交通厅本级预算中的</w:t>
      </w:r>
      <w:r w:rsidR="004035CB" w:rsidRPr="00806A0B">
        <w:rPr>
          <w:rFonts w:ascii="仿宋_GB2312" w:eastAsia="仿宋_GB2312" w:hAnsi="宋体" w:cs="宋体" w:hint="eastAsia"/>
          <w:color w:val="000000"/>
          <w:kern w:val="0"/>
          <w:sz w:val="32"/>
          <w:szCs w:val="30"/>
        </w:rPr>
        <w:t>交通运输</w:t>
      </w:r>
      <w:r w:rsidR="00B214AE" w:rsidRPr="00806A0B">
        <w:rPr>
          <w:rFonts w:ascii="仿宋_GB2312" w:eastAsia="仿宋_GB2312" w:hAnsi="宋体" w:cs="宋体" w:hint="eastAsia"/>
          <w:color w:val="000000"/>
          <w:kern w:val="0"/>
          <w:sz w:val="32"/>
          <w:szCs w:val="30"/>
        </w:rPr>
        <w:t>支出</w:t>
      </w:r>
      <w:r w:rsidRPr="00806A0B">
        <w:rPr>
          <w:rFonts w:ascii="仿宋_GB2312" w:eastAsia="仿宋_GB2312" w:hAnsi="宋体" w:cs="宋体" w:hint="eastAsia"/>
          <w:color w:val="000000"/>
          <w:kern w:val="0"/>
          <w:sz w:val="32"/>
          <w:szCs w:val="30"/>
        </w:rPr>
        <w:t>。</w:t>
      </w:r>
    </w:p>
    <w:p w:rsidR="00474777" w:rsidRPr="00806A0B" w:rsidRDefault="00474777" w:rsidP="00CB1EA1">
      <w:pPr>
        <w:jc w:val="left"/>
        <w:rPr>
          <w:rFonts w:ascii="仿宋_GB2312" w:eastAsia="仿宋_GB2312" w:hAnsi="宋体" w:cs="宋体"/>
          <w:color w:val="000000"/>
          <w:kern w:val="0"/>
          <w:sz w:val="32"/>
          <w:szCs w:val="30"/>
        </w:rPr>
      </w:pPr>
    </w:p>
    <w:p w:rsidR="00AC1420" w:rsidRPr="00806A0B" w:rsidRDefault="00B31D2E">
      <w:pPr>
        <w:jc w:val="center"/>
        <w:rPr>
          <w:rFonts w:ascii="黑体" w:eastAsia="黑体" w:hAnsi="黑体"/>
          <w:b/>
          <w:sz w:val="32"/>
          <w:szCs w:val="32"/>
        </w:rPr>
      </w:pPr>
      <w:r w:rsidRPr="00806A0B">
        <w:rPr>
          <w:rFonts w:ascii="黑体" w:eastAsia="黑体" w:hAnsi="黑体" w:hint="eastAsia"/>
          <w:b/>
          <w:sz w:val="32"/>
          <w:szCs w:val="32"/>
        </w:rPr>
        <w:t>第四部分  名词解释</w:t>
      </w:r>
    </w:p>
    <w:p w:rsidR="00AC1420" w:rsidRPr="00806A0B" w:rsidRDefault="00AC1420">
      <w:pPr>
        <w:ind w:firstLineChars="200" w:firstLine="640"/>
        <w:jc w:val="left"/>
        <w:rPr>
          <w:rFonts w:ascii="仿宋_GB2312" w:eastAsia="仿宋_GB2312" w:cs="宋体"/>
          <w:bCs/>
          <w:color w:val="000000"/>
          <w:kern w:val="0"/>
          <w:sz w:val="32"/>
          <w:szCs w:val="32"/>
          <w:lang w:val="zh-CN"/>
        </w:rPr>
      </w:pP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一、财政拨款收入：指本级财政当年拨付的资金。</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lastRenderedPageBreak/>
        <w:t>三、政府性基金预算拨款收入：指是用于反映政府为支持某项事业发展或特定基础设施建设，依法依规向公民、法人和其他组织征收的以及出让土地、发行彩票等方式取得的具有专门用途的资金</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六、其他收入：指除上述“财政拨款收入”“事业收入”“经营收入”等以外的收入。</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七、上年结转：指以前年度尚未完成、结转到本年按有关规定继续使用的资金。</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lastRenderedPageBreak/>
        <w:t>八、基本支出：指行政事业单位用于为保障其机构正常运转、完成日常工作任务而发生的人员支出和公用支出。</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w:t>
      </w:r>
      <w:r w:rsidRPr="00806A0B">
        <w:rPr>
          <w:rFonts w:ascii="仿宋_GB2312" w:eastAsia="仿宋_GB2312" w:hAnsi="宋体" w:cs="宋体" w:hint="eastAsia"/>
          <w:color w:val="000000"/>
          <w:kern w:val="0"/>
          <w:sz w:val="32"/>
          <w:szCs w:val="30"/>
        </w:rPr>
        <w:lastRenderedPageBreak/>
        <w:t>待费、工会经费、会议费、福利费、物业管理费、维修（护）费、其他等。</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AC1420" w:rsidRPr="00806A0B" w:rsidRDefault="00B31D2E">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C1420" w:rsidRPr="007172BB" w:rsidRDefault="00B31D2E" w:rsidP="007172BB">
      <w:pPr>
        <w:ind w:firstLineChars="200" w:firstLine="640"/>
        <w:jc w:val="left"/>
        <w:rPr>
          <w:rFonts w:ascii="仿宋_GB2312" w:eastAsia="仿宋_GB2312" w:hAnsi="宋体" w:cs="宋体"/>
          <w:color w:val="000000"/>
          <w:kern w:val="0"/>
          <w:sz w:val="32"/>
          <w:szCs w:val="30"/>
        </w:rPr>
      </w:pPr>
      <w:r w:rsidRPr="00806A0B">
        <w:rPr>
          <w:rFonts w:ascii="仿宋_GB2312" w:eastAsia="仿宋_GB2312" w:hAnsi="宋体" w:cs="宋体" w:hint="eastAsia"/>
          <w:color w:val="000000"/>
          <w:kern w:val="0"/>
          <w:sz w:val="32"/>
          <w:szCs w:val="30"/>
        </w:rPr>
        <w:t>十四、机关运行经费：为保障行政单位（含参照公务</w:t>
      </w:r>
      <w:r w:rsidRPr="00806A0B">
        <w:rPr>
          <w:rFonts w:ascii="仿宋_GB2312" w:eastAsia="仿宋_GB2312" w:hAnsi="宋体" w:cs="宋体" w:hint="eastAsia"/>
          <w:color w:val="000000"/>
          <w:kern w:val="0"/>
          <w:sz w:val="32"/>
          <w:szCs w:val="30"/>
        </w:rPr>
        <w:lastRenderedPageBreak/>
        <w:t>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AC1420" w:rsidRPr="007172B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68" w:rsidRDefault="00A64668" w:rsidP="008A2BB4">
      <w:r>
        <w:separator/>
      </w:r>
    </w:p>
  </w:endnote>
  <w:endnote w:type="continuationSeparator" w:id="0">
    <w:p w:rsidR="00A64668" w:rsidRDefault="00A64668" w:rsidP="008A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68" w:rsidRDefault="00A64668" w:rsidP="008A2BB4">
      <w:r>
        <w:separator/>
      </w:r>
    </w:p>
  </w:footnote>
  <w:footnote w:type="continuationSeparator" w:id="0">
    <w:p w:rsidR="00A64668" w:rsidRDefault="00A64668" w:rsidP="008A2B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15:restartNumberingAfterBreak="0">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20"/>
    <w:rsid w:val="ABBF3834"/>
    <w:rsid w:val="D97F626E"/>
    <w:rsid w:val="FC6FBB23"/>
    <w:rsid w:val="FF5F5C3D"/>
    <w:rsid w:val="FF7C1A10"/>
    <w:rsid w:val="00001C84"/>
    <w:rsid w:val="00013459"/>
    <w:rsid w:val="000238A4"/>
    <w:rsid w:val="000411F2"/>
    <w:rsid w:val="00043B51"/>
    <w:rsid w:val="00043B7F"/>
    <w:rsid w:val="00047025"/>
    <w:rsid w:val="0005169E"/>
    <w:rsid w:val="00054498"/>
    <w:rsid w:val="000D6AAA"/>
    <w:rsid w:val="000E0BC8"/>
    <w:rsid w:val="000F4706"/>
    <w:rsid w:val="000F6B8E"/>
    <w:rsid w:val="00111E40"/>
    <w:rsid w:val="00132352"/>
    <w:rsid w:val="00154971"/>
    <w:rsid w:val="00157FEC"/>
    <w:rsid w:val="00164676"/>
    <w:rsid w:val="0018290A"/>
    <w:rsid w:val="00186416"/>
    <w:rsid w:val="00194ABA"/>
    <w:rsid w:val="001A5490"/>
    <w:rsid w:val="001F6725"/>
    <w:rsid w:val="0023194F"/>
    <w:rsid w:val="00233989"/>
    <w:rsid w:val="00235E67"/>
    <w:rsid w:val="0023642C"/>
    <w:rsid w:val="0024084E"/>
    <w:rsid w:val="002412A3"/>
    <w:rsid w:val="00247306"/>
    <w:rsid w:val="00255F36"/>
    <w:rsid w:val="00257779"/>
    <w:rsid w:val="00264977"/>
    <w:rsid w:val="0028554F"/>
    <w:rsid w:val="00286AAA"/>
    <w:rsid w:val="002E372E"/>
    <w:rsid w:val="002F30BC"/>
    <w:rsid w:val="002F3751"/>
    <w:rsid w:val="002F45B1"/>
    <w:rsid w:val="002F60AA"/>
    <w:rsid w:val="0035563E"/>
    <w:rsid w:val="00370DA8"/>
    <w:rsid w:val="00372B00"/>
    <w:rsid w:val="0037553D"/>
    <w:rsid w:val="00375A5C"/>
    <w:rsid w:val="0037663B"/>
    <w:rsid w:val="00395E14"/>
    <w:rsid w:val="003A686F"/>
    <w:rsid w:val="003D26C4"/>
    <w:rsid w:val="003D5370"/>
    <w:rsid w:val="003D58F2"/>
    <w:rsid w:val="003E7F57"/>
    <w:rsid w:val="003F1296"/>
    <w:rsid w:val="004035CB"/>
    <w:rsid w:val="00414688"/>
    <w:rsid w:val="004153F0"/>
    <w:rsid w:val="00425C39"/>
    <w:rsid w:val="00437055"/>
    <w:rsid w:val="00443783"/>
    <w:rsid w:val="0045199B"/>
    <w:rsid w:val="00452599"/>
    <w:rsid w:val="004649EF"/>
    <w:rsid w:val="00474777"/>
    <w:rsid w:val="00480F5D"/>
    <w:rsid w:val="004852D0"/>
    <w:rsid w:val="00494A16"/>
    <w:rsid w:val="004A23A3"/>
    <w:rsid w:val="004A44B9"/>
    <w:rsid w:val="004A62AE"/>
    <w:rsid w:val="004A7F64"/>
    <w:rsid w:val="004D0343"/>
    <w:rsid w:val="004E3BE3"/>
    <w:rsid w:val="004F58BA"/>
    <w:rsid w:val="005077A8"/>
    <w:rsid w:val="00507EEF"/>
    <w:rsid w:val="00511C15"/>
    <w:rsid w:val="005738C5"/>
    <w:rsid w:val="00574884"/>
    <w:rsid w:val="005E0B22"/>
    <w:rsid w:val="005F1C2A"/>
    <w:rsid w:val="006116C9"/>
    <w:rsid w:val="0062162F"/>
    <w:rsid w:val="00627D3F"/>
    <w:rsid w:val="00635D93"/>
    <w:rsid w:val="00636777"/>
    <w:rsid w:val="006429A6"/>
    <w:rsid w:val="006448CF"/>
    <w:rsid w:val="00651AB0"/>
    <w:rsid w:val="00654EEE"/>
    <w:rsid w:val="006568F9"/>
    <w:rsid w:val="00660583"/>
    <w:rsid w:val="00667D3D"/>
    <w:rsid w:val="00671E0D"/>
    <w:rsid w:val="00692123"/>
    <w:rsid w:val="006A7042"/>
    <w:rsid w:val="006B6029"/>
    <w:rsid w:val="006C138D"/>
    <w:rsid w:val="006E6BD4"/>
    <w:rsid w:val="00706652"/>
    <w:rsid w:val="0071471A"/>
    <w:rsid w:val="00715C56"/>
    <w:rsid w:val="007172BB"/>
    <w:rsid w:val="007342F1"/>
    <w:rsid w:val="007466E5"/>
    <w:rsid w:val="00750C9B"/>
    <w:rsid w:val="007648AB"/>
    <w:rsid w:val="007673F3"/>
    <w:rsid w:val="0077682F"/>
    <w:rsid w:val="00776C75"/>
    <w:rsid w:val="007A3591"/>
    <w:rsid w:val="007A5AA2"/>
    <w:rsid w:val="007B562D"/>
    <w:rsid w:val="007B5935"/>
    <w:rsid w:val="007F0D15"/>
    <w:rsid w:val="007F4714"/>
    <w:rsid w:val="007F7AD3"/>
    <w:rsid w:val="00806A0B"/>
    <w:rsid w:val="008258E1"/>
    <w:rsid w:val="00834796"/>
    <w:rsid w:val="008402D9"/>
    <w:rsid w:val="00855C25"/>
    <w:rsid w:val="00856F28"/>
    <w:rsid w:val="0086173F"/>
    <w:rsid w:val="00870EC4"/>
    <w:rsid w:val="0088077A"/>
    <w:rsid w:val="008A2BB4"/>
    <w:rsid w:val="008A2E79"/>
    <w:rsid w:val="008D2814"/>
    <w:rsid w:val="008D4574"/>
    <w:rsid w:val="008E5850"/>
    <w:rsid w:val="008F17D0"/>
    <w:rsid w:val="008F2DB9"/>
    <w:rsid w:val="008F3DC9"/>
    <w:rsid w:val="008F4217"/>
    <w:rsid w:val="0090313F"/>
    <w:rsid w:val="0090355C"/>
    <w:rsid w:val="00913807"/>
    <w:rsid w:val="00930BB7"/>
    <w:rsid w:val="009321D1"/>
    <w:rsid w:val="009426B0"/>
    <w:rsid w:val="00956AC4"/>
    <w:rsid w:val="00964778"/>
    <w:rsid w:val="009901B6"/>
    <w:rsid w:val="009901D9"/>
    <w:rsid w:val="00992140"/>
    <w:rsid w:val="009B536F"/>
    <w:rsid w:val="009B5640"/>
    <w:rsid w:val="009C1FD6"/>
    <w:rsid w:val="009C2E54"/>
    <w:rsid w:val="009C6644"/>
    <w:rsid w:val="009D3D38"/>
    <w:rsid w:val="009E2487"/>
    <w:rsid w:val="00A00C5A"/>
    <w:rsid w:val="00A07CF3"/>
    <w:rsid w:val="00A31237"/>
    <w:rsid w:val="00A56B06"/>
    <w:rsid w:val="00A61FB0"/>
    <w:rsid w:val="00A63A41"/>
    <w:rsid w:val="00A63BE0"/>
    <w:rsid w:val="00A64668"/>
    <w:rsid w:val="00A70FD8"/>
    <w:rsid w:val="00A827F8"/>
    <w:rsid w:val="00A91380"/>
    <w:rsid w:val="00A92F03"/>
    <w:rsid w:val="00AA437D"/>
    <w:rsid w:val="00AB3CB6"/>
    <w:rsid w:val="00AB7469"/>
    <w:rsid w:val="00AC1420"/>
    <w:rsid w:val="00AC597E"/>
    <w:rsid w:val="00AC64B9"/>
    <w:rsid w:val="00AE207F"/>
    <w:rsid w:val="00AF0FB8"/>
    <w:rsid w:val="00AF1176"/>
    <w:rsid w:val="00AF3D23"/>
    <w:rsid w:val="00B0588C"/>
    <w:rsid w:val="00B12AA4"/>
    <w:rsid w:val="00B13237"/>
    <w:rsid w:val="00B214AE"/>
    <w:rsid w:val="00B31D2E"/>
    <w:rsid w:val="00B6505E"/>
    <w:rsid w:val="00B73479"/>
    <w:rsid w:val="00B738CA"/>
    <w:rsid w:val="00B96167"/>
    <w:rsid w:val="00BC1B1C"/>
    <w:rsid w:val="00BC1CAF"/>
    <w:rsid w:val="00BD5924"/>
    <w:rsid w:val="00BD6C67"/>
    <w:rsid w:val="00BE04BA"/>
    <w:rsid w:val="00BF02A8"/>
    <w:rsid w:val="00C00DFE"/>
    <w:rsid w:val="00C13514"/>
    <w:rsid w:val="00C219DD"/>
    <w:rsid w:val="00C316A1"/>
    <w:rsid w:val="00C43C0B"/>
    <w:rsid w:val="00C472F2"/>
    <w:rsid w:val="00C60C64"/>
    <w:rsid w:val="00C65192"/>
    <w:rsid w:val="00C66187"/>
    <w:rsid w:val="00C74188"/>
    <w:rsid w:val="00C81D0A"/>
    <w:rsid w:val="00C93E8F"/>
    <w:rsid w:val="00C94C6E"/>
    <w:rsid w:val="00CB1EA1"/>
    <w:rsid w:val="00CB57A3"/>
    <w:rsid w:val="00CD579A"/>
    <w:rsid w:val="00CF04CA"/>
    <w:rsid w:val="00CF5ECE"/>
    <w:rsid w:val="00CF786A"/>
    <w:rsid w:val="00D027E3"/>
    <w:rsid w:val="00D0699A"/>
    <w:rsid w:val="00D1337B"/>
    <w:rsid w:val="00D167C9"/>
    <w:rsid w:val="00D26D9F"/>
    <w:rsid w:val="00D328DB"/>
    <w:rsid w:val="00D55D34"/>
    <w:rsid w:val="00D563FE"/>
    <w:rsid w:val="00D7534B"/>
    <w:rsid w:val="00DA6CC0"/>
    <w:rsid w:val="00DB0DAF"/>
    <w:rsid w:val="00DC38A0"/>
    <w:rsid w:val="00DD265E"/>
    <w:rsid w:val="00DE2626"/>
    <w:rsid w:val="00DF128F"/>
    <w:rsid w:val="00E11C3F"/>
    <w:rsid w:val="00E20F52"/>
    <w:rsid w:val="00E21EA9"/>
    <w:rsid w:val="00E25187"/>
    <w:rsid w:val="00E34833"/>
    <w:rsid w:val="00E43914"/>
    <w:rsid w:val="00E63460"/>
    <w:rsid w:val="00E70167"/>
    <w:rsid w:val="00E83F2D"/>
    <w:rsid w:val="00E8619F"/>
    <w:rsid w:val="00EB1654"/>
    <w:rsid w:val="00EE5EB7"/>
    <w:rsid w:val="00EF173D"/>
    <w:rsid w:val="00EF6D34"/>
    <w:rsid w:val="00F044A4"/>
    <w:rsid w:val="00F10E60"/>
    <w:rsid w:val="00F211C1"/>
    <w:rsid w:val="00F23BAF"/>
    <w:rsid w:val="00F24B6D"/>
    <w:rsid w:val="00F356CE"/>
    <w:rsid w:val="00F36A65"/>
    <w:rsid w:val="00F50EB7"/>
    <w:rsid w:val="00F64E9C"/>
    <w:rsid w:val="00F76E51"/>
    <w:rsid w:val="00F84D58"/>
    <w:rsid w:val="00F87C43"/>
    <w:rsid w:val="00FA4351"/>
    <w:rsid w:val="00FA7293"/>
    <w:rsid w:val="00FB43D9"/>
    <w:rsid w:val="00FF065F"/>
    <w:rsid w:val="00FF49E1"/>
    <w:rsid w:val="6FDB1131"/>
    <w:rsid w:val="7BF736D2"/>
    <w:rsid w:val="7EFDD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B7997-3FD2-48DC-BADC-DE7213F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semiHidden/>
    <w:unhideWhenUsed/>
    <w:rsid w:val="008A2BB4"/>
    <w:rPr>
      <w:sz w:val="18"/>
      <w:szCs w:val="18"/>
    </w:rPr>
  </w:style>
  <w:style w:type="character" w:customStyle="1" w:styleId="a8">
    <w:name w:val="批注框文本 字符"/>
    <w:basedOn w:val="a0"/>
    <w:link w:val="a7"/>
    <w:semiHidden/>
    <w:rsid w:val="008A2BB4"/>
    <w:rPr>
      <w:rFonts w:ascii="Calibri" w:hAnsi="Calibri" w:cs="黑体"/>
      <w:kern w:val="2"/>
      <w:sz w:val="18"/>
      <w:szCs w:val="18"/>
    </w:rPr>
  </w:style>
  <w:style w:type="paragraph" w:styleId="a9">
    <w:name w:val="List Paragraph"/>
    <w:basedOn w:val="a"/>
    <w:uiPriority w:val="99"/>
    <w:rsid w:val="00AB74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44301">
      <w:bodyDiv w:val="1"/>
      <w:marLeft w:val="0"/>
      <w:marRight w:val="0"/>
      <w:marTop w:val="0"/>
      <w:marBottom w:val="0"/>
      <w:divBdr>
        <w:top w:val="none" w:sz="0" w:space="0" w:color="auto"/>
        <w:left w:val="none" w:sz="0" w:space="0" w:color="auto"/>
        <w:bottom w:val="none" w:sz="0" w:space="0" w:color="auto"/>
        <w:right w:val="none" w:sz="0" w:space="0" w:color="auto"/>
      </w:divBdr>
    </w:div>
    <w:div w:id="1850174272">
      <w:bodyDiv w:val="1"/>
      <w:marLeft w:val="0"/>
      <w:marRight w:val="0"/>
      <w:marTop w:val="0"/>
      <w:marBottom w:val="0"/>
      <w:divBdr>
        <w:top w:val="none" w:sz="0" w:space="0" w:color="auto"/>
        <w:left w:val="none" w:sz="0" w:space="0" w:color="auto"/>
        <w:bottom w:val="none" w:sz="0" w:space="0" w:color="auto"/>
        <w:right w:val="none" w:sz="0" w:space="0" w:color="auto"/>
      </w:divBdr>
    </w:div>
    <w:div w:id="1970160114">
      <w:bodyDiv w:val="1"/>
      <w:marLeft w:val="0"/>
      <w:marRight w:val="0"/>
      <w:marTop w:val="0"/>
      <w:marBottom w:val="0"/>
      <w:divBdr>
        <w:top w:val="none" w:sz="0" w:space="0" w:color="auto"/>
        <w:left w:val="none" w:sz="0" w:space="0" w:color="auto"/>
        <w:bottom w:val="none" w:sz="0" w:space="0" w:color="auto"/>
        <w:right w:val="none" w:sz="0" w:space="0" w:color="auto"/>
      </w:divBdr>
    </w:div>
    <w:div w:id="205365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876BD-EDA9-44ED-8002-27CF37256C85}">
  <ds:schemaRefs>
    <ds:schemaRef ds:uri="http://www.yonyou.com/datasource"/>
  </ds:schemaRefs>
</ds:datastoreItem>
</file>

<file path=customXml/itemProps3.xml><?xml version="1.0" encoding="utf-8"?>
<ds:datastoreItem xmlns:ds="http://schemas.openxmlformats.org/officeDocument/2006/customXml" ds:itemID="{0094EE97-1786-45DD-8BB8-A183C3BD06F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未定义</cp:lastModifiedBy>
  <cp:revision>2</cp:revision>
  <cp:lastPrinted>2022-02-15T03:31:00Z</cp:lastPrinted>
  <dcterms:created xsi:type="dcterms:W3CDTF">2023-07-10T02:53:00Z</dcterms:created>
  <dcterms:modified xsi:type="dcterms:W3CDTF">2023-07-10T02:53:00Z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