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B104D" w:rsidRPr="00634919" w:rsidRDefault="00875319" w:rsidP="002A70EB">
      <w:pPr>
        <w:widowControl/>
        <w:spacing w:line="560" w:lineRule="exact"/>
        <w:jc w:val="center"/>
        <w:rPr>
          <w:rFonts w:ascii="宋体" w:hAnsi="宋体" w:cs="宋体"/>
          <w:b/>
          <w:bCs/>
          <w:kern w:val="0"/>
          <w:sz w:val="44"/>
          <w:szCs w:val="44"/>
        </w:rPr>
      </w:pPr>
      <w:r w:rsidRPr="00634919">
        <w:rPr>
          <w:rFonts w:ascii="宋体" w:hAnsi="宋体" w:cs="宋体" w:hint="eastAsia"/>
          <w:b/>
          <w:bCs/>
          <w:kern w:val="0"/>
          <w:sz w:val="44"/>
          <w:szCs w:val="44"/>
        </w:rPr>
        <w:t>2023年</w:t>
      </w:r>
      <w:r w:rsidR="004F11FF" w:rsidRPr="00634919">
        <w:rPr>
          <w:rFonts w:ascii="宋体" w:hAnsi="宋体" w:cs="宋体" w:hint="eastAsia"/>
          <w:b/>
          <w:bCs/>
          <w:kern w:val="0"/>
          <w:sz w:val="44"/>
          <w:szCs w:val="44"/>
        </w:rPr>
        <w:t>省道S303屯大线雨水岭大道至大拉段改建工程</w:t>
      </w:r>
      <w:r w:rsidR="003E338A" w:rsidRPr="00634919">
        <w:rPr>
          <w:rFonts w:ascii="宋体" w:hAnsi="宋体" w:cs="宋体" w:hint="eastAsia"/>
          <w:b/>
          <w:bCs/>
          <w:kern w:val="0"/>
          <w:sz w:val="44"/>
          <w:szCs w:val="44"/>
        </w:rPr>
        <w:t>项目绩效自评报告</w:t>
      </w:r>
    </w:p>
    <w:p w:rsidR="004B104D" w:rsidRPr="00634919" w:rsidRDefault="004B104D" w:rsidP="002A70EB">
      <w:pPr>
        <w:pStyle w:val="a8"/>
        <w:spacing w:line="560" w:lineRule="exact"/>
        <w:rPr>
          <w:rFonts w:ascii="Times New Roman" w:hAnsi="Times New Roman"/>
          <w:color w:val="auto"/>
        </w:rPr>
      </w:pPr>
    </w:p>
    <w:p w:rsidR="004B104D" w:rsidRPr="00634919"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634919">
        <w:rPr>
          <w:rFonts w:ascii="Times New Roman" w:eastAsia="黑体" w:hAnsi="Times New Roman"/>
          <w:kern w:val="0"/>
          <w:sz w:val="32"/>
          <w:szCs w:val="32"/>
        </w:rPr>
        <w:t>基本情况</w:t>
      </w:r>
      <w:bookmarkEnd w:id="0"/>
    </w:p>
    <w:p w:rsidR="00E27532" w:rsidRPr="00634919" w:rsidRDefault="00E27532" w:rsidP="00E27532">
      <w:pPr>
        <w:spacing w:line="560" w:lineRule="exact"/>
        <w:ind w:firstLineChars="200" w:firstLine="640"/>
        <w:jc w:val="left"/>
        <w:rPr>
          <w:rFonts w:ascii="仿宋_GB2312" w:eastAsia="仿宋_GB2312" w:hAnsi="宋体" w:cs="宋体"/>
          <w:color w:val="000000"/>
          <w:sz w:val="32"/>
          <w:szCs w:val="32"/>
        </w:rPr>
      </w:pPr>
      <w:r w:rsidRPr="00634919">
        <w:rPr>
          <w:rFonts w:ascii="仿宋_GB2312" w:eastAsia="仿宋_GB2312" w:hAnsi="宋体" w:cs="宋体" w:hint="eastAsia"/>
          <w:color w:val="000000"/>
          <w:sz w:val="32"/>
          <w:szCs w:val="32"/>
        </w:rPr>
        <w:t>省道S303屯大线雨水岭大道至大拉段改建工程</w:t>
      </w:r>
      <w:r w:rsidR="004F11FF" w:rsidRPr="00634919">
        <w:rPr>
          <w:rFonts w:ascii="仿宋_GB2312" w:eastAsia="仿宋_GB2312" w:hAnsi="宋体" w:cs="宋体" w:hint="eastAsia"/>
          <w:color w:val="000000"/>
          <w:sz w:val="32"/>
          <w:szCs w:val="32"/>
        </w:rPr>
        <w:t xml:space="preserve">项目路线全长51.295 </w:t>
      </w:r>
      <w:r w:rsidR="005F5FCB" w:rsidRPr="00634919">
        <w:rPr>
          <w:rFonts w:ascii="仿宋_GB2312" w:eastAsia="仿宋_GB2312" w:hAnsi="宋体" w:cs="宋体" w:hint="eastAsia"/>
          <w:color w:val="000000"/>
          <w:sz w:val="32"/>
          <w:szCs w:val="32"/>
        </w:rPr>
        <w:t>公里</w:t>
      </w:r>
      <w:r w:rsidR="004F11FF" w:rsidRPr="00634919">
        <w:rPr>
          <w:rFonts w:ascii="仿宋_GB2312" w:eastAsia="仿宋_GB2312" w:hAnsi="宋体" w:cs="宋体" w:hint="eastAsia"/>
          <w:color w:val="000000"/>
          <w:sz w:val="32"/>
          <w:szCs w:val="32"/>
        </w:rPr>
        <w:t>。项目雨水岭大道至金江互通段采用双车道二级公路标准，设计速度60 公里/小时，路基宽12 米;金江互通至大拉段采用双向四车道一级公路标准，设计速度60 公里/小时，路基宽24.5 米。全线采用沥青混凝土路面。</w:t>
      </w:r>
    </w:p>
    <w:p w:rsidR="00767F02" w:rsidRPr="00634919" w:rsidRDefault="00767F02" w:rsidP="00E27532">
      <w:pPr>
        <w:spacing w:line="560" w:lineRule="exact"/>
        <w:ind w:firstLineChars="200" w:firstLine="640"/>
        <w:jc w:val="left"/>
        <w:rPr>
          <w:rFonts w:ascii="仿宋_GB2312" w:eastAsia="仿宋_GB2312" w:hAnsi="宋体" w:cs="宋体"/>
          <w:color w:val="000000"/>
          <w:sz w:val="32"/>
          <w:szCs w:val="32"/>
        </w:rPr>
      </w:pPr>
      <w:r w:rsidRPr="00634919">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公路建设项目管理有限公司。</w:t>
      </w:r>
    </w:p>
    <w:p w:rsidR="004B104D" w:rsidRPr="00634919" w:rsidRDefault="005B620C" w:rsidP="00767F02">
      <w:pPr>
        <w:spacing w:line="560" w:lineRule="exact"/>
        <w:ind w:firstLineChars="200" w:firstLine="640"/>
        <w:jc w:val="left"/>
        <w:rPr>
          <w:rFonts w:ascii="Times New Roman" w:eastAsia="黑体" w:hAnsi="Times New Roman"/>
          <w:kern w:val="0"/>
          <w:sz w:val="32"/>
          <w:szCs w:val="32"/>
        </w:rPr>
      </w:pPr>
      <w:r w:rsidRPr="00634919">
        <w:rPr>
          <w:rFonts w:ascii="Times New Roman" w:eastAsia="黑体" w:hAnsi="Times New Roman" w:hint="eastAsia"/>
          <w:kern w:val="0"/>
          <w:sz w:val="32"/>
          <w:szCs w:val="32"/>
        </w:rPr>
        <w:t>二、资金管理制度建设情况</w:t>
      </w:r>
    </w:p>
    <w:p w:rsidR="004B104D" w:rsidRPr="00634919" w:rsidRDefault="005B620C" w:rsidP="002A70EB">
      <w:pPr>
        <w:spacing w:line="560" w:lineRule="exact"/>
        <w:ind w:firstLineChars="200" w:firstLine="640"/>
        <w:rPr>
          <w:rFonts w:ascii="仿宋_GB2312" w:eastAsia="仿宋_GB2312" w:hAnsi="Times New Roman"/>
          <w:bCs/>
          <w:sz w:val="32"/>
          <w:szCs w:val="32"/>
        </w:rPr>
      </w:pPr>
      <w:r w:rsidRPr="00634919">
        <w:rPr>
          <w:rFonts w:ascii="Times New Roman" w:eastAsia="仿宋_GB2312" w:hAnsi="Times New Roman"/>
          <w:sz w:val="32"/>
          <w:szCs w:val="32"/>
        </w:rPr>
        <w:t>为加强对工程资金的监督管理，</w:t>
      </w:r>
      <w:r w:rsidRPr="00634919">
        <w:rPr>
          <w:rFonts w:ascii="Times New Roman" w:eastAsia="仿宋_GB2312" w:hAnsi="Times New Roman" w:hint="eastAsia"/>
          <w:sz w:val="32"/>
          <w:szCs w:val="32"/>
        </w:rPr>
        <w:t>省交建局按照《海南省交通运输厅所属建设项目财务管理暂行办法》（琼交规字〔</w:t>
      </w:r>
      <w:r w:rsidRPr="00634919">
        <w:rPr>
          <w:rFonts w:ascii="Times New Roman" w:eastAsia="仿宋_GB2312" w:hAnsi="Times New Roman" w:hint="eastAsia"/>
          <w:sz w:val="32"/>
          <w:szCs w:val="32"/>
        </w:rPr>
        <w:t>2</w:t>
      </w:r>
      <w:r w:rsidRPr="00634919">
        <w:rPr>
          <w:rFonts w:ascii="Times New Roman" w:eastAsia="仿宋_GB2312" w:hAnsi="Times New Roman"/>
          <w:sz w:val="32"/>
          <w:szCs w:val="32"/>
        </w:rPr>
        <w:t>020</w:t>
      </w:r>
      <w:r w:rsidRPr="00634919">
        <w:rPr>
          <w:rFonts w:ascii="Times New Roman" w:eastAsia="仿宋_GB2312" w:hAnsi="Times New Roman" w:hint="eastAsia"/>
          <w:sz w:val="32"/>
          <w:szCs w:val="32"/>
        </w:rPr>
        <w:t>〕</w:t>
      </w:r>
      <w:r w:rsidRPr="00634919">
        <w:rPr>
          <w:rFonts w:ascii="Times New Roman" w:eastAsia="仿宋_GB2312" w:hAnsi="Times New Roman"/>
          <w:sz w:val="32"/>
          <w:szCs w:val="32"/>
        </w:rPr>
        <w:t>308</w:t>
      </w:r>
      <w:r w:rsidRPr="00634919">
        <w:rPr>
          <w:rFonts w:ascii="Times New Roman" w:eastAsia="仿宋_GB2312" w:hAnsi="Times New Roman" w:hint="eastAsia"/>
          <w:sz w:val="32"/>
          <w:szCs w:val="32"/>
        </w:rPr>
        <w:t>号）、《海南省交通工程项目建设资金监督管理办法》（琼交规字〔</w:t>
      </w:r>
      <w:r w:rsidRPr="00634919">
        <w:rPr>
          <w:rFonts w:ascii="Times New Roman" w:eastAsia="仿宋_GB2312" w:hAnsi="Times New Roman" w:hint="eastAsia"/>
          <w:sz w:val="32"/>
          <w:szCs w:val="32"/>
        </w:rPr>
        <w:t>2</w:t>
      </w:r>
      <w:r w:rsidRPr="00634919">
        <w:rPr>
          <w:rFonts w:ascii="Times New Roman" w:eastAsia="仿宋_GB2312" w:hAnsi="Times New Roman"/>
          <w:sz w:val="32"/>
          <w:szCs w:val="32"/>
        </w:rPr>
        <w:t>020</w:t>
      </w:r>
      <w:r w:rsidRPr="00634919">
        <w:rPr>
          <w:rFonts w:ascii="Times New Roman" w:eastAsia="仿宋_GB2312" w:hAnsi="Times New Roman" w:hint="eastAsia"/>
          <w:sz w:val="32"/>
          <w:szCs w:val="32"/>
        </w:rPr>
        <w:t>〕</w:t>
      </w:r>
      <w:r w:rsidRPr="00634919">
        <w:rPr>
          <w:rFonts w:ascii="Times New Roman" w:eastAsia="仿宋_GB2312" w:hAnsi="Times New Roman"/>
          <w:sz w:val="32"/>
          <w:szCs w:val="32"/>
        </w:rPr>
        <w:t>309</w:t>
      </w:r>
      <w:r w:rsidRPr="00634919">
        <w:rPr>
          <w:rFonts w:ascii="Times New Roman" w:eastAsia="仿宋_GB2312" w:hAnsi="Times New Roman" w:hint="eastAsia"/>
          <w:sz w:val="32"/>
          <w:szCs w:val="32"/>
        </w:rPr>
        <w:t>号）</w:t>
      </w:r>
      <w:r w:rsidRPr="00634919">
        <w:rPr>
          <w:rFonts w:ascii="Times New Roman" w:eastAsia="仿宋_GB2312" w:hAnsi="Times New Roman"/>
          <w:sz w:val="32"/>
          <w:szCs w:val="32"/>
        </w:rPr>
        <w:t>等文件</w:t>
      </w:r>
      <w:r w:rsidRPr="00634919">
        <w:rPr>
          <w:rFonts w:ascii="Times New Roman" w:eastAsia="仿宋_GB2312" w:hAnsi="Times New Roman" w:hint="eastAsia"/>
          <w:sz w:val="32"/>
          <w:szCs w:val="32"/>
        </w:rPr>
        <w:t>要求</w:t>
      </w:r>
      <w:r w:rsidRPr="00634919">
        <w:rPr>
          <w:rFonts w:ascii="Times New Roman" w:eastAsia="仿宋_GB2312" w:hAnsi="Times New Roman"/>
          <w:sz w:val="32"/>
          <w:szCs w:val="32"/>
        </w:rPr>
        <w:t>确保资金</w:t>
      </w:r>
      <w:r w:rsidRPr="00634919">
        <w:rPr>
          <w:rFonts w:ascii="Times New Roman" w:eastAsia="仿宋_GB2312" w:hAnsi="Times New Roman" w:hint="eastAsia"/>
          <w:sz w:val="32"/>
          <w:szCs w:val="32"/>
        </w:rPr>
        <w:t>使用效益。</w:t>
      </w:r>
      <w:r w:rsidRPr="00634919">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634919" w:rsidRDefault="005B620C" w:rsidP="002A70EB">
      <w:pPr>
        <w:spacing w:line="560" w:lineRule="exact"/>
        <w:ind w:firstLineChars="200" w:firstLine="640"/>
        <w:rPr>
          <w:rFonts w:ascii="仿宋" w:eastAsia="仿宋" w:hAnsi="仿宋"/>
          <w:color w:val="000008"/>
          <w:sz w:val="32"/>
        </w:rPr>
      </w:pPr>
      <w:r w:rsidRPr="00634919">
        <w:rPr>
          <w:rFonts w:ascii="仿宋_GB2312" w:eastAsia="仿宋_GB2312" w:hAnsi="Times New Roman" w:hint="eastAsia"/>
          <w:bCs/>
          <w:sz w:val="32"/>
          <w:szCs w:val="32"/>
        </w:rPr>
        <w:lastRenderedPageBreak/>
        <w:t>实际资金拨付程序如下：</w:t>
      </w:r>
      <w:r w:rsidR="00A84360" w:rsidRPr="00634919">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634919">
        <w:rPr>
          <w:rFonts w:ascii="仿宋_GB2312" w:eastAsia="仿宋_GB2312" w:hAnsi="Times New Roman" w:hint="eastAsia"/>
          <w:bCs/>
          <w:sz w:val="32"/>
          <w:szCs w:val="32"/>
        </w:rPr>
        <w:t>资金的拨付严格履行了规定审批程序，不存在截留、挤占、挪用、虚列支出等情况。</w:t>
      </w:r>
    </w:p>
    <w:p w:rsidR="004B104D" w:rsidRPr="00634919" w:rsidRDefault="005B620C" w:rsidP="002A70EB">
      <w:pPr>
        <w:spacing w:line="560" w:lineRule="exact"/>
        <w:ind w:firstLineChars="200" w:firstLine="640"/>
        <w:jc w:val="left"/>
        <w:rPr>
          <w:rFonts w:ascii="Times New Roman" w:eastAsia="黑体" w:hAnsi="Times New Roman"/>
          <w:kern w:val="0"/>
          <w:sz w:val="32"/>
          <w:szCs w:val="32"/>
        </w:rPr>
      </w:pPr>
      <w:r w:rsidRPr="00634919">
        <w:rPr>
          <w:rFonts w:ascii="Times New Roman" w:eastAsia="黑体" w:hAnsi="Times New Roman" w:hint="eastAsia"/>
          <w:kern w:val="0"/>
          <w:sz w:val="32"/>
          <w:szCs w:val="32"/>
        </w:rPr>
        <w:t>三、资金安排使用情况</w:t>
      </w:r>
    </w:p>
    <w:p w:rsidR="004B104D" w:rsidRPr="00634919" w:rsidRDefault="005B620C" w:rsidP="002A70EB">
      <w:pPr>
        <w:spacing w:line="560" w:lineRule="exact"/>
        <w:ind w:firstLineChars="200" w:firstLine="640"/>
        <w:rPr>
          <w:rFonts w:ascii="仿宋_GB2312" w:eastAsia="仿宋_GB2312" w:hAnsi="Times New Roman"/>
          <w:bCs/>
          <w:sz w:val="32"/>
          <w:szCs w:val="32"/>
        </w:rPr>
      </w:pPr>
      <w:r w:rsidRPr="00634919">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634919" w:rsidRDefault="005B620C" w:rsidP="002A70EB">
      <w:pPr>
        <w:widowControl/>
        <w:spacing w:line="560" w:lineRule="exact"/>
        <w:ind w:firstLine="640"/>
        <w:rPr>
          <w:rFonts w:ascii="Times New Roman" w:eastAsia="楷体" w:hAnsi="Times New Roman"/>
          <w:b/>
          <w:sz w:val="32"/>
          <w:szCs w:val="32"/>
        </w:rPr>
      </w:pPr>
      <w:r w:rsidRPr="00634919">
        <w:rPr>
          <w:rFonts w:ascii="Times New Roman" w:eastAsia="楷体" w:hAnsi="Times New Roman" w:hint="eastAsia"/>
          <w:b/>
          <w:sz w:val="32"/>
          <w:szCs w:val="32"/>
        </w:rPr>
        <w:t>（一）项目资金到位情况</w:t>
      </w:r>
    </w:p>
    <w:p w:rsidR="00611D0B" w:rsidRPr="00634919" w:rsidRDefault="003D303E" w:rsidP="002A70EB">
      <w:pPr>
        <w:widowControl/>
        <w:spacing w:line="560" w:lineRule="exact"/>
        <w:ind w:firstLine="640"/>
        <w:rPr>
          <w:rFonts w:ascii="仿宋_GB2312" w:eastAsia="仿宋_GB2312" w:hAnsi="Verdana"/>
          <w:sz w:val="32"/>
          <w:szCs w:val="32"/>
        </w:rPr>
      </w:pPr>
      <w:r w:rsidRPr="00634919">
        <w:rPr>
          <w:rFonts w:ascii="仿宋_GB2312" w:eastAsia="仿宋_GB2312" w:hAnsi="Verdana" w:hint="eastAsia"/>
          <w:sz w:val="32"/>
          <w:szCs w:val="32"/>
        </w:rPr>
        <w:t>2023年本项目资金到位</w:t>
      </w:r>
      <w:r w:rsidR="00E27532" w:rsidRPr="00634919">
        <w:rPr>
          <w:rFonts w:ascii="仿宋_GB2312" w:eastAsia="仿宋_GB2312" w:hAnsi="Verdana"/>
          <w:sz w:val="32"/>
          <w:szCs w:val="32"/>
        </w:rPr>
        <w:t>3</w:t>
      </w:r>
      <w:r w:rsidR="00F06C5B" w:rsidRPr="00634919">
        <w:rPr>
          <w:rFonts w:ascii="仿宋_GB2312" w:eastAsia="仿宋_GB2312" w:hAnsi="Verdana" w:hint="eastAsia"/>
          <w:sz w:val="32"/>
          <w:szCs w:val="32"/>
        </w:rPr>
        <w:t>,</w:t>
      </w:r>
      <w:r w:rsidR="00E27532" w:rsidRPr="00634919">
        <w:rPr>
          <w:rFonts w:ascii="仿宋_GB2312" w:eastAsia="仿宋_GB2312" w:hAnsi="Verdana"/>
          <w:sz w:val="32"/>
          <w:szCs w:val="32"/>
        </w:rPr>
        <w:t>385</w:t>
      </w:r>
      <w:r w:rsidR="00F06C5B" w:rsidRPr="00634919">
        <w:rPr>
          <w:rFonts w:ascii="仿宋_GB2312" w:eastAsia="仿宋_GB2312" w:hAnsi="Verdana" w:hint="eastAsia"/>
          <w:sz w:val="32"/>
          <w:szCs w:val="32"/>
        </w:rPr>
        <w:t>,</w:t>
      </w:r>
      <w:r w:rsidR="00E27532" w:rsidRPr="00634919">
        <w:rPr>
          <w:rFonts w:ascii="仿宋_GB2312" w:eastAsia="仿宋_GB2312" w:hAnsi="Verdana"/>
          <w:sz w:val="32"/>
          <w:szCs w:val="32"/>
        </w:rPr>
        <w:t>931.19</w:t>
      </w:r>
      <w:r w:rsidR="00DA4C47" w:rsidRPr="00634919">
        <w:rPr>
          <w:rFonts w:ascii="仿宋_GB2312" w:eastAsia="仿宋_GB2312" w:hAnsi="Verdana" w:hint="eastAsia"/>
          <w:sz w:val="32"/>
          <w:szCs w:val="32"/>
        </w:rPr>
        <w:t>元</w:t>
      </w:r>
      <w:r w:rsidR="005671AF" w:rsidRPr="00634919">
        <w:rPr>
          <w:rFonts w:ascii="仿宋_GB2312" w:eastAsia="仿宋_GB2312" w:hAnsi="Verdana" w:hint="eastAsia"/>
          <w:sz w:val="32"/>
          <w:szCs w:val="32"/>
        </w:rPr>
        <w:t>。</w:t>
      </w:r>
    </w:p>
    <w:p w:rsidR="004B104D" w:rsidRPr="00634919" w:rsidRDefault="005B620C" w:rsidP="002A70EB">
      <w:pPr>
        <w:widowControl/>
        <w:spacing w:line="560" w:lineRule="exact"/>
        <w:ind w:firstLine="640"/>
        <w:rPr>
          <w:rFonts w:ascii="Times New Roman" w:eastAsia="楷体" w:hAnsi="Times New Roman"/>
          <w:b/>
          <w:sz w:val="32"/>
          <w:szCs w:val="32"/>
        </w:rPr>
      </w:pPr>
      <w:r w:rsidRPr="00634919">
        <w:rPr>
          <w:rFonts w:ascii="Times New Roman" w:eastAsia="楷体" w:hAnsi="Times New Roman" w:hint="eastAsia"/>
          <w:b/>
          <w:sz w:val="32"/>
          <w:szCs w:val="32"/>
        </w:rPr>
        <w:t>（二）项目资金使用情况</w:t>
      </w:r>
    </w:p>
    <w:p w:rsidR="004B104D" w:rsidRPr="00634919" w:rsidRDefault="003D303E" w:rsidP="002A70EB">
      <w:pPr>
        <w:spacing w:line="560" w:lineRule="exact"/>
        <w:ind w:firstLine="640"/>
        <w:rPr>
          <w:rFonts w:ascii="仿宋_GB2312" w:eastAsia="仿宋_GB2312" w:hAnsi="Verdana"/>
          <w:sz w:val="32"/>
          <w:szCs w:val="32"/>
        </w:rPr>
      </w:pPr>
      <w:r w:rsidRPr="00634919">
        <w:rPr>
          <w:rFonts w:ascii="仿宋_GB2312" w:eastAsia="仿宋_GB2312" w:hAnsi="Verdana" w:hint="eastAsia"/>
          <w:sz w:val="32"/>
          <w:szCs w:val="32"/>
        </w:rPr>
        <w:t>2023年本项目资金支出</w:t>
      </w:r>
      <w:r w:rsidR="00E27532" w:rsidRPr="00634919">
        <w:rPr>
          <w:rFonts w:ascii="仿宋_GB2312" w:eastAsia="仿宋_GB2312" w:hAnsi="Verdana"/>
          <w:sz w:val="32"/>
          <w:szCs w:val="32"/>
        </w:rPr>
        <w:t>3</w:t>
      </w:r>
      <w:r w:rsidR="00F06C5B" w:rsidRPr="00634919">
        <w:rPr>
          <w:rFonts w:ascii="仿宋_GB2312" w:eastAsia="仿宋_GB2312" w:hAnsi="Verdana" w:hint="eastAsia"/>
          <w:sz w:val="32"/>
          <w:szCs w:val="32"/>
        </w:rPr>
        <w:t>,</w:t>
      </w:r>
      <w:r w:rsidR="00E27532" w:rsidRPr="00634919">
        <w:rPr>
          <w:rFonts w:ascii="仿宋_GB2312" w:eastAsia="仿宋_GB2312" w:hAnsi="Verdana"/>
          <w:sz w:val="32"/>
          <w:szCs w:val="32"/>
        </w:rPr>
        <w:t>385</w:t>
      </w:r>
      <w:r w:rsidR="00F06C5B" w:rsidRPr="00634919">
        <w:rPr>
          <w:rFonts w:ascii="仿宋_GB2312" w:eastAsia="仿宋_GB2312" w:hAnsi="Verdana" w:hint="eastAsia"/>
          <w:sz w:val="32"/>
          <w:szCs w:val="32"/>
        </w:rPr>
        <w:t>,</w:t>
      </w:r>
      <w:r w:rsidR="00E27532" w:rsidRPr="00634919">
        <w:rPr>
          <w:rFonts w:ascii="仿宋_GB2312" w:eastAsia="仿宋_GB2312" w:hAnsi="Verdana"/>
          <w:sz w:val="32"/>
          <w:szCs w:val="32"/>
        </w:rPr>
        <w:t>931.19</w:t>
      </w:r>
      <w:r w:rsidRPr="00634919">
        <w:rPr>
          <w:rFonts w:ascii="仿宋_GB2312" w:eastAsia="仿宋_GB2312" w:hAnsi="Verdana" w:hint="eastAsia"/>
          <w:sz w:val="32"/>
          <w:szCs w:val="32"/>
        </w:rPr>
        <w:t>元，</w:t>
      </w:r>
      <w:r w:rsidR="005B620C" w:rsidRPr="00634919">
        <w:rPr>
          <w:rFonts w:ascii="仿宋_GB2312" w:eastAsia="仿宋_GB2312" w:hint="eastAsia"/>
          <w:sz w:val="32"/>
          <w:szCs w:val="32"/>
        </w:rPr>
        <w:t>执行率</w:t>
      </w:r>
      <w:r w:rsidR="00611D0B" w:rsidRPr="00634919">
        <w:rPr>
          <w:rFonts w:ascii="仿宋_GB2312" w:eastAsia="仿宋_GB2312" w:hint="eastAsia"/>
          <w:sz w:val="32"/>
          <w:szCs w:val="32"/>
        </w:rPr>
        <w:t>100</w:t>
      </w:r>
      <w:r w:rsidR="005B620C" w:rsidRPr="00634919">
        <w:rPr>
          <w:rFonts w:ascii="仿宋_GB2312" w:eastAsia="仿宋_GB2312" w:hint="eastAsia"/>
          <w:sz w:val="32"/>
          <w:szCs w:val="32"/>
        </w:rPr>
        <w:t>%。</w:t>
      </w:r>
    </w:p>
    <w:p w:rsidR="004B104D" w:rsidRPr="00634919" w:rsidRDefault="005B620C" w:rsidP="002A70EB">
      <w:pPr>
        <w:spacing w:line="560" w:lineRule="exact"/>
        <w:ind w:left="630"/>
        <w:jc w:val="left"/>
        <w:rPr>
          <w:rFonts w:ascii="Times New Roman" w:eastAsia="黑体" w:hAnsi="Times New Roman"/>
          <w:kern w:val="0"/>
          <w:sz w:val="32"/>
          <w:szCs w:val="32"/>
        </w:rPr>
      </w:pPr>
      <w:r w:rsidRPr="00634919">
        <w:rPr>
          <w:rFonts w:ascii="Times New Roman" w:eastAsia="黑体" w:hAnsi="Times New Roman" w:hint="eastAsia"/>
          <w:kern w:val="0"/>
          <w:sz w:val="32"/>
          <w:szCs w:val="32"/>
        </w:rPr>
        <w:t>四、资金支出绩效</w:t>
      </w:r>
    </w:p>
    <w:p w:rsidR="004B104D" w:rsidRPr="00634919"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634919">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634919" w:rsidRDefault="005B620C" w:rsidP="002A70EB">
      <w:pPr>
        <w:widowControl/>
        <w:spacing w:line="560" w:lineRule="exact"/>
        <w:ind w:firstLine="640"/>
        <w:rPr>
          <w:rFonts w:ascii="仿宋_GB2312" w:eastAsia="仿宋_GB2312" w:hAnsi="宋体" w:cs="宋体"/>
          <w:b/>
          <w:kern w:val="0"/>
          <w:sz w:val="32"/>
          <w:szCs w:val="32"/>
        </w:rPr>
      </w:pPr>
      <w:r w:rsidRPr="00634919">
        <w:rPr>
          <w:rFonts w:ascii="Times New Roman" w:eastAsia="楷体" w:hAnsi="Times New Roman" w:hint="eastAsia"/>
          <w:b/>
          <w:sz w:val="32"/>
          <w:szCs w:val="32"/>
        </w:rPr>
        <w:t>（一）产出数</w:t>
      </w:r>
      <w:r w:rsidRPr="00634919">
        <w:rPr>
          <w:rFonts w:ascii="仿宋_GB2312" w:eastAsia="仿宋_GB2312" w:hAnsi="宋体" w:cs="宋体" w:hint="eastAsia"/>
          <w:b/>
          <w:kern w:val="0"/>
          <w:sz w:val="32"/>
          <w:szCs w:val="32"/>
        </w:rPr>
        <w:t>量</w:t>
      </w:r>
      <w:bookmarkEnd w:id="4"/>
    </w:p>
    <w:p w:rsidR="00AC0A95" w:rsidRPr="00634919" w:rsidRDefault="005B620C" w:rsidP="0055155B">
      <w:pPr>
        <w:snapToGrid w:val="0"/>
        <w:spacing w:line="560" w:lineRule="exact"/>
        <w:ind w:firstLineChars="200" w:firstLine="640"/>
        <w:rPr>
          <w:rFonts w:ascii="仿宋_GB2312" w:eastAsia="仿宋_GB2312" w:hAnsi="Times New Roman"/>
          <w:sz w:val="32"/>
          <w:szCs w:val="32"/>
        </w:rPr>
      </w:pPr>
      <w:bookmarkStart w:id="5" w:name="_Toc138345516"/>
      <w:r w:rsidRPr="00634919">
        <w:rPr>
          <w:rFonts w:ascii="仿宋_GB2312" w:eastAsia="仿宋_GB2312" w:hAnsi="Times New Roman" w:hint="eastAsia"/>
          <w:sz w:val="32"/>
          <w:szCs w:val="32"/>
        </w:rPr>
        <w:t>项目建设内容完成率。</w:t>
      </w:r>
      <w:bookmarkStart w:id="6" w:name="_Hlk138539994"/>
      <w:r w:rsidR="00AC0A95" w:rsidRPr="00634919">
        <w:rPr>
          <w:rFonts w:ascii="仿宋_GB2312" w:eastAsia="仿宋_GB2312" w:hAnsi="Times New Roman" w:hint="eastAsia"/>
          <w:sz w:val="32"/>
          <w:szCs w:val="32"/>
        </w:rPr>
        <w:t>截至2023年12月项目</w:t>
      </w:r>
      <w:r w:rsidR="0055155B" w:rsidRPr="00634919">
        <w:rPr>
          <w:rFonts w:ascii="仿宋_GB2312" w:eastAsia="仿宋_GB2312" w:hAnsi="Times New Roman" w:hint="eastAsia"/>
          <w:sz w:val="32"/>
          <w:szCs w:val="32"/>
        </w:rPr>
        <w:t>场站及驻地建设完成100%。</w:t>
      </w:r>
    </w:p>
    <w:bookmarkEnd w:id="6"/>
    <w:p w:rsidR="004B104D" w:rsidRPr="00634919" w:rsidRDefault="005B620C" w:rsidP="00BF0C1D">
      <w:pPr>
        <w:spacing w:line="560" w:lineRule="exact"/>
        <w:ind w:firstLineChars="200" w:firstLine="643"/>
        <w:rPr>
          <w:rFonts w:ascii="Times New Roman" w:eastAsia="楷体" w:hAnsi="Times New Roman"/>
          <w:b/>
          <w:sz w:val="32"/>
          <w:szCs w:val="32"/>
        </w:rPr>
      </w:pPr>
      <w:r w:rsidRPr="00634919">
        <w:rPr>
          <w:rFonts w:ascii="Times New Roman" w:eastAsia="楷体" w:hAnsi="Times New Roman" w:hint="eastAsia"/>
          <w:b/>
          <w:sz w:val="32"/>
          <w:szCs w:val="32"/>
        </w:rPr>
        <w:t>（二）产出质量</w:t>
      </w:r>
      <w:bookmarkEnd w:id="5"/>
    </w:p>
    <w:p w:rsidR="00AC0A95" w:rsidRPr="00634919" w:rsidRDefault="00C32149" w:rsidP="005671AF">
      <w:pPr>
        <w:spacing w:line="560" w:lineRule="exact"/>
        <w:ind w:firstLine="640"/>
        <w:rPr>
          <w:rFonts w:ascii="仿宋_GB2312" w:eastAsia="仿宋_GB2312" w:hAnsi="Times New Roman"/>
          <w:sz w:val="32"/>
        </w:rPr>
      </w:pPr>
      <w:bookmarkStart w:id="7" w:name="_Toc138345517"/>
      <w:r w:rsidRPr="00634919">
        <w:rPr>
          <w:rFonts w:ascii="仿宋_GB2312" w:eastAsia="仿宋_GB2312" w:hAnsi="Times New Roman" w:hint="eastAsia"/>
          <w:sz w:val="32"/>
        </w:rPr>
        <w:t>质量监督。</w:t>
      </w:r>
      <w:r w:rsidR="00AC0A95" w:rsidRPr="00634919">
        <w:rPr>
          <w:rFonts w:ascii="仿宋_GB2312" w:eastAsia="仿宋_GB2312" w:hAnsi="Times New Roman" w:hint="eastAsia"/>
          <w:sz w:val="32"/>
        </w:rPr>
        <w:t>根据</w:t>
      </w:r>
      <w:r w:rsidR="00151B82" w:rsidRPr="00634919">
        <w:rPr>
          <w:rFonts w:ascii="仿宋_GB2312" w:eastAsia="仿宋_GB2312" w:hAnsi="Times New Roman" w:cs="仿宋_GB2312" w:hint="eastAsia"/>
          <w:kern w:val="0"/>
          <w:sz w:val="32"/>
          <w:szCs w:val="32"/>
        </w:rPr>
        <w:t>海南公路建设项目管理有限公司</w:t>
      </w:r>
      <w:r w:rsidR="00AC0A95" w:rsidRPr="00634919">
        <w:rPr>
          <w:rFonts w:ascii="仿宋_GB2312" w:eastAsia="仿宋_GB2312" w:hAnsi="Times New Roman" w:hint="eastAsia"/>
          <w:sz w:val="32"/>
        </w:rPr>
        <w:t>项目监理2023年抽检总体合格率为</w:t>
      </w:r>
      <w:r w:rsidR="0055155B" w:rsidRPr="00634919">
        <w:rPr>
          <w:rFonts w:ascii="仿宋_GB2312" w:eastAsia="仿宋_GB2312" w:hAnsi="Times New Roman" w:hint="eastAsia"/>
          <w:sz w:val="32"/>
        </w:rPr>
        <w:t>100</w:t>
      </w:r>
      <w:r w:rsidR="00AC0A95" w:rsidRPr="00634919">
        <w:rPr>
          <w:rFonts w:ascii="仿宋_GB2312" w:eastAsia="仿宋_GB2312" w:hAnsi="Times New Roman" w:hint="eastAsia"/>
          <w:sz w:val="32"/>
        </w:rPr>
        <w:t>%</w:t>
      </w:r>
    </w:p>
    <w:p w:rsidR="004B104D" w:rsidRPr="00634919" w:rsidRDefault="005B620C" w:rsidP="00AF61D4">
      <w:pPr>
        <w:spacing w:line="560" w:lineRule="exact"/>
        <w:ind w:firstLineChars="200" w:firstLine="643"/>
        <w:rPr>
          <w:rFonts w:ascii="仿宋_GB2312" w:eastAsia="仿宋_GB2312" w:hAnsi="Times New Roman"/>
          <w:sz w:val="32"/>
        </w:rPr>
      </w:pPr>
      <w:r w:rsidRPr="00634919">
        <w:rPr>
          <w:rFonts w:ascii="Times New Roman" w:eastAsia="楷体" w:hAnsi="Times New Roman" w:hint="eastAsia"/>
          <w:b/>
          <w:sz w:val="32"/>
          <w:szCs w:val="32"/>
        </w:rPr>
        <w:t>（三）产出时效</w:t>
      </w:r>
      <w:bookmarkEnd w:id="7"/>
    </w:p>
    <w:p w:rsidR="003F112D" w:rsidRPr="00634919" w:rsidRDefault="005B3032" w:rsidP="007F1595">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634919">
        <w:rPr>
          <w:rFonts w:ascii="Times New Roman" w:eastAsia="仿宋_GB2312" w:hAnsi="Times New Roman" w:hint="eastAsia"/>
          <w:sz w:val="32"/>
          <w:szCs w:val="32"/>
        </w:rPr>
        <w:t>项目于</w:t>
      </w:r>
      <w:r w:rsidR="0055155B" w:rsidRPr="00634919">
        <w:rPr>
          <w:rFonts w:ascii="Times New Roman" w:eastAsia="仿宋_GB2312" w:hAnsi="Times New Roman" w:hint="eastAsia"/>
          <w:sz w:val="32"/>
          <w:szCs w:val="32"/>
        </w:rPr>
        <w:t>2023</w:t>
      </w:r>
      <w:r w:rsidR="0055155B" w:rsidRPr="00634919">
        <w:rPr>
          <w:rFonts w:ascii="Times New Roman" w:eastAsia="仿宋_GB2312" w:hAnsi="Times New Roman" w:hint="eastAsia"/>
          <w:sz w:val="32"/>
          <w:szCs w:val="32"/>
        </w:rPr>
        <w:t>年</w:t>
      </w:r>
      <w:r w:rsidR="0055155B" w:rsidRPr="00634919">
        <w:rPr>
          <w:rFonts w:ascii="Times New Roman" w:eastAsia="仿宋_GB2312" w:hAnsi="Times New Roman" w:hint="eastAsia"/>
          <w:sz w:val="32"/>
          <w:szCs w:val="32"/>
        </w:rPr>
        <w:t>9</w:t>
      </w:r>
      <w:r w:rsidR="0055155B" w:rsidRPr="00634919">
        <w:rPr>
          <w:rFonts w:ascii="Times New Roman" w:eastAsia="仿宋_GB2312" w:hAnsi="Times New Roman" w:hint="eastAsia"/>
          <w:sz w:val="32"/>
          <w:szCs w:val="32"/>
        </w:rPr>
        <w:t>月</w:t>
      </w:r>
      <w:r w:rsidRPr="00634919">
        <w:rPr>
          <w:rFonts w:ascii="Times New Roman" w:eastAsia="仿宋_GB2312" w:hAnsi="Times New Roman" w:hint="eastAsia"/>
          <w:sz w:val="32"/>
          <w:szCs w:val="32"/>
        </w:rPr>
        <w:t>开工</w:t>
      </w:r>
      <w:r w:rsidR="007F1595" w:rsidRPr="00634919">
        <w:rPr>
          <w:rFonts w:ascii="Times New Roman" w:eastAsia="仿宋_GB2312" w:hAnsi="Times New Roman" w:hint="eastAsia"/>
          <w:sz w:val="32"/>
          <w:szCs w:val="32"/>
        </w:rPr>
        <w:t>，</w:t>
      </w:r>
      <w:r w:rsidR="005F5FCB" w:rsidRPr="00634919">
        <w:rPr>
          <w:rFonts w:ascii="Times New Roman" w:eastAsia="仿宋_GB2312" w:hAnsi="Times New Roman" w:hint="eastAsia"/>
          <w:sz w:val="32"/>
          <w:szCs w:val="32"/>
        </w:rPr>
        <w:t>预计</w:t>
      </w:r>
      <w:r w:rsidR="0055155B" w:rsidRPr="00634919">
        <w:rPr>
          <w:rFonts w:ascii="仿宋_GB2312" w:eastAsia="仿宋_GB2312" w:hAnsi="Times New Roman" w:hint="eastAsia"/>
          <w:sz w:val="32"/>
          <w:szCs w:val="32"/>
        </w:rPr>
        <w:t>2025年9月</w:t>
      </w:r>
      <w:r w:rsidR="004B02C9" w:rsidRPr="00634919">
        <w:rPr>
          <w:rFonts w:ascii="仿宋_GB2312" w:eastAsia="仿宋_GB2312" w:hAnsi="Times New Roman" w:hint="eastAsia"/>
          <w:sz w:val="32"/>
          <w:szCs w:val="32"/>
        </w:rPr>
        <w:t>交工</w:t>
      </w:r>
      <w:r w:rsidR="005475C1" w:rsidRPr="00634919">
        <w:rPr>
          <w:rFonts w:ascii="Times New Roman" w:eastAsia="仿宋_GB2312" w:hAnsi="Times New Roman"/>
          <w:sz w:val="32"/>
          <w:szCs w:val="32"/>
        </w:rPr>
        <w:t>，</w:t>
      </w:r>
      <w:r w:rsidR="007F1595" w:rsidRPr="00634919">
        <w:rPr>
          <w:rFonts w:ascii="Times New Roman" w:eastAsia="仿宋_GB2312" w:hAnsi="Times New Roman"/>
          <w:sz w:val="32"/>
          <w:szCs w:val="32"/>
        </w:rPr>
        <w:t>项目按合同工期完成各项施工任务</w:t>
      </w:r>
      <w:r w:rsidR="007F1595" w:rsidRPr="00634919">
        <w:rPr>
          <w:rFonts w:ascii="Times New Roman" w:eastAsia="仿宋_GB2312" w:hAnsi="Times New Roman" w:hint="eastAsia"/>
          <w:sz w:val="32"/>
          <w:szCs w:val="32"/>
        </w:rPr>
        <w:t>。</w:t>
      </w:r>
    </w:p>
    <w:p w:rsidR="004B104D" w:rsidRPr="00634919"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634919">
        <w:rPr>
          <w:rFonts w:ascii="Times New Roman" w:eastAsia="楷体" w:hAnsi="Times New Roman" w:hint="eastAsia"/>
          <w:b/>
          <w:sz w:val="32"/>
          <w:szCs w:val="32"/>
        </w:rPr>
        <w:t>（四）</w:t>
      </w:r>
      <w:r w:rsidRPr="00634919">
        <w:rPr>
          <w:rFonts w:ascii="仿宋_GB2312" w:eastAsia="仿宋_GB2312" w:hAnsi="Times New Roman" w:cs="仿宋" w:hint="eastAsia"/>
          <w:b/>
          <w:bCs/>
          <w:sz w:val="32"/>
          <w:szCs w:val="32"/>
        </w:rPr>
        <w:t>产出成本</w:t>
      </w:r>
      <w:bookmarkEnd w:id="8"/>
    </w:p>
    <w:p w:rsidR="004B104D" w:rsidRPr="00634919" w:rsidRDefault="005B620C" w:rsidP="002A70EB">
      <w:pPr>
        <w:spacing w:line="560" w:lineRule="exact"/>
        <w:ind w:firstLineChars="200" w:firstLine="640"/>
        <w:rPr>
          <w:rFonts w:ascii="仿宋_GB2312" w:eastAsia="仿宋_GB2312" w:hAnsi="Verdana"/>
          <w:sz w:val="32"/>
          <w:szCs w:val="32"/>
        </w:rPr>
      </w:pPr>
      <w:bookmarkStart w:id="9" w:name="_Toc138345520"/>
      <w:r w:rsidRPr="00634919">
        <w:rPr>
          <w:rFonts w:ascii="仿宋_GB2312" w:eastAsia="仿宋_GB2312" w:hAnsi="Verdana" w:hint="eastAsia"/>
          <w:sz w:val="32"/>
          <w:szCs w:val="32"/>
        </w:rPr>
        <w:t>成本控制措施。</w:t>
      </w:r>
      <w:bookmarkEnd w:id="9"/>
      <w:r w:rsidRPr="00634919">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634919" w:rsidRDefault="005B620C" w:rsidP="002A70EB">
      <w:pPr>
        <w:spacing w:line="560" w:lineRule="exact"/>
        <w:ind w:firstLineChars="200" w:firstLine="640"/>
        <w:rPr>
          <w:rFonts w:ascii="仿宋_GB2312" w:eastAsia="仿宋_GB2312" w:hAnsi="Verdana"/>
          <w:sz w:val="32"/>
          <w:szCs w:val="32"/>
        </w:rPr>
      </w:pPr>
      <w:r w:rsidRPr="00634919">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634919" w:rsidRDefault="005B620C" w:rsidP="002A70EB">
      <w:pPr>
        <w:spacing w:line="560" w:lineRule="exact"/>
        <w:ind w:firstLineChars="200" w:firstLine="640"/>
        <w:jc w:val="left"/>
        <w:rPr>
          <w:rFonts w:ascii="仿宋" w:eastAsia="仿宋" w:hAnsi="仿宋"/>
          <w:color w:val="000008"/>
          <w:sz w:val="32"/>
        </w:rPr>
      </w:pPr>
      <w:r w:rsidRPr="00634919">
        <w:rPr>
          <w:rFonts w:ascii="Times New Roman" w:eastAsia="黑体" w:hAnsi="Times New Roman" w:hint="eastAsia"/>
          <w:kern w:val="0"/>
          <w:sz w:val="32"/>
          <w:szCs w:val="32"/>
        </w:rPr>
        <w:t>五、工作建议</w:t>
      </w:r>
    </w:p>
    <w:p w:rsidR="004B104D" w:rsidRPr="00634919" w:rsidRDefault="005B620C" w:rsidP="002A70EB">
      <w:pPr>
        <w:spacing w:line="560" w:lineRule="exact"/>
        <w:ind w:firstLine="640"/>
        <w:rPr>
          <w:rFonts w:ascii="仿宋_GB2312" w:eastAsia="仿宋_GB2312" w:hAnsi="仿宋_GB2312" w:cs="仿宋_GB2312"/>
          <w:sz w:val="32"/>
          <w:szCs w:val="32"/>
        </w:rPr>
      </w:pPr>
      <w:r w:rsidRPr="00634919">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634919" w:rsidRDefault="005B620C" w:rsidP="002A70EB">
      <w:pPr>
        <w:spacing w:line="560" w:lineRule="exact"/>
        <w:ind w:firstLineChars="200" w:firstLine="640"/>
        <w:rPr>
          <w:rFonts w:ascii="Times New Roman" w:eastAsia="黑体" w:hAnsi="Times New Roman"/>
          <w:kern w:val="0"/>
          <w:sz w:val="32"/>
          <w:szCs w:val="32"/>
        </w:rPr>
      </w:pPr>
      <w:r w:rsidRPr="00634919">
        <w:rPr>
          <w:rFonts w:ascii="Times New Roman" w:eastAsia="黑体" w:hAnsi="Times New Roman" w:hint="eastAsia"/>
          <w:kern w:val="0"/>
          <w:sz w:val="32"/>
          <w:szCs w:val="32"/>
        </w:rPr>
        <w:t>六、政策和资金整体效果</w:t>
      </w:r>
    </w:p>
    <w:p w:rsidR="004B104D" w:rsidRPr="00E27532" w:rsidRDefault="005B620C" w:rsidP="0055571C">
      <w:pPr>
        <w:spacing w:line="560" w:lineRule="exact"/>
        <w:ind w:firstLine="640"/>
        <w:rPr>
          <w:rFonts w:ascii="仿宋_GB2312" w:eastAsia="仿宋_GB2312" w:hAnsi="仿宋_GB2312" w:cs="仿宋_GB2312"/>
          <w:sz w:val="32"/>
          <w:szCs w:val="32"/>
        </w:rPr>
      </w:pPr>
      <w:r w:rsidRPr="00634919">
        <w:rPr>
          <w:rFonts w:ascii="仿宋_GB2312" w:eastAsia="仿宋_GB2312" w:hAnsi="仿宋_GB2312" w:cs="仿宋_GB2312" w:hint="eastAsia"/>
          <w:sz w:val="32"/>
          <w:szCs w:val="32"/>
        </w:rPr>
        <w:t>项目的管理按照《基本建设财务规则》（财政部令第81号）、《海南省政府投资项目管理办法》</w:t>
      </w:r>
      <w:r w:rsidR="00D37D74" w:rsidRPr="00634919">
        <w:rPr>
          <w:rFonts w:ascii="仿宋_GB2312" w:eastAsia="仿宋_GB2312" w:hAnsi="仿宋_GB2312" w:cs="仿宋_GB2312" w:hint="eastAsia"/>
          <w:sz w:val="32"/>
          <w:szCs w:val="32"/>
        </w:rPr>
        <w:t>（</w:t>
      </w:r>
      <w:r w:rsidRPr="00634919">
        <w:rPr>
          <w:rFonts w:ascii="仿宋_GB2312" w:eastAsia="仿宋_GB2312" w:hAnsi="仿宋_GB2312" w:cs="仿宋_GB2312" w:hint="eastAsia"/>
          <w:sz w:val="32"/>
          <w:szCs w:val="32"/>
        </w:rPr>
        <w:t>琼府〔2019〕61号</w:t>
      </w:r>
      <w:r w:rsidR="00D37D74" w:rsidRPr="00634919">
        <w:rPr>
          <w:rFonts w:ascii="仿宋_GB2312" w:eastAsia="仿宋_GB2312" w:hAnsi="仿宋_GB2312" w:cs="仿宋_GB2312" w:hint="eastAsia"/>
          <w:sz w:val="32"/>
          <w:szCs w:val="32"/>
        </w:rPr>
        <w:t>）</w:t>
      </w:r>
      <w:r w:rsidRPr="00634919">
        <w:rPr>
          <w:rFonts w:ascii="仿宋_GB2312" w:eastAsia="仿宋_GB2312" w:hAnsi="仿宋_GB2312" w:cs="仿宋_GB2312" w:hint="eastAsia"/>
          <w:sz w:val="32"/>
          <w:szCs w:val="32"/>
        </w:rPr>
        <w:t>的相关规定执行。对工程实行质量实行零容忍措施加强项目质量和成本控制，确保资金使用效益。</w:t>
      </w:r>
      <w:r w:rsidR="00E27532" w:rsidRPr="00634919">
        <w:rPr>
          <w:rFonts w:ascii="仿宋_GB2312" w:eastAsia="仿宋_GB2312" w:hAnsi="宋体" w:cs="宋体" w:hint="eastAsia"/>
          <w:color w:val="000000"/>
          <w:sz w:val="32"/>
          <w:szCs w:val="32"/>
        </w:rPr>
        <w:t>省道S303屯大线雨水岭大道至大拉段改建工程项目</w:t>
      </w:r>
      <w:r w:rsidR="00293D31" w:rsidRPr="00634919">
        <w:rPr>
          <w:rFonts w:ascii="仿宋_GB2312" w:eastAsia="仿宋_GB2312" w:hAnsi="宋体" w:cs="宋体" w:hint="eastAsia"/>
          <w:color w:val="000000"/>
          <w:sz w:val="32"/>
          <w:szCs w:val="32"/>
        </w:rPr>
        <w:t>是海南省公路网的组成部分，项目建设对改善当地群众的交通出行条件，保障群众出行安全，促进当地经济社会发展具有重要意义。</w:t>
      </w:r>
    </w:p>
    <w:sectPr w:rsidR="004B104D" w:rsidRPr="00E27532"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D5B" w:rsidRDefault="00D87D5B">
      <w:r>
        <w:separator/>
      </w:r>
    </w:p>
  </w:endnote>
  <w:endnote w:type="continuationSeparator" w:id="0">
    <w:p w:rsidR="00D87D5B" w:rsidRDefault="00D87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8F64CC">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94.3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8F64CC">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D87D5B">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D5B" w:rsidRDefault="00D87D5B">
      <w:r>
        <w:separator/>
      </w:r>
    </w:p>
  </w:footnote>
  <w:footnote w:type="continuationSeparator" w:id="0">
    <w:p w:rsidR="00D87D5B" w:rsidRDefault="00D87D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747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3938"/>
    <w:rsid w:val="0003436D"/>
    <w:rsid w:val="000343A0"/>
    <w:rsid w:val="00034FCD"/>
    <w:rsid w:val="00036C93"/>
    <w:rsid w:val="000424CB"/>
    <w:rsid w:val="00043CDA"/>
    <w:rsid w:val="00046979"/>
    <w:rsid w:val="00047DD1"/>
    <w:rsid w:val="00050CFE"/>
    <w:rsid w:val="00053000"/>
    <w:rsid w:val="00060BDA"/>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3AE2"/>
    <w:rsid w:val="001349A2"/>
    <w:rsid w:val="001363E9"/>
    <w:rsid w:val="001410CB"/>
    <w:rsid w:val="00144E76"/>
    <w:rsid w:val="00151354"/>
    <w:rsid w:val="00151B82"/>
    <w:rsid w:val="00153D65"/>
    <w:rsid w:val="0015479B"/>
    <w:rsid w:val="00154B29"/>
    <w:rsid w:val="0015788A"/>
    <w:rsid w:val="0016134B"/>
    <w:rsid w:val="00172946"/>
    <w:rsid w:val="00172A27"/>
    <w:rsid w:val="00180410"/>
    <w:rsid w:val="00181A30"/>
    <w:rsid w:val="001860D6"/>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5A4"/>
    <w:rsid w:val="001D0C42"/>
    <w:rsid w:val="001D1616"/>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2795D"/>
    <w:rsid w:val="002302BE"/>
    <w:rsid w:val="0023088D"/>
    <w:rsid w:val="0023317D"/>
    <w:rsid w:val="00234625"/>
    <w:rsid w:val="00236291"/>
    <w:rsid w:val="0024318C"/>
    <w:rsid w:val="002461B1"/>
    <w:rsid w:val="0024631E"/>
    <w:rsid w:val="002470CB"/>
    <w:rsid w:val="00257D83"/>
    <w:rsid w:val="00263EE9"/>
    <w:rsid w:val="00267AE3"/>
    <w:rsid w:val="00272C6A"/>
    <w:rsid w:val="00272DFA"/>
    <w:rsid w:val="0027303C"/>
    <w:rsid w:val="00276126"/>
    <w:rsid w:val="002766CE"/>
    <w:rsid w:val="00281280"/>
    <w:rsid w:val="002838BD"/>
    <w:rsid w:val="00291CA3"/>
    <w:rsid w:val="00293D31"/>
    <w:rsid w:val="00294210"/>
    <w:rsid w:val="002A2CE3"/>
    <w:rsid w:val="002A4D52"/>
    <w:rsid w:val="002A58A0"/>
    <w:rsid w:val="002A5F08"/>
    <w:rsid w:val="002A70EB"/>
    <w:rsid w:val="002B2BA8"/>
    <w:rsid w:val="002B31F9"/>
    <w:rsid w:val="002B3267"/>
    <w:rsid w:val="002B5BE8"/>
    <w:rsid w:val="002B6E17"/>
    <w:rsid w:val="002C31ED"/>
    <w:rsid w:val="002C35D5"/>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E691D"/>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160B7"/>
    <w:rsid w:val="00422ABC"/>
    <w:rsid w:val="00423B43"/>
    <w:rsid w:val="00424EBF"/>
    <w:rsid w:val="00426DFF"/>
    <w:rsid w:val="004300A9"/>
    <w:rsid w:val="004339DC"/>
    <w:rsid w:val="00436474"/>
    <w:rsid w:val="004426C3"/>
    <w:rsid w:val="004442CA"/>
    <w:rsid w:val="00452104"/>
    <w:rsid w:val="00452497"/>
    <w:rsid w:val="00453684"/>
    <w:rsid w:val="00453E20"/>
    <w:rsid w:val="0045456D"/>
    <w:rsid w:val="00454D6C"/>
    <w:rsid w:val="004556D4"/>
    <w:rsid w:val="00455E9C"/>
    <w:rsid w:val="00456CE6"/>
    <w:rsid w:val="004608E0"/>
    <w:rsid w:val="00463E87"/>
    <w:rsid w:val="00465F55"/>
    <w:rsid w:val="00466FC4"/>
    <w:rsid w:val="00470649"/>
    <w:rsid w:val="00470A71"/>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1FA"/>
    <w:rsid w:val="004B3DA8"/>
    <w:rsid w:val="004B7FE4"/>
    <w:rsid w:val="004D1371"/>
    <w:rsid w:val="004D1D25"/>
    <w:rsid w:val="004D299C"/>
    <w:rsid w:val="004D5D72"/>
    <w:rsid w:val="004D71C6"/>
    <w:rsid w:val="004E4853"/>
    <w:rsid w:val="004E4A03"/>
    <w:rsid w:val="004E51B3"/>
    <w:rsid w:val="004E6B83"/>
    <w:rsid w:val="004E6E7C"/>
    <w:rsid w:val="004F045B"/>
    <w:rsid w:val="004F11FF"/>
    <w:rsid w:val="004F2748"/>
    <w:rsid w:val="004F30FE"/>
    <w:rsid w:val="004F42AE"/>
    <w:rsid w:val="00500EF7"/>
    <w:rsid w:val="00503FC0"/>
    <w:rsid w:val="0050441E"/>
    <w:rsid w:val="0050692F"/>
    <w:rsid w:val="00506FE4"/>
    <w:rsid w:val="00513679"/>
    <w:rsid w:val="00513B77"/>
    <w:rsid w:val="005160A6"/>
    <w:rsid w:val="00517299"/>
    <w:rsid w:val="00521592"/>
    <w:rsid w:val="00521CA8"/>
    <w:rsid w:val="005238AE"/>
    <w:rsid w:val="00525642"/>
    <w:rsid w:val="005361A3"/>
    <w:rsid w:val="00536E58"/>
    <w:rsid w:val="005414E2"/>
    <w:rsid w:val="005416DF"/>
    <w:rsid w:val="00542F28"/>
    <w:rsid w:val="005447BF"/>
    <w:rsid w:val="0054618F"/>
    <w:rsid w:val="005475C1"/>
    <w:rsid w:val="0055155B"/>
    <w:rsid w:val="005531C2"/>
    <w:rsid w:val="0055571C"/>
    <w:rsid w:val="00556CD2"/>
    <w:rsid w:val="0055729E"/>
    <w:rsid w:val="00566366"/>
    <w:rsid w:val="005671AF"/>
    <w:rsid w:val="005713EA"/>
    <w:rsid w:val="00573828"/>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D775B"/>
    <w:rsid w:val="005D7A5B"/>
    <w:rsid w:val="005E10A3"/>
    <w:rsid w:val="005E30D7"/>
    <w:rsid w:val="005F4117"/>
    <w:rsid w:val="005F4182"/>
    <w:rsid w:val="005F5FCB"/>
    <w:rsid w:val="00601797"/>
    <w:rsid w:val="0060548A"/>
    <w:rsid w:val="0060696A"/>
    <w:rsid w:val="006117B8"/>
    <w:rsid w:val="00611D0B"/>
    <w:rsid w:val="006126AA"/>
    <w:rsid w:val="00614529"/>
    <w:rsid w:val="0061727D"/>
    <w:rsid w:val="00620C10"/>
    <w:rsid w:val="0062438A"/>
    <w:rsid w:val="00626C82"/>
    <w:rsid w:val="00633EA7"/>
    <w:rsid w:val="00634079"/>
    <w:rsid w:val="00634919"/>
    <w:rsid w:val="00635F70"/>
    <w:rsid w:val="00636C25"/>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2783"/>
    <w:rsid w:val="007657B2"/>
    <w:rsid w:val="00766F04"/>
    <w:rsid w:val="00767F02"/>
    <w:rsid w:val="0077218C"/>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79C"/>
    <w:rsid w:val="00831902"/>
    <w:rsid w:val="00834B98"/>
    <w:rsid w:val="00841E2C"/>
    <w:rsid w:val="00841EAC"/>
    <w:rsid w:val="00844FE1"/>
    <w:rsid w:val="00853B96"/>
    <w:rsid w:val="00853FA2"/>
    <w:rsid w:val="0086091F"/>
    <w:rsid w:val="0086147C"/>
    <w:rsid w:val="00865FFD"/>
    <w:rsid w:val="00875319"/>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D4FE6"/>
    <w:rsid w:val="008F176D"/>
    <w:rsid w:val="008F5426"/>
    <w:rsid w:val="008F564A"/>
    <w:rsid w:val="008F64CC"/>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8498B"/>
    <w:rsid w:val="00992086"/>
    <w:rsid w:val="00992B42"/>
    <w:rsid w:val="00993119"/>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2F5B"/>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84360"/>
    <w:rsid w:val="00A95CCA"/>
    <w:rsid w:val="00A97918"/>
    <w:rsid w:val="00AA49D6"/>
    <w:rsid w:val="00AA72C8"/>
    <w:rsid w:val="00AC0405"/>
    <w:rsid w:val="00AC0A9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7DE"/>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24FC6"/>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3AB"/>
    <w:rsid w:val="00C86517"/>
    <w:rsid w:val="00C93DC1"/>
    <w:rsid w:val="00C9677B"/>
    <w:rsid w:val="00C97F31"/>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37D74"/>
    <w:rsid w:val="00D42867"/>
    <w:rsid w:val="00D441A8"/>
    <w:rsid w:val="00D45231"/>
    <w:rsid w:val="00D460BF"/>
    <w:rsid w:val="00D5108C"/>
    <w:rsid w:val="00D5510D"/>
    <w:rsid w:val="00D5741A"/>
    <w:rsid w:val="00D61702"/>
    <w:rsid w:val="00D61D7D"/>
    <w:rsid w:val="00D63FE3"/>
    <w:rsid w:val="00D72CE9"/>
    <w:rsid w:val="00D74A6A"/>
    <w:rsid w:val="00D75919"/>
    <w:rsid w:val="00D761E7"/>
    <w:rsid w:val="00D7629C"/>
    <w:rsid w:val="00D76F12"/>
    <w:rsid w:val="00D77CC3"/>
    <w:rsid w:val="00D808B6"/>
    <w:rsid w:val="00D809F7"/>
    <w:rsid w:val="00D80F66"/>
    <w:rsid w:val="00D81C7A"/>
    <w:rsid w:val="00D84D22"/>
    <w:rsid w:val="00D87D5B"/>
    <w:rsid w:val="00D900C4"/>
    <w:rsid w:val="00D919FE"/>
    <w:rsid w:val="00D91B67"/>
    <w:rsid w:val="00D959E9"/>
    <w:rsid w:val="00D96F81"/>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403C"/>
    <w:rsid w:val="00DF7C75"/>
    <w:rsid w:val="00E0093A"/>
    <w:rsid w:val="00E012AE"/>
    <w:rsid w:val="00E06DE2"/>
    <w:rsid w:val="00E1076C"/>
    <w:rsid w:val="00E15618"/>
    <w:rsid w:val="00E17803"/>
    <w:rsid w:val="00E23B96"/>
    <w:rsid w:val="00E27532"/>
    <w:rsid w:val="00E303F9"/>
    <w:rsid w:val="00E3257E"/>
    <w:rsid w:val="00E349A9"/>
    <w:rsid w:val="00E41DA7"/>
    <w:rsid w:val="00E42876"/>
    <w:rsid w:val="00E5179C"/>
    <w:rsid w:val="00E520FD"/>
    <w:rsid w:val="00E56BFC"/>
    <w:rsid w:val="00E56E2D"/>
    <w:rsid w:val="00E57BC1"/>
    <w:rsid w:val="00E627FE"/>
    <w:rsid w:val="00E651FD"/>
    <w:rsid w:val="00E71147"/>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B83"/>
    <w:rsid w:val="00EF1005"/>
    <w:rsid w:val="00EF1155"/>
    <w:rsid w:val="00EF4CF9"/>
    <w:rsid w:val="00EF6294"/>
    <w:rsid w:val="00EF70D8"/>
    <w:rsid w:val="00F0080C"/>
    <w:rsid w:val="00F06C5B"/>
    <w:rsid w:val="00F158D1"/>
    <w:rsid w:val="00F20FB3"/>
    <w:rsid w:val="00F21FA2"/>
    <w:rsid w:val="00F23F06"/>
    <w:rsid w:val="00F2401E"/>
    <w:rsid w:val="00F2749B"/>
    <w:rsid w:val="00F30B84"/>
    <w:rsid w:val="00F30CA9"/>
    <w:rsid w:val="00F31E7C"/>
    <w:rsid w:val="00F33746"/>
    <w:rsid w:val="00F43B75"/>
    <w:rsid w:val="00F43C4E"/>
    <w:rsid w:val="00F46385"/>
    <w:rsid w:val="00F46BF0"/>
    <w:rsid w:val="00F50D1C"/>
    <w:rsid w:val="00F52B28"/>
    <w:rsid w:val="00F52BEE"/>
    <w:rsid w:val="00F53D6F"/>
    <w:rsid w:val="00F60908"/>
    <w:rsid w:val="00F60BE6"/>
    <w:rsid w:val="00F627A4"/>
    <w:rsid w:val="00F632A5"/>
    <w:rsid w:val="00F63CA2"/>
    <w:rsid w:val="00F64174"/>
    <w:rsid w:val="00F65477"/>
    <w:rsid w:val="00F666C9"/>
    <w:rsid w:val="00F671AD"/>
    <w:rsid w:val="00F676A1"/>
    <w:rsid w:val="00F713FF"/>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9704C9B-5C59-4A1D-84A0-B6C3502F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14</cp:revision>
  <cp:lastPrinted>2023-06-30T04:34:00Z</cp:lastPrinted>
  <dcterms:created xsi:type="dcterms:W3CDTF">2024-04-24T11:33:00Z</dcterms:created>
  <dcterms:modified xsi:type="dcterms:W3CDTF">2024-04-30T02:27:00Z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