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3B" w:rsidRPr="00F867D0" w:rsidRDefault="0019253B" w:rsidP="0019253B">
      <w:pPr>
        <w:widowControl/>
        <w:spacing w:line="578" w:lineRule="atLeast"/>
        <w:rPr>
          <w:rFonts w:ascii="仿宋_GB2312" w:eastAsia="仿宋_GB2312" w:hAnsi="宋体" w:cs="宋体"/>
          <w:b/>
          <w:bCs/>
          <w:kern w:val="0"/>
          <w:sz w:val="44"/>
          <w:szCs w:val="44"/>
        </w:rPr>
      </w:pPr>
    </w:p>
    <w:p w:rsidR="0019253B" w:rsidRPr="00F867D0" w:rsidRDefault="0019253B" w:rsidP="0019253B">
      <w:pPr>
        <w:widowControl/>
        <w:spacing w:line="578" w:lineRule="atLeast"/>
        <w:jc w:val="center"/>
        <w:rPr>
          <w:rFonts w:ascii="宋体" w:hAnsi="宋体" w:cs="宋体"/>
          <w:b/>
          <w:bCs/>
          <w:kern w:val="0"/>
          <w:sz w:val="44"/>
          <w:szCs w:val="44"/>
        </w:rPr>
      </w:pPr>
      <w:r w:rsidRPr="00F867D0">
        <w:rPr>
          <w:rFonts w:ascii="宋体" w:hAnsi="宋体" w:cs="宋体" w:hint="eastAsia"/>
          <w:b/>
          <w:bCs/>
          <w:kern w:val="0"/>
          <w:sz w:val="44"/>
          <w:szCs w:val="44"/>
        </w:rPr>
        <w:t>财政支出项目绩效评价报告</w:t>
      </w:r>
    </w:p>
    <w:p w:rsidR="0019253B" w:rsidRPr="00F867D0" w:rsidRDefault="0019253B" w:rsidP="0019253B">
      <w:pPr>
        <w:widowControl/>
        <w:spacing w:line="578" w:lineRule="atLeast"/>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rPr>
          <w:rFonts w:ascii="仿宋_GB2312" w:eastAsia="仿宋_GB2312" w:hAnsi="宋体" w:cs="宋体"/>
          <w:kern w:val="0"/>
          <w:sz w:val="32"/>
          <w:szCs w:val="32"/>
          <w:u w:val="single"/>
        </w:rPr>
      </w:pPr>
      <w:r w:rsidRPr="00F867D0">
        <w:rPr>
          <w:rFonts w:ascii="仿宋_GB2312" w:eastAsia="仿宋_GB2312" w:hAnsi="宋体" w:cs="宋体" w:hint="eastAsia"/>
          <w:kern w:val="0"/>
          <w:sz w:val="32"/>
          <w:szCs w:val="32"/>
        </w:rPr>
        <w:t xml:space="preserve">     评价类型：</w:t>
      </w:r>
      <w:r w:rsidRPr="00F867D0">
        <w:rPr>
          <w:rFonts w:ascii="仿宋_GB2312" w:eastAsia="仿宋_GB2312" w:hAnsi="宋体" w:cs="宋体" w:hint="eastAsia"/>
          <w:spacing w:val="-20"/>
          <w:kern w:val="0"/>
          <w:sz w:val="32"/>
          <w:szCs w:val="32"/>
          <w:u w:val="single"/>
        </w:rPr>
        <w:t>□</w:t>
      </w:r>
      <w:r w:rsidRPr="00F867D0">
        <w:rPr>
          <w:rFonts w:ascii="仿宋_GB2312" w:eastAsia="仿宋_GB2312" w:hAnsi="宋体" w:cs="宋体" w:hint="eastAsia"/>
          <w:kern w:val="0"/>
          <w:sz w:val="32"/>
          <w:szCs w:val="32"/>
          <w:u w:val="single"/>
        </w:rPr>
        <w:t>实施过程评价</w:t>
      </w:r>
      <w:r w:rsidRPr="00F867D0">
        <w:rPr>
          <w:rFonts w:ascii="仿宋_GB2312" w:eastAsia="仿宋_GB2312" w:hAnsi="宋体" w:cs="宋体" w:hint="eastAsia"/>
          <w:kern w:val="0"/>
          <w:sz w:val="32"/>
          <w:szCs w:val="32"/>
        </w:rPr>
        <w:t xml:space="preserve">      </w:t>
      </w:r>
      <w:r>
        <w:rPr>
          <w:rFonts w:ascii="仿宋_GB2312" w:eastAsia="仿宋_GB2312" w:hAnsi="宋体" w:hint="eastAsia"/>
          <w:spacing w:val="-20"/>
          <w:sz w:val="36"/>
          <w:u w:val="single"/>
        </w:rPr>
        <w:t>√</w:t>
      </w:r>
      <w:r w:rsidRPr="00F867D0">
        <w:rPr>
          <w:rFonts w:ascii="仿宋_GB2312" w:eastAsia="仿宋_GB2312" w:hAnsi="宋体" w:cs="宋体" w:hint="eastAsia"/>
          <w:kern w:val="0"/>
          <w:sz w:val="32"/>
          <w:szCs w:val="32"/>
          <w:u w:val="single"/>
        </w:rPr>
        <w:t>完成结果评价</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项目名称： </w:t>
      </w:r>
      <w:r w:rsidRPr="00F867D0">
        <w:rPr>
          <w:rFonts w:ascii="仿宋_GB2312" w:eastAsia="仿宋_GB2312" w:hAnsi="宋体" w:cs="宋体" w:hint="eastAsia"/>
          <w:kern w:val="0"/>
          <w:sz w:val="32"/>
          <w:szCs w:val="32"/>
          <w:u w:val="single"/>
        </w:rPr>
        <w:t xml:space="preserve">       </w:t>
      </w:r>
      <w:r>
        <w:rPr>
          <w:rFonts w:ascii="仿宋_GB2312" w:eastAsia="仿宋_GB2312" w:hAnsi="宋体" w:hint="eastAsia"/>
          <w:sz w:val="28"/>
          <w:szCs w:val="28"/>
          <w:u w:val="single"/>
        </w:rPr>
        <w:t>综合事务</w:t>
      </w:r>
      <w:r>
        <w:rPr>
          <w:rFonts w:ascii="仿宋_GB2312" w:eastAsia="仿宋_GB2312" w:hAnsi="宋体" w:cs="宋体" w:hint="eastAsia"/>
          <w:kern w:val="0"/>
          <w:sz w:val="32"/>
          <w:szCs w:val="32"/>
          <w:u w:val="single"/>
        </w:rPr>
        <w:t xml:space="preserve">                    </w:t>
      </w:r>
      <w:r w:rsidRPr="00F867D0">
        <w:rPr>
          <w:rFonts w:ascii="仿宋_GB2312" w:eastAsia="仿宋_GB2312" w:hAnsi="宋体" w:cs="宋体" w:hint="eastAsia"/>
          <w:kern w:val="0"/>
          <w:sz w:val="32"/>
          <w:szCs w:val="32"/>
          <w:u w:val="single"/>
        </w:rPr>
        <w:t xml:space="preserve">  </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项目单位： </w:t>
      </w:r>
      <w:r>
        <w:rPr>
          <w:rFonts w:ascii="仿宋_GB2312" w:eastAsia="仿宋_GB2312" w:hAnsi="宋体" w:cs="宋体" w:hint="eastAsia"/>
          <w:kern w:val="0"/>
          <w:sz w:val="32"/>
          <w:szCs w:val="32"/>
          <w:u w:val="single"/>
        </w:rPr>
        <w:t xml:space="preserve">   </w:t>
      </w:r>
      <w:r w:rsidRPr="00F867D0">
        <w:rPr>
          <w:rFonts w:ascii="仿宋_GB2312" w:eastAsia="仿宋_GB2312" w:hAnsi="宋体" w:cs="宋体" w:hint="eastAsia"/>
          <w:kern w:val="0"/>
          <w:sz w:val="32"/>
          <w:szCs w:val="32"/>
          <w:u w:val="single"/>
        </w:rPr>
        <w:t xml:space="preserve"> </w:t>
      </w:r>
      <w:r>
        <w:rPr>
          <w:rFonts w:ascii="仿宋_GB2312" w:eastAsia="仿宋_GB2312" w:hAnsi="宋体" w:hint="eastAsia"/>
          <w:sz w:val="28"/>
          <w:szCs w:val="28"/>
          <w:u w:val="single"/>
        </w:rPr>
        <w:t>海南省</w:t>
      </w:r>
      <w:r>
        <w:rPr>
          <w:rFonts w:ascii="仿宋_GB2312" w:eastAsia="仿宋_GB2312" w:hAnsi="宋体"/>
          <w:sz w:val="28"/>
          <w:szCs w:val="28"/>
          <w:u w:val="single"/>
        </w:rPr>
        <w:t>交通规费征稽局</w:t>
      </w:r>
      <w:r>
        <w:rPr>
          <w:rFonts w:ascii="仿宋_GB2312" w:eastAsia="仿宋_GB2312" w:hAnsi="宋体" w:hint="eastAsia"/>
          <w:sz w:val="28"/>
          <w:szCs w:val="28"/>
          <w:u w:val="single"/>
        </w:rPr>
        <w:t>三亚分局</w:t>
      </w:r>
      <w:r>
        <w:rPr>
          <w:rFonts w:ascii="仿宋_GB2312" w:eastAsia="仿宋_GB2312" w:hAnsi="宋体" w:cs="宋体" w:hint="eastAsia"/>
          <w:kern w:val="0"/>
          <w:sz w:val="32"/>
          <w:szCs w:val="32"/>
          <w:u w:val="single"/>
        </w:rPr>
        <w:t xml:space="preserve">      </w:t>
      </w:r>
      <w:r w:rsidRPr="00F867D0">
        <w:rPr>
          <w:rFonts w:ascii="仿宋_GB2312" w:eastAsia="仿宋_GB2312" w:hAnsi="宋体" w:cs="宋体" w:hint="eastAsia"/>
          <w:kern w:val="0"/>
          <w:sz w:val="32"/>
          <w:szCs w:val="32"/>
          <w:u w:val="single"/>
        </w:rPr>
        <w:t xml:space="preserve">  </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主管部门： </w:t>
      </w:r>
      <w:r w:rsidRPr="00F867D0">
        <w:rPr>
          <w:rFonts w:ascii="仿宋_GB2312" w:eastAsia="仿宋_GB2312" w:hAnsi="宋体" w:cs="宋体" w:hint="eastAsia"/>
          <w:kern w:val="0"/>
          <w:sz w:val="32"/>
          <w:szCs w:val="32"/>
          <w:u w:val="single"/>
        </w:rPr>
        <w:t xml:space="preserve">     </w:t>
      </w:r>
      <w:r>
        <w:rPr>
          <w:rFonts w:ascii="仿宋_GB2312" w:eastAsia="仿宋_GB2312" w:hAnsi="宋体" w:hint="eastAsia"/>
          <w:sz w:val="28"/>
          <w:szCs w:val="28"/>
          <w:u w:val="single"/>
        </w:rPr>
        <w:t xml:space="preserve">海南省交通规费征稽局 </w:t>
      </w:r>
      <w:r>
        <w:rPr>
          <w:rFonts w:ascii="仿宋_GB2312" w:eastAsia="仿宋_GB2312" w:hAnsi="宋体" w:cs="宋体" w:hint="eastAsia"/>
          <w:kern w:val="0"/>
          <w:sz w:val="32"/>
          <w:szCs w:val="32"/>
          <w:u w:val="single"/>
        </w:rPr>
        <w:t xml:space="preserve">          </w:t>
      </w:r>
      <w:r w:rsidRPr="00F867D0">
        <w:rPr>
          <w:rFonts w:ascii="仿宋_GB2312" w:eastAsia="仿宋_GB2312" w:hAnsi="宋体" w:cs="宋体" w:hint="eastAsia"/>
          <w:kern w:val="0"/>
          <w:sz w:val="32"/>
          <w:szCs w:val="32"/>
          <w:u w:val="single"/>
        </w:rPr>
        <w:t xml:space="preserve">   </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评价时间： </w:t>
      </w:r>
      <w:r w:rsidR="00775E34">
        <w:rPr>
          <w:rFonts w:ascii="仿宋_GB2312" w:eastAsia="仿宋_GB2312" w:hAnsi="宋体" w:cs="宋体" w:hint="eastAsia"/>
          <w:kern w:val="0"/>
          <w:sz w:val="32"/>
          <w:szCs w:val="32"/>
          <w:u w:val="single"/>
        </w:rPr>
        <w:t>2021</w:t>
      </w:r>
      <w:r w:rsidRPr="00F867D0">
        <w:rPr>
          <w:rFonts w:ascii="仿宋_GB2312" w:eastAsia="仿宋_GB2312" w:hAnsi="宋体" w:cs="宋体" w:hint="eastAsia"/>
          <w:kern w:val="0"/>
          <w:sz w:val="32"/>
          <w:szCs w:val="32"/>
          <w:u w:val="single"/>
        </w:rPr>
        <w:t>年</w:t>
      </w:r>
      <w:r w:rsidR="00775E34">
        <w:rPr>
          <w:rFonts w:ascii="仿宋_GB2312" w:eastAsia="仿宋_GB2312" w:hAnsi="宋体" w:cs="宋体" w:hint="eastAsia"/>
          <w:kern w:val="0"/>
          <w:sz w:val="32"/>
          <w:szCs w:val="32"/>
          <w:u w:val="single"/>
        </w:rPr>
        <w:t>3</w:t>
      </w:r>
      <w:r w:rsidRPr="00F867D0">
        <w:rPr>
          <w:rFonts w:ascii="仿宋_GB2312" w:eastAsia="仿宋_GB2312" w:hAnsi="宋体" w:cs="宋体" w:hint="eastAsia"/>
          <w:kern w:val="0"/>
          <w:sz w:val="32"/>
          <w:szCs w:val="32"/>
          <w:u w:val="single"/>
        </w:rPr>
        <w:t>月</w:t>
      </w:r>
      <w:r>
        <w:rPr>
          <w:rFonts w:ascii="仿宋_GB2312" w:eastAsia="仿宋_GB2312" w:hAnsi="宋体" w:cs="宋体" w:hint="eastAsia"/>
          <w:kern w:val="0"/>
          <w:sz w:val="32"/>
          <w:szCs w:val="32"/>
          <w:u w:val="single"/>
        </w:rPr>
        <w:t xml:space="preserve"> 1</w:t>
      </w:r>
      <w:r w:rsidRPr="00F867D0">
        <w:rPr>
          <w:rFonts w:ascii="仿宋_GB2312" w:eastAsia="仿宋_GB2312" w:hAnsi="宋体" w:cs="宋体" w:hint="eastAsia"/>
          <w:kern w:val="0"/>
          <w:sz w:val="32"/>
          <w:szCs w:val="32"/>
          <w:u w:val="single"/>
        </w:rPr>
        <w:t xml:space="preserve"> 日至</w:t>
      </w:r>
      <w:r w:rsidR="000071DB">
        <w:rPr>
          <w:rFonts w:ascii="仿宋_GB2312" w:eastAsia="仿宋_GB2312" w:hAnsi="宋体" w:cs="宋体" w:hint="eastAsia"/>
          <w:kern w:val="0"/>
          <w:sz w:val="32"/>
          <w:szCs w:val="32"/>
          <w:u w:val="single"/>
        </w:rPr>
        <w:t xml:space="preserve"> 202</w:t>
      </w:r>
      <w:r w:rsidR="00775E34">
        <w:rPr>
          <w:rFonts w:ascii="仿宋_GB2312" w:eastAsia="仿宋_GB2312" w:hAnsi="宋体" w:cs="宋体" w:hint="eastAsia"/>
          <w:kern w:val="0"/>
          <w:sz w:val="32"/>
          <w:szCs w:val="32"/>
          <w:u w:val="single"/>
        </w:rPr>
        <w:t>1</w:t>
      </w:r>
      <w:r w:rsidRPr="00F867D0">
        <w:rPr>
          <w:rFonts w:ascii="仿宋_GB2312" w:eastAsia="仿宋_GB2312" w:hAnsi="宋体" w:cs="宋体" w:hint="eastAsia"/>
          <w:kern w:val="0"/>
          <w:sz w:val="32"/>
          <w:szCs w:val="32"/>
          <w:u w:val="single"/>
        </w:rPr>
        <w:t xml:space="preserve">年 </w:t>
      </w:r>
      <w:r>
        <w:rPr>
          <w:rFonts w:ascii="仿宋_GB2312" w:eastAsia="仿宋_GB2312" w:hAnsi="宋体" w:cs="宋体" w:hint="eastAsia"/>
          <w:kern w:val="0"/>
          <w:sz w:val="32"/>
          <w:szCs w:val="32"/>
          <w:u w:val="single"/>
        </w:rPr>
        <w:t>4</w:t>
      </w:r>
      <w:r w:rsidRPr="00F867D0">
        <w:rPr>
          <w:rFonts w:ascii="仿宋_GB2312" w:eastAsia="仿宋_GB2312" w:hAnsi="宋体" w:cs="宋体" w:hint="eastAsia"/>
          <w:kern w:val="0"/>
          <w:sz w:val="32"/>
          <w:szCs w:val="32"/>
          <w:u w:val="single"/>
        </w:rPr>
        <w:t>月</w:t>
      </w:r>
      <w:r>
        <w:rPr>
          <w:rFonts w:ascii="仿宋_GB2312" w:eastAsia="仿宋_GB2312" w:hAnsi="宋体" w:cs="宋体" w:hint="eastAsia"/>
          <w:kern w:val="0"/>
          <w:sz w:val="32"/>
          <w:szCs w:val="32"/>
          <w:u w:val="single"/>
        </w:rPr>
        <w:t xml:space="preserve"> 1</w:t>
      </w:r>
      <w:r w:rsidRPr="00F867D0">
        <w:rPr>
          <w:rFonts w:ascii="仿宋_GB2312" w:eastAsia="仿宋_GB2312" w:hAnsi="宋体" w:cs="宋体" w:hint="eastAsia"/>
          <w:kern w:val="0"/>
          <w:sz w:val="32"/>
          <w:szCs w:val="32"/>
          <w:u w:val="single"/>
        </w:rPr>
        <w:t xml:space="preserve"> 日</w:t>
      </w:r>
    </w:p>
    <w:p w:rsidR="0019253B" w:rsidRPr="00F867D0" w:rsidRDefault="0019253B" w:rsidP="0019253B">
      <w:pPr>
        <w:widowControl/>
        <w:spacing w:line="578" w:lineRule="atLeast"/>
        <w:ind w:left="1600" w:hanging="1600"/>
        <w:rPr>
          <w:rFonts w:ascii="仿宋_GB2312" w:eastAsia="仿宋_GB2312" w:hAnsi="宋体" w:cs="宋体"/>
          <w:kern w:val="0"/>
          <w:sz w:val="32"/>
          <w:szCs w:val="32"/>
          <w:u w:val="single"/>
        </w:rPr>
      </w:pPr>
      <w:r w:rsidRPr="00F867D0">
        <w:rPr>
          <w:rFonts w:ascii="仿宋_GB2312" w:eastAsia="仿宋_GB2312" w:hAnsi="宋体" w:cs="宋体" w:hint="eastAsia"/>
          <w:kern w:val="0"/>
          <w:sz w:val="32"/>
          <w:szCs w:val="32"/>
        </w:rPr>
        <w:t xml:space="preserve">     组织方式：</w:t>
      </w:r>
      <w:r w:rsidRPr="00F867D0">
        <w:rPr>
          <w:rFonts w:ascii="仿宋_GB2312" w:eastAsia="仿宋_GB2312" w:hAnsi="宋体" w:cs="宋体" w:hint="eastAsia"/>
          <w:spacing w:val="-20"/>
          <w:kern w:val="0"/>
          <w:sz w:val="32"/>
          <w:szCs w:val="32"/>
          <w:u w:val="single"/>
        </w:rPr>
        <w:t>□</w:t>
      </w:r>
      <w:r w:rsidRPr="00F867D0">
        <w:rPr>
          <w:rFonts w:ascii="仿宋_GB2312" w:eastAsia="仿宋_GB2312" w:hAnsi="宋体" w:cs="宋体" w:hint="eastAsia"/>
          <w:kern w:val="0"/>
          <w:sz w:val="32"/>
          <w:szCs w:val="32"/>
          <w:u w:val="single"/>
        </w:rPr>
        <w:t xml:space="preserve">财政部门 </w:t>
      </w:r>
      <w:r w:rsidRPr="00F867D0">
        <w:rPr>
          <w:rFonts w:ascii="仿宋_GB2312" w:eastAsia="仿宋_GB2312" w:hAnsi="宋体" w:cs="宋体" w:hint="eastAsia"/>
          <w:kern w:val="0"/>
          <w:sz w:val="32"/>
          <w:szCs w:val="32"/>
        </w:rPr>
        <w:t xml:space="preserve">    </w:t>
      </w:r>
      <w:r w:rsidRPr="00F867D0">
        <w:rPr>
          <w:rFonts w:ascii="仿宋_GB2312" w:eastAsia="仿宋_GB2312" w:hAnsi="宋体" w:cs="宋体" w:hint="eastAsia"/>
          <w:spacing w:val="-20"/>
          <w:kern w:val="0"/>
          <w:sz w:val="32"/>
          <w:szCs w:val="32"/>
          <w:u w:val="single"/>
        </w:rPr>
        <w:t>□</w:t>
      </w:r>
      <w:r w:rsidRPr="00F867D0">
        <w:rPr>
          <w:rFonts w:ascii="仿宋_GB2312" w:eastAsia="仿宋_GB2312" w:hAnsi="宋体" w:cs="宋体" w:hint="eastAsia"/>
          <w:kern w:val="0"/>
          <w:sz w:val="32"/>
          <w:szCs w:val="32"/>
          <w:u w:val="single"/>
        </w:rPr>
        <w:t>主管部门</w:t>
      </w:r>
      <w:r w:rsidRPr="00F867D0">
        <w:rPr>
          <w:rFonts w:ascii="仿宋_GB2312" w:eastAsia="仿宋_GB2312" w:hAnsi="宋体" w:cs="宋体" w:hint="eastAsia"/>
          <w:kern w:val="0"/>
          <w:sz w:val="32"/>
          <w:szCs w:val="32"/>
        </w:rPr>
        <w:t xml:space="preserve">    </w:t>
      </w:r>
      <w:r>
        <w:rPr>
          <w:rFonts w:ascii="仿宋_GB2312" w:eastAsia="仿宋_GB2312" w:hAnsi="宋体" w:hint="eastAsia"/>
          <w:spacing w:val="-20"/>
          <w:sz w:val="36"/>
          <w:u w:val="single"/>
        </w:rPr>
        <w:t>√</w:t>
      </w:r>
      <w:r w:rsidRPr="00F867D0">
        <w:rPr>
          <w:rFonts w:ascii="仿宋_GB2312" w:eastAsia="仿宋_GB2312" w:hAnsi="宋体" w:cs="宋体" w:hint="eastAsia"/>
          <w:kern w:val="0"/>
          <w:sz w:val="32"/>
          <w:szCs w:val="32"/>
          <w:u w:val="single"/>
        </w:rPr>
        <w:t>项目单位</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评价机构：</w:t>
      </w:r>
      <w:r w:rsidRPr="00F867D0">
        <w:rPr>
          <w:rFonts w:ascii="仿宋_GB2312" w:eastAsia="仿宋_GB2312" w:hAnsi="宋体" w:cs="宋体" w:hint="eastAsia"/>
          <w:spacing w:val="-20"/>
          <w:kern w:val="0"/>
          <w:sz w:val="32"/>
          <w:szCs w:val="32"/>
          <w:u w:val="single"/>
        </w:rPr>
        <w:t>□</w:t>
      </w:r>
      <w:r w:rsidRPr="00F867D0">
        <w:rPr>
          <w:rFonts w:ascii="仿宋_GB2312" w:eastAsia="仿宋_GB2312" w:hAnsi="宋体" w:cs="宋体" w:hint="eastAsia"/>
          <w:kern w:val="0"/>
          <w:sz w:val="32"/>
          <w:szCs w:val="32"/>
          <w:u w:val="single"/>
        </w:rPr>
        <w:t xml:space="preserve">中介机构 </w:t>
      </w:r>
      <w:r w:rsidRPr="00F867D0">
        <w:rPr>
          <w:rFonts w:ascii="仿宋_GB2312" w:eastAsia="仿宋_GB2312" w:hAnsi="宋体" w:cs="宋体" w:hint="eastAsia"/>
          <w:kern w:val="0"/>
          <w:sz w:val="32"/>
          <w:szCs w:val="32"/>
        </w:rPr>
        <w:t xml:space="preserve">   </w:t>
      </w:r>
      <w:r w:rsidRPr="00F867D0">
        <w:rPr>
          <w:rFonts w:ascii="仿宋_GB2312" w:eastAsia="仿宋_GB2312" w:hAnsi="宋体" w:cs="宋体" w:hint="eastAsia"/>
          <w:spacing w:val="-20"/>
          <w:kern w:val="0"/>
          <w:sz w:val="32"/>
          <w:szCs w:val="32"/>
          <w:u w:val="single"/>
        </w:rPr>
        <w:t>□</w:t>
      </w:r>
      <w:r w:rsidRPr="00F867D0">
        <w:rPr>
          <w:rFonts w:ascii="仿宋_GB2312" w:eastAsia="仿宋_GB2312" w:hAnsi="宋体" w:cs="宋体" w:hint="eastAsia"/>
          <w:kern w:val="0"/>
          <w:sz w:val="32"/>
          <w:szCs w:val="32"/>
          <w:u w:val="single"/>
        </w:rPr>
        <w:t xml:space="preserve">专家组 </w:t>
      </w:r>
      <w:r w:rsidRPr="00F867D0">
        <w:rPr>
          <w:rFonts w:ascii="仿宋_GB2312" w:eastAsia="仿宋_GB2312" w:hAnsi="宋体" w:cs="宋体" w:hint="eastAsia"/>
          <w:kern w:val="0"/>
          <w:sz w:val="32"/>
          <w:szCs w:val="32"/>
        </w:rPr>
        <w:t xml:space="preserve"> </w:t>
      </w:r>
      <w:r>
        <w:rPr>
          <w:rFonts w:ascii="仿宋_GB2312" w:eastAsia="仿宋_GB2312" w:hAnsi="宋体" w:hint="eastAsia"/>
          <w:spacing w:val="-20"/>
          <w:sz w:val="36"/>
          <w:u w:val="single"/>
        </w:rPr>
        <w:t>√</w:t>
      </w:r>
      <w:r w:rsidRPr="00F867D0">
        <w:rPr>
          <w:rFonts w:ascii="仿宋_GB2312" w:eastAsia="仿宋_GB2312" w:hAnsi="宋体" w:cs="宋体" w:hint="eastAsia"/>
          <w:kern w:val="0"/>
          <w:sz w:val="32"/>
          <w:szCs w:val="32"/>
          <w:u w:val="single"/>
        </w:rPr>
        <w:t>项目单位评价组</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4F7C1A" w:rsidP="0019253B">
      <w:pPr>
        <w:widowControl/>
        <w:spacing w:line="578" w:lineRule="atLeast"/>
        <w:ind w:left="1600" w:hanging="160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19253B" w:rsidRPr="00F867D0">
        <w:rPr>
          <w:rFonts w:ascii="仿宋_GB2312" w:eastAsia="仿宋_GB2312" w:hAnsi="宋体" w:cs="宋体" w:hint="eastAsia"/>
          <w:kern w:val="0"/>
          <w:sz w:val="32"/>
          <w:szCs w:val="32"/>
        </w:rPr>
        <w:t>评价单位（盖章）：</w:t>
      </w:r>
      <w:r w:rsidR="0019253B">
        <w:rPr>
          <w:rFonts w:ascii="仿宋_GB2312" w:eastAsia="仿宋_GB2312" w:hAnsi="宋体" w:hint="eastAsia"/>
          <w:sz w:val="32"/>
          <w:szCs w:val="28"/>
        </w:rPr>
        <w:t>海南省交通规费征稽局三亚分局</w:t>
      </w:r>
    </w:p>
    <w:p w:rsidR="0019253B"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上报时间：</w:t>
      </w:r>
      <w:r w:rsidR="000071DB">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年4月15日</w:t>
      </w:r>
    </w:p>
    <w:p w:rsidR="0019253B" w:rsidRDefault="0019253B" w:rsidP="0019253B">
      <w:pPr>
        <w:widowControl/>
        <w:spacing w:line="578" w:lineRule="atLeast"/>
        <w:ind w:left="1600" w:hanging="1600"/>
        <w:rPr>
          <w:rFonts w:ascii="仿宋_GB2312" w:eastAsia="仿宋_GB2312" w:hAnsi="宋体" w:cs="宋体"/>
          <w:kern w:val="0"/>
          <w:sz w:val="32"/>
          <w:szCs w:val="32"/>
        </w:rPr>
      </w:pP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p>
    <w:p w:rsidR="0019253B" w:rsidRPr="00F867D0" w:rsidRDefault="0019253B" w:rsidP="0019253B">
      <w:pPr>
        <w:widowControl/>
        <w:spacing w:line="578" w:lineRule="atLeast"/>
        <w:jc w:val="left"/>
        <w:rPr>
          <w:rFonts w:ascii="仿宋_GB2312" w:eastAsia="仿宋_GB2312" w:hAnsi="宋体" w:cs="宋体"/>
          <w:b/>
          <w:bCs/>
          <w:kern w:val="0"/>
          <w:sz w:val="32"/>
          <w:szCs w:val="32"/>
        </w:rPr>
      </w:pPr>
    </w:p>
    <w:p w:rsidR="0019253B" w:rsidRPr="00F867D0" w:rsidRDefault="0019253B" w:rsidP="0019253B">
      <w:pPr>
        <w:widowControl/>
        <w:spacing w:line="578" w:lineRule="atLeast"/>
        <w:ind w:firstLine="420"/>
        <w:jc w:val="center"/>
        <w:rPr>
          <w:rFonts w:ascii="黑体" w:eastAsia="黑体" w:cs="宋体"/>
          <w:b/>
          <w:bCs/>
          <w:kern w:val="0"/>
          <w:sz w:val="44"/>
          <w:szCs w:val="44"/>
        </w:rPr>
      </w:pPr>
      <w:r w:rsidRPr="00F867D0">
        <w:rPr>
          <w:rFonts w:ascii="黑体" w:eastAsia="黑体" w:cs="宋体" w:hint="eastAsia"/>
          <w:b/>
          <w:bCs/>
          <w:kern w:val="0"/>
          <w:sz w:val="44"/>
          <w:szCs w:val="44"/>
        </w:rPr>
        <w:lastRenderedPageBreak/>
        <w:t>项目绩效目标表</w:t>
      </w:r>
    </w:p>
    <w:p w:rsidR="0019253B" w:rsidRPr="00F867D0" w:rsidRDefault="0019253B" w:rsidP="0019253B">
      <w:pPr>
        <w:widowControl/>
        <w:spacing w:line="578" w:lineRule="atLeast"/>
        <w:jc w:val="left"/>
        <w:rPr>
          <w:rFonts w:ascii="宋体" w:hAnsi="宋体" w:cs="宋体"/>
          <w:b/>
          <w:bCs/>
          <w:kern w:val="0"/>
          <w:sz w:val="24"/>
        </w:rPr>
      </w:pPr>
      <w:r w:rsidRPr="00F867D0">
        <w:rPr>
          <w:rFonts w:ascii="宋体" w:hAnsi="宋体" w:cs="宋体" w:hint="eastAsia"/>
          <w:b/>
          <w:bCs/>
          <w:kern w:val="0"/>
          <w:sz w:val="24"/>
        </w:rPr>
        <w:t>项目名称：</w:t>
      </w:r>
    </w:p>
    <w:tbl>
      <w:tblPr>
        <w:tblW w:w="8789" w:type="dxa"/>
        <w:jc w:val="center"/>
        <w:tblLayout w:type="fixed"/>
        <w:tblLook w:val="0000"/>
      </w:tblPr>
      <w:tblGrid>
        <w:gridCol w:w="1561"/>
        <w:gridCol w:w="1814"/>
        <w:gridCol w:w="1672"/>
        <w:gridCol w:w="872"/>
        <w:gridCol w:w="807"/>
        <w:gridCol w:w="1044"/>
        <w:gridCol w:w="1019"/>
      </w:tblGrid>
      <w:tr w:rsidR="0019253B" w:rsidRPr="00F867D0" w:rsidTr="00244C95">
        <w:trPr>
          <w:trHeight w:val="680"/>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指标类型</w:t>
            </w:r>
          </w:p>
        </w:tc>
        <w:tc>
          <w:tcPr>
            <w:tcW w:w="1814" w:type="dxa"/>
            <w:vMerge w:val="restart"/>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指标名称</w:t>
            </w:r>
          </w:p>
        </w:tc>
        <w:tc>
          <w:tcPr>
            <w:tcW w:w="1672" w:type="dxa"/>
            <w:vMerge w:val="restart"/>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绩效目标</w:t>
            </w:r>
          </w:p>
        </w:tc>
        <w:tc>
          <w:tcPr>
            <w:tcW w:w="3742" w:type="dxa"/>
            <w:gridSpan w:val="4"/>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绩效标准</w:t>
            </w:r>
          </w:p>
        </w:tc>
      </w:tr>
      <w:tr w:rsidR="0019253B" w:rsidRPr="00F867D0" w:rsidTr="00244C95">
        <w:trPr>
          <w:trHeight w:val="680"/>
          <w:jc w:val="center"/>
        </w:trPr>
        <w:tc>
          <w:tcPr>
            <w:tcW w:w="1561" w:type="dxa"/>
            <w:vMerge/>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b/>
                <w:bCs/>
                <w:kern w:val="0"/>
                <w:sz w:val="24"/>
              </w:rPr>
            </w:pPr>
          </w:p>
        </w:tc>
        <w:tc>
          <w:tcPr>
            <w:tcW w:w="1814" w:type="dxa"/>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b/>
                <w:bCs/>
                <w:kern w:val="0"/>
                <w:sz w:val="24"/>
              </w:rPr>
            </w:pPr>
          </w:p>
        </w:tc>
        <w:tc>
          <w:tcPr>
            <w:tcW w:w="1672" w:type="dxa"/>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b/>
                <w:bCs/>
                <w:kern w:val="0"/>
                <w:sz w:val="24"/>
              </w:rPr>
            </w:pPr>
          </w:p>
        </w:tc>
        <w:tc>
          <w:tcPr>
            <w:tcW w:w="872"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优</w:t>
            </w:r>
          </w:p>
        </w:tc>
        <w:tc>
          <w:tcPr>
            <w:tcW w:w="807"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良</w:t>
            </w:r>
          </w:p>
        </w:tc>
        <w:tc>
          <w:tcPr>
            <w:tcW w:w="1044"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中</w:t>
            </w:r>
          </w:p>
        </w:tc>
        <w:tc>
          <w:tcPr>
            <w:tcW w:w="1019"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差</w:t>
            </w:r>
          </w:p>
        </w:tc>
      </w:tr>
      <w:tr w:rsidR="0019253B" w:rsidRPr="00F867D0" w:rsidTr="00AB7626">
        <w:trPr>
          <w:trHeight w:val="1799"/>
          <w:jc w:val="center"/>
        </w:trPr>
        <w:tc>
          <w:tcPr>
            <w:tcW w:w="1561" w:type="dxa"/>
            <w:vMerge w:val="restart"/>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4"/>
              </w:rPr>
            </w:pPr>
            <w:r w:rsidRPr="00F867D0">
              <w:rPr>
                <w:rFonts w:ascii="宋体" w:hAnsi="宋体" w:cs="宋体" w:hint="eastAsia"/>
                <w:kern w:val="0"/>
                <w:sz w:val="24"/>
              </w:rPr>
              <w:t>产出指标</w:t>
            </w: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left"/>
              <w:rPr>
                <w:rFonts w:ascii="宋体" w:hAnsi="宋体" w:cs="宋体"/>
                <w:kern w:val="0"/>
                <w:sz w:val="24"/>
              </w:rPr>
            </w:pPr>
            <w:r>
              <w:rPr>
                <w:rFonts w:ascii="宋体" w:hAnsi="宋体" w:hint="eastAsia"/>
                <w:szCs w:val="21"/>
              </w:rPr>
              <w:t>联合稽查行动费</w:t>
            </w:r>
          </w:p>
        </w:tc>
        <w:tc>
          <w:tcPr>
            <w:tcW w:w="16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hint="eastAsia"/>
                <w:szCs w:val="21"/>
              </w:rPr>
              <w:t>联合稽查行动出动26人次</w:t>
            </w:r>
          </w:p>
        </w:tc>
        <w:tc>
          <w:tcPr>
            <w:tcW w:w="8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仿宋_GB2312" w:eastAsia="仿宋_GB2312" w:hAnsi="宋体" w:hint="eastAsia"/>
                <w:sz w:val="22"/>
              </w:rPr>
              <w:t>20人次及以上</w:t>
            </w:r>
          </w:p>
        </w:tc>
        <w:tc>
          <w:tcPr>
            <w:tcW w:w="807"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仿宋_GB2312" w:eastAsia="仿宋_GB2312" w:hAnsi="宋体" w:hint="eastAsia"/>
                <w:sz w:val="22"/>
              </w:rPr>
              <w:t>15人次-20人次</w:t>
            </w:r>
          </w:p>
        </w:tc>
        <w:tc>
          <w:tcPr>
            <w:tcW w:w="1044" w:type="dxa"/>
            <w:tcBorders>
              <w:top w:val="single" w:sz="4" w:space="0" w:color="000000"/>
              <w:left w:val="nil"/>
              <w:bottom w:val="single" w:sz="4" w:space="0" w:color="000000"/>
              <w:right w:val="single" w:sz="4" w:space="0" w:color="000000"/>
            </w:tcBorders>
            <w:vAlign w:val="center"/>
          </w:tcPr>
          <w:p w:rsidR="0019253B" w:rsidRDefault="0019253B" w:rsidP="00244C95">
            <w:pPr>
              <w:tabs>
                <w:tab w:val="left" w:pos="720"/>
                <w:tab w:val="left" w:pos="3600"/>
              </w:tabs>
              <w:jc w:val="left"/>
              <w:rPr>
                <w:rFonts w:ascii="仿宋_GB2312" w:eastAsia="仿宋_GB2312" w:hAnsi="宋体"/>
                <w:color w:val="FF0000"/>
                <w:sz w:val="22"/>
              </w:rPr>
            </w:pPr>
            <w:r>
              <w:rPr>
                <w:rFonts w:ascii="仿宋_GB2312" w:eastAsia="仿宋_GB2312" w:hAnsi="宋体" w:hint="eastAsia"/>
                <w:sz w:val="22"/>
              </w:rPr>
              <w:t>10人次-15人次</w:t>
            </w:r>
          </w:p>
        </w:tc>
        <w:tc>
          <w:tcPr>
            <w:tcW w:w="1019"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仿宋_GB2312" w:eastAsia="仿宋_GB2312" w:hAnsi="宋体" w:hint="eastAsia"/>
                <w:sz w:val="22"/>
              </w:rPr>
              <w:t>10人次以下</w:t>
            </w:r>
          </w:p>
        </w:tc>
      </w:tr>
      <w:tr w:rsidR="0019253B" w:rsidRPr="00F867D0" w:rsidTr="00244C95">
        <w:trPr>
          <w:trHeight w:val="1514"/>
          <w:jc w:val="center"/>
        </w:trPr>
        <w:tc>
          <w:tcPr>
            <w:tcW w:w="1561" w:type="dxa"/>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kern w:val="0"/>
                <w:sz w:val="24"/>
              </w:rPr>
            </w:pP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left"/>
              <w:rPr>
                <w:rFonts w:ascii="宋体" w:hAnsi="宋体" w:cs="宋体"/>
                <w:kern w:val="0"/>
                <w:sz w:val="24"/>
              </w:rPr>
            </w:pPr>
            <w:r w:rsidRPr="00F867D0">
              <w:rPr>
                <w:rFonts w:ascii="宋体" w:hAnsi="宋体" w:cs="宋体" w:hint="eastAsia"/>
                <w:kern w:val="0"/>
                <w:sz w:val="24"/>
              </w:rPr>
              <w:t> </w:t>
            </w:r>
            <w:r>
              <w:rPr>
                <w:rFonts w:ascii="宋体" w:hAnsi="宋体" w:hint="eastAsia"/>
                <w:szCs w:val="21"/>
              </w:rPr>
              <w:t>POS机刷卡通讯费</w:t>
            </w:r>
          </w:p>
        </w:tc>
        <w:tc>
          <w:tcPr>
            <w:tcW w:w="16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sidRPr="00F867D0">
              <w:rPr>
                <w:rFonts w:ascii="宋体" w:hAnsi="宋体" w:cs="宋体" w:hint="eastAsia"/>
                <w:kern w:val="0"/>
                <w:sz w:val="24"/>
              </w:rPr>
              <w:t> </w:t>
            </w:r>
            <w:r>
              <w:rPr>
                <w:rFonts w:ascii="宋体" w:hAnsi="宋体" w:hint="eastAsia"/>
                <w:szCs w:val="21"/>
              </w:rPr>
              <w:t>POS机刷卡通讯费9万条</w:t>
            </w:r>
          </w:p>
        </w:tc>
        <w:tc>
          <w:tcPr>
            <w:tcW w:w="8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仿宋_GB2312" w:eastAsia="仿宋_GB2312" w:hAnsi="宋体" w:hint="eastAsia"/>
                <w:sz w:val="22"/>
              </w:rPr>
              <w:t>9万条及以上</w:t>
            </w:r>
          </w:p>
        </w:tc>
        <w:tc>
          <w:tcPr>
            <w:tcW w:w="807"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仿宋_GB2312" w:eastAsia="仿宋_GB2312" w:hAnsi="宋体" w:hint="eastAsia"/>
                <w:sz w:val="22"/>
              </w:rPr>
              <w:t>6万-9万条</w:t>
            </w:r>
          </w:p>
        </w:tc>
        <w:tc>
          <w:tcPr>
            <w:tcW w:w="1044"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仿宋_GB2312" w:eastAsia="仿宋_GB2312" w:hAnsi="宋体" w:hint="eastAsia"/>
                <w:sz w:val="22"/>
              </w:rPr>
              <w:t>3万-6万条</w:t>
            </w:r>
          </w:p>
        </w:tc>
        <w:tc>
          <w:tcPr>
            <w:tcW w:w="1019"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仿宋_GB2312" w:eastAsia="仿宋_GB2312" w:hAnsi="宋体" w:hint="eastAsia"/>
                <w:sz w:val="22"/>
              </w:rPr>
              <w:t>3万条以下</w:t>
            </w:r>
          </w:p>
        </w:tc>
      </w:tr>
      <w:tr w:rsidR="0019253B" w:rsidRPr="00F867D0" w:rsidTr="00244C95">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kern w:val="0"/>
                <w:sz w:val="24"/>
              </w:rPr>
            </w:pP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left"/>
              <w:rPr>
                <w:rFonts w:ascii="宋体" w:hAnsi="宋体" w:cs="宋体"/>
                <w:kern w:val="0"/>
                <w:sz w:val="24"/>
              </w:rPr>
            </w:pPr>
            <w:r>
              <w:rPr>
                <w:rFonts w:ascii="宋体" w:hAnsi="宋体" w:cs="宋体" w:hint="eastAsia"/>
                <w:kern w:val="0"/>
                <w:sz w:val="24"/>
              </w:rPr>
              <w:t>缴费车辆提示催缴费</w:t>
            </w:r>
          </w:p>
        </w:tc>
        <w:tc>
          <w:tcPr>
            <w:tcW w:w="1672"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宋体" w:hAnsi="宋体"/>
                <w:szCs w:val="21"/>
              </w:rPr>
            </w:pPr>
            <w:r>
              <w:rPr>
                <w:rFonts w:ascii="宋体" w:hAnsi="宋体" w:cs="宋体" w:hint="eastAsia"/>
                <w:kern w:val="0"/>
                <w:sz w:val="24"/>
              </w:rPr>
              <w:t>缴费车辆提示催缴费通知书</w:t>
            </w:r>
            <w:r>
              <w:rPr>
                <w:rFonts w:ascii="宋体" w:hAnsi="宋体" w:hint="eastAsia"/>
                <w:szCs w:val="21"/>
              </w:rPr>
              <w:t>4000封</w:t>
            </w:r>
          </w:p>
        </w:tc>
        <w:tc>
          <w:tcPr>
            <w:tcW w:w="872"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仿宋_GB2312" w:eastAsia="仿宋_GB2312" w:hAnsi="宋体"/>
                <w:sz w:val="22"/>
              </w:rPr>
            </w:pPr>
            <w:r>
              <w:rPr>
                <w:rFonts w:ascii="仿宋_GB2312" w:eastAsia="仿宋_GB2312" w:hAnsi="宋体" w:hint="eastAsia"/>
                <w:sz w:val="22"/>
              </w:rPr>
              <w:t>4000封及以上</w:t>
            </w:r>
          </w:p>
        </w:tc>
        <w:tc>
          <w:tcPr>
            <w:tcW w:w="807"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仿宋_GB2312" w:eastAsia="仿宋_GB2312" w:hAnsi="宋体"/>
                <w:sz w:val="22"/>
              </w:rPr>
            </w:pPr>
            <w:r>
              <w:rPr>
                <w:rFonts w:ascii="仿宋_GB2312" w:eastAsia="仿宋_GB2312" w:hAnsi="宋体" w:hint="eastAsia"/>
                <w:sz w:val="22"/>
              </w:rPr>
              <w:t>3900-4000封</w:t>
            </w:r>
          </w:p>
        </w:tc>
        <w:tc>
          <w:tcPr>
            <w:tcW w:w="1044"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仿宋_GB2312" w:eastAsia="仿宋_GB2312" w:hAnsi="宋体"/>
                <w:sz w:val="22"/>
              </w:rPr>
            </w:pPr>
            <w:r>
              <w:rPr>
                <w:rFonts w:ascii="仿宋_GB2312" w:eastAsia="仿宋_GB2312" w:hAnsi="宋体" w:hint="eastAsia"/>
                <w:sz w:val="22"/>
              </w:rPr>
              <w:t>3800-3900封</w:t>
            </w:r>
          </w:p>
        </w:tc>
        <w:tc>
          <w:tcPr>
            <w:tcW w:w="1019"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仿宋_GB2312" w:eastAsia="仿宋_GB2312" w:hAnsi="宋体"/>
                <w:sz w:val="22"/>
              </w:rPr>
            </w:pPr>
            <w:r>
              <w:rPr>
                <w:rFonts w:ascii="仿宋_GB2312" w:eastAsia="仿宋_GB2312" w:hAnsi="宋体" w:hint="eastAsia"/>
                <w:sz w:val="22"/>
              </w:rPr>
              <w:t>3800封以下</w:t>
            </w:r>
          </w:p>
        </w:tc>
      </w:tr>
      <w:tr w:rsidR="0019253B" w:rsidRPr="00F867D0" w:rsidTr="00244C95">
        <w:trPr>
          <w:trHeight w:val="1564"/>
          <w:jc w:val="center"/>
        </w:trPr>
        <w:tc>
          <w:tcPr>
            <w:tcW w:w="1561" w:type="dxa"/>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kern w:val="0"/>
                <w:sz w:val="24"/>
              </w:rPr>
            </w:pP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4"/>
              </w:rPr>
            </w:pPr>
            <w:r w:rsidRPr="00F867D0">
              <w:rPr>
                <w:rFonts w:ascii="宋体" w:hAnsi="宋体" w:cs="宋体" w:hint="eastAsia"/>
                <w:kern w:val="0"/>
                <w:sz w:val="24"/>
              </w:rPr>
              <w:t xml:space="preserve"> </w:t>
            </w:r>
            <w:r>
              <w:rPr>
                <w:rFonts w:ascii="宋体" w:hAnsi="宋体" w:cs="宋体" w:hint="eastAsia"/>
                <w:kern w:val="0"/>
                <w:sz w:val="24"/>
              </w:rPr>
              <w:t>宣传与通告</w:t>
            </w:r>
          </w:p>
        </w:tc>
        <w:tc>
          <w:tcPr>
            <w:tcW w:w="16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宣传横幅悬挂70条</w:t>
            </w:r>
          </w:p>
        </w:tc>
        <w:tc>
          <w:tcPr>
            <w:tcW w:w="8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70条及以上</w:t>
            </w:r>
          </w:p>
        </w:tc>
        <w:tc>
          <w:tcPr>
            <w:tcW w:w="807"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rPr>
                <w:rFonts w:ascii="宋体" w:hAnsi="宋体" w:cs="宋体"/>
                <w:kern w:val="0"/>
                <w:sz w:val="24"/>
              </w:rPr>
            </w:pPr>
            <w:r>
              <w:rPr>
                <w:rFonts w:ascii="宋体" w:hAnsi="宋体" w:cs="宋体" w:hint="eastAsia"/>
                <w:kern w:val="0"/>
                <w:sz w:val="24"/>
              </w:rPr>
              <w:t>60-70条</w:t>
            </w:r>
          </w:p>
        </w:tc>
        <w:tc>
          <w:tcPr>
            <w:tcW w:w="1044"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50-60条</w:t>
            </w:r>
          </w:p>
        </w:tc>
        <w:tc>
          <w:tcPr>
            <w:tcW w:w="1019"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50条以下</w:t>
            </w:r>
          </w:p>
        </w:tc>
      </w:tr>
      <w:tr w:rsidR="0019253B" w:rsidRPr="00F867D0" w:rsidTr="00244C95">
        <w:trPr>
          <w:trHeight w:val="680"/>
          <w:jc w:val="center"/>
        </w:trPr>
        <w:tc>
          <w:tcPr>
            <w:tcW w:w="1561" w:type="dxa"/>
            <w:vMerge w:val="restart"/>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4"/>
              </w:rPr>
            </w:pPr>
            <w:r w:rsidRPr="00F867D0">
              <w:rPr>
                <w:rFonts w:ascii="仿宋_GB2312" w:eastAsia="仿宋_GB2312" w:hAnsi="宋体" w:cs="宋体" w:hint="eastAsia"/>
                <w:kern w:val="0"/>
                <w:sz w:val="24"/>
              </w:rPr>
              <w:t>效益</w:t>
            </w:r>
            <w:r w:rsidRPr="00F867D0">
              <w:rPr>
                <w:rFonts w:ascii="宋体" w:hAnsi="宋体" w:cs="宋体" w:hint="eastAsia"/>
                <w:kern w:val="0"/>
                <w:sz w:val="24"/>
              </w:rPr>
              <w:t>指标</w:t>
            </w: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left"/>
              <w:rPr>
                <w:rFonts w:ascii="宋体" w:hAnsi="宋体" w:cs="宋体"/>
                <w:kern w:val="0"/>
                <w:sz w:val="24"/>
              </w:rPr>
            </w:pPr>
            <w:r w:rsidRPr="00F867D0">
              <w:rPr>
                <w:rFonts w:ascii="宋体" w:hAnsi="宋体" w:cs="宋体" w:hint="eastAsia"/>
                <w:kern w:val="0"/>
                <w:sz w:val="24"/>
              </w:rPr>
              <w:t> </w:t>
            </w:r>
            <w:r>
              <w:rPr>
                <w:rFonts w:ascii="宋体" w:hAnsi="宋体" w:hint="eastAsia"/>
                <w:szCs w:val="21"/>
              </w:rPr>
              <w:t>POS机刷卡通讯费</w:t>
            </w:r>
          </w:p>
        </w:tc>
        <w:tc>
          <w:tcPr>
            <w:tcW w:w="1672" w:type="dxa"/>
            <w:tcBorders>
              <w:top w:val="single" w:sz="4" w:space="0" w:color="000000"/>
              <w:left w:val="nil"/>
              <w:bottom w:val="single" w:sz="4" w:space="0" w:color="000000"/>
              <w:right w:val="single" w:sz="4" w:space="0" w:color="000000"/>
            </w:tcBorders>
          </w:tcPr>
          <w:p w:rsidR="0019253B" w:rsidRPr="00857771"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服务对象满意度达95%以上</w:t>
            </w:r>
          </w:p>
        </w:tc>
        <w:tc>
          <w:tcPr>
            <w:tcW w:w="8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95%以上</w:t>
            </w:r>
          </w:p>
        </w:tc>
        <w:tc>
          <w:tcPr>
            <w:tcW w:w="807"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90%-95%</w:t>
            </w:r>
          </w:p>
        </w:tc>
        <w:tc>
          <w:tcPr>
            <w:tcW w:w="1044"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85%-90%</w:t>
            </w:r>
          </w:p>
        </w:tc>
        <w:tc>
          <w:tcPr>
            <w:tcW w:w="1019"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85%以下</w:t>
            </w:r>
          </w:p>
        </w:tc>
      </w:tr>
      <w:tr w:rsidR="0019253B" w:rsidRPr="00F867D0" w:rsidTr="00244C95">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仿宋_GB2312" w:eastAsia="仿宋_GB2312" w:hAnsi="宋体" w:cs="宋体"/>
                <w:kern w:val="0"/>
                <w:sz w:val="24"/>
              </w:rPr>
            </w:pP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left"/>
              <w:rPr>
                <w:rFonts w:ascii="宋体" w:hAnsi="宋体" w:cs="宋体"/>
                <w:kern w:val="0"/>
                <w:sz w:val="24"/>
              </w:rPr>
            </w:pPr>
            <w:r>
              <w:rPr>
                <w:rFonts w:ascii="宋体" w:hAnsi="宋体" w:hint="eastAsia"/>
                <w:szCs w:val="21"/>
              </w:rPr>
              <w:t>联合稽查行动费</w:t>
            </w:r>
          </w:p>
        </w:tc>
        <w:tc>
          <w:tcPr>
            <w:tcW w:w="1672"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联合稽查目标达成率95%以上</w:t>
            </w:r>
          </w:p>
        </w:tc>
        <w:tc>
          <w:tcPr>
            <w:tcW w:w="872"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95%以上</w:t>
            </w:r>
          </w:p>
        </w:tc>
        <w:tc>
          <w:tcPr>
            <w:tcW w:w="807"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90%-95%</w:t>
            </w:r>
          </w:p>
        </w:tc>
        <w:tc>
          <w:tcPr>
            <w:tcW w:w="1044"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85%-90%</w:t>
            </w:r>
          </w:p>
        </w:tc>
        <w:tc>
          <w:tcPr>
            <w:tcW w:w="1019"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85%以下</w:t>
            </w:r>
          </w:p>
        </w:tc>
      </w:tr>
      <w:tr w:rsidR="0019253B" w:rsidRPr="00F867D0" w:rsidTr="00244C95">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kern w:val="0"/>
                <w:sz w:val="24"/>
              </w:rPr>
            </w:pP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left"/>
              <w:rPr>
                <w:rFonts w:ascii="宋体" w:hAnsi="宋体" w:cs="宋体"/>
                <w:kern w:val="0"/>
                <w:sz w:val="24"/>
              </w:rPr>
            </w:pPr>
            <w:r>
              <w:rPr>
                <w:rFonts w:ascii="宋体" w:hAnsi="宋体" w:cs="宋体" w:hint="eastAsia"/>
                <w:kern w:val="0"/>
                <w:sz w:val="24"/>
              </w:rPr>
              <w:t>缴费车辆提示</w:t>
            </w:r>
            <w:r>
              <w:rPr>
                <w:rFonts w:ascii="宋体" w:hAnsi="宋体" w:cs="宋体" w:hint="eastAsia"/>
                <w:kern w:val="0"/>
                <w:sz w:val="24"/>
              </w:rPr>
              <w:lastRenderedPageBreak/>
              <w:t>催缴费</w:t>
            </w:r>
          </w:p>
        </w:tc>
        <w:tc>
          <w:tcPr>
            <w:tcW w:w="16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lastRenderedPageBreak/>
              <w:t>缴费车辆提示</w:t>
            </w:r>
            <w:r>
              <w:rPr>
                <w:rFonts w:ascii="宋体" w:hAnsi="宋体" w:cs="宋体" w:hint="eastAsia"/>
                <w:kern w:val="0"/>
                <w:sz w:val="24"/>
              </w:rPr>
              <w:lastRenderedPageBreak/>
              <w:t>催缴费通知书寄出率达95%以上</w:t>
            </w:r>
          </w:p>
        </w:tc>
        <w:tc>
          <w:tcPr>
            <w:tcW w:w="8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lastRenderedPageBreak/>
              <w:t>95%以</w:t>
            </w:r>
            <w:r>
              <w:rPr>
                <w:rFonts w:ascii="宋体" w:hAnsi="宋体" w:cs="宋体" w:hint="eastAsia"/>
                <w:kern w:val="0"/>
                <w:sz w:val="24"/>
              </w:rPr>
              <w:lastRenderedPageBreak/>
              <w:t>上</w:t>
            </w:r>
          </w:p>
        </w:tc>
        <w:tc>
          <w:tcPr>
            <w:tcW w:w="807"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lastRenderedPageBreak/>
              <w:t>90%-</w:t>
            </w:r>
            <w:r>
              <w:rPr>
                <w:rFonts w:ascii="宋体" w:hAnsi="宋体" w:cs="宋体" w:hint="eastAsia"/>
                <w:kern w:val="0"/>
                <w:sz w:val="24"/>
              </w:rPr>
              <w:lastRenderedPageBreak/>
              <w:t>95%</w:t>
            </w:r>
          </w:p>
        </w:tc>
        <w:tc>
          <w:tcPr>
            <w:tcW w:w="1044"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lastRenderedPageBreak/>
              <w:t>85%-90</w:t>
            </w:r>
            <w:r>
              <w:rPr>
                <w:rFonts w:ascii="宋体" w:hAnsi="宋体" w:cs="宋体" w:hint="eastAsia"/>
                <w:kern w:val="0"/>
                <w:sz w:val="24"/>
              </w:rPr>
              <w:lastRenderedPageBreak/>
              <w:t>%</w:t>
            </w:r>
          </w:p>
        </w:tc>
        <w:tc>
          <w:tcPr>
            <w:tcW w:w="1019"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lastRenderedPageBreak/>
              <w:t>85%以</w:t>
            </w:r>
            <w:r>
              <w:rPr>
                <w:rFonts w:ascii="宋体" w:hAnsi="宋体" w:cs="宋体" w:hint="eastAsia"/>
                <w:kern w:val="0"/>
                <w:sz w:val="24"/>
              </w:rPr>
              <w:lastRenderedPageBreak/>
              <w:t>下</w:t>
            </w:r>
          </w:p>
        </w:tc>
      </w:tr>
      <w:tr w:rsidR="0019253B" w:rsidRPr="00F867D0" w:rsidTr="00244C95">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kern w:val="0"/>
                <w:sz w:val="24"/>
              </w:rPr>
            </w:pP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宣传与通告</w:t>
            </w:r>
          </w:p>
        </w:tc>
        <w:tc>
          <w:tcPr>
            <w:tcW w:w="16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条例宣传知晓率达95%以上</w:t>
            </w:r>
          </w:p>
        </w:tc>
        <w:tc>
          <w:tcPr>
            <w:tcW w:w="8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95%以上</w:t>
            </w:r>
          </w:p>
        </w:tc>
        <w:tc>
          <w:tcPr>
            <w:tcW w:w="807"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90%-95%</w:t>
            </w:r>
          </w:p>
        </w:tc>
        <w:tc>
          <w:tcPr>
            <w:tcW w:w="1044"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85%-90%</w:t>
            </w:r>
          </w:p>
        </w:tc>
        <w:tc>
          <w:tcPr>
            <w:tcW w:w="1019"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85%以下</w:t>
            </w:r>
          </w:p>
        </w:tc>
      </w:tr>
      <w:tr w:rsidR="0019253B" w:rsidRPr="00F867D0" w:rsidTr="00244C95">
        <w:trPr>
          <w:trHeight w:val="680"/>
          <w:jc w:val="center"/>
        </w:trPr>
        <w:tc>
          <w:tcPr>
            <w:tcW w:w="1561" w:type="dxa"/>
            <w:vMerge w:val="restart"/>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4"/>
              </w:rPr>
            </w:pPr>
            <w:r w:rsidRPr="00F867D0">
              <w:rPr>
                <w:rFonts w:ascii="仿宋_GB2312" w:eastAsia="仿宋_GB2312" w:hAnsi="宋体" w:cs="宋体" w:hint="eastAsia"/>
                <w:kern w:val="0"/>
                <w:sz w:val="24"/>
              </w:rPr>
              <w:t>满意度指标</w:t>
            </w: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CC3CEE" w:rsidP="00244C95">
            <w:pPr>
              <w:widowControl/>
              <w:spacing w:line="578" w:lineRule="atLeast"/>
              <w:jc w:val="center"/>
              <w:rPr>
                <w:rFonts w:ascii="宋体" w:hAnsi="宋体" w:cs="宋体"/>
                <w:kern w:val="0"/>
                <w:sz w:val="24"/>
              </w:rPr>
            </w:pPr>
            <w:r>
              <w:rPr>
                <w:rFonts w:ascii="宋体" w:hAnsi="宋体" w:hint="eastAsia"/>
                <w:szCs w:val="21"/>
              </w:rPr>
              <w:t>联合稽查行动费</w:t>
            </w:r>
          </w:p>
        </w:tc>
        <w:tc>
          <w:tcPr>
            <w:tcW w:w="1672"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满意度达95%以上</w:t>
            </w:r>
          </w:p>
        </w:tc>
        <w:tc>
          <w:tcPr>
            <w:tcW w:w="872"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95%以上</w:t>
            </w:r>
          </w:p>
        </w:tc>
        <w:tc>
          <w:tcPr>
            <w:tcW w:w="807"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90%-95%</w:t>
            </w:r>
          </w:p>
        </w:tc>
        <w:tc>
          <w:tcPr>
            <w:tcW w:w="1044"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85%-90%</w:t>
            </w:r>
          </w:p>
        </w:tc>
        <w:tc>
          <w:tcPr>
            <w:tcW w:w="1019"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85%以下</w:t>
            </w:r>
          </w:p>
        </w:tc>
      </w:tr>
      <w:tr w:rsidR="0019253B" w:rsidRPr="00F867D0" w:rsidTr="00244C95">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kern w:val="0"/>
                <w:sz w:val="24"/>
              </w:rPr>
            </w:pP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CC3CEE" w:rsidP="00244C95">
            <w:pPr>
              <w:widowControl/>
              <w:spacing w:line="578" w:lineRule="atLeast"/>
              <w:jc w:val="center"/>
              <w:rPr>
                <w:rFonts w:ascii="宋体" w:hAnsi="宋体" w:cs="宋体"/>
                <w:kern w:val="0"/>
                <w:sz w:val="24"/>
              </w:rPr>
            </w:pPr>
            <w:r>
              <w:rPr>
                <w:rFonts w:ascii="宋体" w:hAnsi="宋体" w:cs="宋体" w:hint="eastAsia"/>
                <w:kern w:val="0"/>
                <w:sz w:val="24"/>
              </w:rPr>
              <w:t>宣传与通告</w:t>
            </w:r>
          </w:p>
        </w:tc>
        <w:tc>
          <w:tcPr>
            <w:tcW w:w="1672"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满意度达95%以上</w:t>
            </w:r>
          </w:p>
        </w:tc>
        <w:tc>
          <w:tcPr>
            <w:tcW w:w="872"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95%以上</w:t>
            </w:r>
          </w:p>
        </w:tc>
        <w:tc>
          <w:tcPr>
            <w:tcW w:w="807"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90%-95%</w:t>
            </w:r>
          </w:p>
        </w:tc>
        <w:tc>
          <w:tcPr>
            <w:tcW w:w="1044"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85%-90%</w:t>
            </w:r>
          </w:p>
        </w:tc>
        <w:tc>
          <w:tcPr>
            <w:tcW w:w="1019"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85%以下</w:t>
            </w:r>
          </w:p>
        </w:tc>
      </w:tr>
      <w:tr w:rsidR="0019253B" w:rsidRPr="00F867D0" w:rsidTr="00244C95">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kern w:val="0"/>
                <w:sz w:val="24"/>
              </w:rPr>
            </w:pP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CC3CEE" w:rsidP="00CC3CEE">
            <w:pPr>
              <w:widowControl/>
              <w:spacing w:line="578" w:lineRule="atLeast"/>
              <w:rPr>
                <w:rFonts w:ascii="宋体" w:hAnsi="宋体" w:cs="宋体"/>
                <w:kern w:val="0"/>
                <w:sz w:val="24"/>
              </w:rPr>
            </w:pPr>
            <w:r>
              <w:rPr>
                <w:rFonts w:ascii="宋体" w:hAnsi="宋体" w:cs="宋体" w:hint="eastAsia"/>
                <w:kern w:val="0"/>
                <w:sz w:val="24"/>
              </w:rPr>
              <w:t xml:space="preserve"> </w:t>
            </w:r>
            <w:r>
              <w:rPr>
                <w:rFonts w:ascii="宋体" w:hAnsi="宋体" w:hint="eastAsia"/>
                <w:szCs w:val="21"/>
              </w:rPr>
              <w:t>POS机刷卡通讯费</w:t>
            </w:r>
          </w:p>
        </w:tc>
        <w:tc>
          <w:tcPr>
            <w:tcW w:w="1672"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满意度达95%以上</w:t>
            </w:r>
          </w:p>
        </w:tc>
        <w:tc>
          <w:tcPr>
            <w:tcW w:w="872"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95%以上</w:t>
            </w:r>
          </w:p>
        </w:tc>
        <w:tc>
          <w:tcPr>
            <w:tcW w:w="807"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90%-95%</w:t>
            </w:r>
          </w:p>
        </w:tc>
        <w:tc>
          <w:tcPr>
            <w:tcW w:w="1044"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85%-90%</w:t>
            </w:r>
          </w:p>
        </w:tc>
        <w:tc>
          <w:tcPr>
            <w:tcW w:w="1019"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85%以下</w:t>
            </w:r>
          </w:p>
        </w:tc>
      </w:tr>
    </w:tbl>
    <w:p w:rsidR="0019253B" w:rsidRPr="00F867D0" w:rsidRDefault="0019253B" w:rsidP="0019253B">
      <w:pPr>
        <w:widowControl/>
        <w:spacing w:line="578" w:lineRule="atLeast"/>
        <w:ind w:left="960" w:hanging="960"/>
        <w:jc w:val="left"/>
        <w:rPr>
          <w:rFonts w:ascii="宋体" w:hAnsi="宋体" w:cs="宋体"/>
          <w:kern w:val="0"/>
          <w:sz w:val="24"/>
        </w:rPr>
      </w:pPr>
      <w:r w:rsidRPr="00F867D0">
        <w:rPr>
          <w:rFonts w:ascii="宋体" w:hAnsi="宋体" w:cs="宋体" w:hint="eastAsia"/>
          <w:kern w:val="0"/>
          <w:sz w:val="24"/>
        </w:rPr>
        <w:t xml:space="preserve">    注：以预算批复的绩效目标为准填列。</w:t>
      </w:r>
    </w:p>
    <w:p w:rsidR="0019253B" w:rsidRPr="00F867D0" w:rsidRDefault="0019253B" w:rsidP="0019253B">
      <w:pPr>
        <w:widowControl/>
        <w:spacing w:line="578" w:lineRule="atLeast"/>
        <w:rPr>
          <w:rFonts w:ascii="仿宋_GB2312" w:eastAsia="仿宋_GB2312" w:hAnsi="宋体" w:cs="宋体"/>
          <w:kern w:val="0"/>
          <w:sz w:val="24"/>
        </w:rPr>
      </w:pPr>
      <w:r w:rsidRPr="00F867D0">
        <w:rPr>
          <w:rFonts w:ascii="仿宋_GB2312" w:eastAsia="仿宋_GB2312" w:hAnsi="宋体" w:cs="宋体" w:hint="eastAsia"/>
          <w:kern w:val="0"/>
          <w:sz w:val="24"/>
        </w:rPr>
        <w:t xml:space="preserve"> </w:t>
      </w:r>
    </w:p>
    <w:p w:rsidR="0019253B" w:rsidRDefault="0019253B" w:rsidP="0019253B">
      <w:pPr>
        <w:widowControl/>
        <w:spacing w:line="578" w:lineRule="atLeast"/>
        <w:rPr>
          <w:rFonts w:ascii="仿宋_GB2312" w:eastAsia="仿宋_GB2312" w:hAnsi="宋体" w:cs="宋体"/>
          <w:color w:val="000000"/>
          <w:kern w:val="0"/>
          <w:sz w:val="24"/>
        </w:rPr>
      </w:pPr>
    </w:p>
    <w:p w:rsidR="00DC7D9A" w:rsidRDefault="00DC7D9A" w:rsidP="0019253B">
      <w:pPr>
        <w:widowControl/>
        <w:spacing w:line="578" w:lineRule="atLeast"/>
        <w:rPr>
          <w:rFonts w:ascii="仿宋_GB2312" w:eastAsia="仿宋_GB2312" w:hAnsi="宋体" w:cs="宋体"/>
          <w:color w:val="000000"/>
          <w:kern w:val="0"/>
          <w:sz w:val="24"/>
        </w:rPr>
      </w:pPr>
    </w:p>
    <w:p w:rsidR="0019253B" w:rsidRDefault="0019253B" w:rsidP="0019253B">
      <w:pPr>
        <w:widowControl/>
        <w:spacing w:line="578" w:lineRule="atLeast"/>
        <w:jc w:val="left"/>
        <w:rPr>
          <w:rFonts w:ascii="仿宋_GB2312" w:eastAsia="仿宋_GB2312" w:hAnsi="宋体" w:cs="宋体"/>
          <w:kern w:val="0"/>
          <w:sz w:val="32"/>
          <w:szCs w:val="32"/>
        </w:rPr>
      </w:pPr>
    </w:p>
    <w:p w:rsidR="00441D43" w:rsidRDefault="00441D43" w:rsidP="0019253B">
      <w:pPr>
        <w:widowControl/>
        <w:spacing w:line="578" w:lineRule="atLeast"/>
        <w:jc w:val="left"/>
        <w:rPr>
          <w:rFonts w:ascii="仿宋_GB2312" w:eastAsia="仿宋_GB2312" w:hAnsi="宋体" w:cs="宋体"/>
          <w:kern w:val="0"/>
          <w:sz w:val="32"/>
          <w:szCs w:val="32"/>
        </w:rPr>
      </w:pPr>
    </w:p>
    <w:p w:rsidR="00441D43" w:rsidRDefault="00441D43" w:rsidP="0019253B">
      <w:pPr>
        <w:widowControl/>
        <w:spacing w:line="578" w:lineRule="atLeast"/>
        <w:jc w:val="left"/>
        <w:rPr>
          <w:rFonts w:ascii="仿宋_GB2312" w:eastAsia="仿宋_GB2312" w:hAnsi="宋体" w:cs="宋体"/>
          <w:kern w:val="0"/>
          <w:sz w:val="32"/>
          <w:szCs w:val="32"/>
        </w:rPr>
      </w:pPr>
    </w:p>
    <w:p w:rsidR="00441D43" w:rsidRDefault="00441D43" w:rsidP="0019253B">
      <w:pPr>
        <w:widowControl/>
        <w:spacing w:line="578" w:lineRule="atLeast"/>
        <w:jc w:val="left"/>
        <w:rPr>
          <w:rFonts w:ascii="仿宋_GB2312" w:eastAsia="仿宋_GB2312" w:hAnsi="宋体" w:cs="宋体"/>
          <w:kern w:val="0"/>
          <w:sz w:val="32"/>
          <w:szCs w:val="32"/>
        </w:rPr>
      </w:pPr>
    </w:p>
    <w:p w:rsidR="00441D43" w:rsidRDefault="00441D43" w:rsidP="0019253B">
      <w:pPr>
        <w:widowControl/>
        <w:spacing w:line="578" w:lineRule="atLeast"/>
        <w:jc w:val="left"/>
        <w:rPr>
          <w:rFonts w:ascii="仿宋_GB2312" w:eastAsia="仿宋_GB2312" w:hAnsi="宋体" w:cs="宋体"/>
          <w:kern w:val="0"/>
          <w:sz w:val="32"/>
          <w:szCs w:val="32"/>
        </w:rPr>
      </w:pPr>
    </w:p>
    <w:p w:rsidR="00441D43" w:rsidRDefault="00441D43" w:rsidP="0019253B">
      <w:pPr>
        <w:widowControl/>
        <w:spacing w:line="578" w:lineRule="atLeast"/>
        <w:jc w:val="left"/>
        <w:rPr>
          <w:rFonts w:ascii="仿宋_GB2312" w:eastAsia="仿宋_GB2312" w:hAnsi="宋体" w:cs="宋体"/>
          <w:kern w:val="0"/>
          <w:sz w:val="32"/>
          <w:szCs w:val="32"/>
        </w:rPr>
      </w:pPr>
    </w:p>
    <w:p w:rsidR="00441D43" w:rsidRDefault="00441D43" w:rsidP="0019253B">
      <w:pPr>
        <w:widowControl/>
        <w:spacing w:line="578" w:lineRule="atLeast"/>
        <w:jc w:val="left"/>
        <w:rPr>
          <w:rFonts w:ascii="仿宋_GB2312" w:eastAsia="仿宋_GB2312" w:hAnsi="宋体" w:cs="宋体"/>
          <w:kern w:val="0"/>
          <w:sz w:val="32"/>
          <w:szCs w:val="32"/>
        </w:rPr>
      </w:pPr>
    </w:p>
    <w:p w:rsidR="000F22F7" w:rsidRPr="00F867D0" w:rsidRDefault="000F22F7" w:rsidP="0019253B">
      <w:pPr>
        <w:widowControl/>
        <w:spacing w:line="578" w:lineRule="atLeast"/>
        <w:jc w:val="left"/>
        <w:rPr>
          <w:rFonts w:ascii="仿宋_GB2312" w:eastAsia="仿宋_GB2312" w:hAnsi="宋体" w:cs="宋体"/>
          <w:kern w:val="0"/>
          <w:sz w:val="32"/>
          <w:szCs w:val="32"/>
        </w:rPr>
      </w:pPr>
    </w:p>
    <w:p w:rsidR="0019253B" w:rsidRPr="00441D43" w:rsidRDefault="0019253B" w:rsidP="00441D43">
      <w:pPr>
        <w:widowControl/>
        <w:spacing w:line="578" w:lineRule="atLeast"/>
        <w:jc w:val="center"/>
        <w:rPr>
          <w:rFonts w:ascii="宋体" w:hAnsi="宋体" w:cs="宋体"/>
          <w:b/>
          <w:bCs/>
          <w:kern w:val="0"/>
          <w:sz w:val="44"/>
          <w:szCs w:val="44"/>
        </w:rPr>
      </w:pPr>
      <w:r w:rsidRPr="00F867D0">
        <w:rPr>
          <w:rFonts w:ascii="宋体" w:hAnsi="宋体" w:cs="宋体" w:hint="eastAsia"/>
          <w:b/>
          <w:bCs/>
          <w:kern w:val="0"/>
          <w:sz w:val="44"/>
          <w:szCs w:val="44"/>
        </w:rPr>
        <w:lastRenderedPageBreak/>
        <w:t>项目基本信息表</w:t>
      </w:r>
    </w:p>
    <w:tbl>
      <w:tblPr>
        <w:tblW w:w="9427" w:type="dxa"/>
        <w:jc w:val="center"/>
        <w:tblLayout w:type="fixed"/>
        <w:tblCellMar>
          <w:left w:w="85" w:type="dxa"/>
          <w:right w:w="85" w:type="dxa"/>
        </w:tblCellMar>
        <w:tblLook w:val="0000"/>
      </w:tblPr>
      <w:tblGrid>
        <w:gridCol w:w="22"/>
        <w:gridCol w:w="1255"/>
        <w:gridCol w:w="210"/>
        <w:gridCol w:w="257"/>
        <w:gridCol w:w="398"/>
        <w:gridCol w:w="457"/>
        <w:gridCol w:w="336"/>
        <w:gridCol w:w="434"/>
        <w:gridCol w:w="24"/>
        <w:gridCol w:w="753"/>
        <w:gridCol w:w="125"/>
        <w:gridCol w:w="841"/>
        <w:gridCol w:w="236"/>
        <w:gridCol w:w="432"/>
        <w:gridCol w:w="398"/>
        <w:gridCol w:w="343"/>
        <w:gridCol w:w="23"/>
        <w:gridCol w:w="512"/>
        <w:gridCol w:w="1714"/>
        <w:gridCol w:w="13"/>
        <w:gridCol w:w="190"/>
        <w:gridCol w:w="454"/>
      </w:tblGrid>
      <w:tr w:rsidR="0019253B" w:rsidRPr="00F867D0" w:rsidTr="00244C95">
        <w:trPr>
          <w:gridBefore w:val="1"/>
          <w:gridAfter w:val="3"/>
          <w:wBefore w:w="22" w:type="dxa"/>
          <w:wAfter w:w="657" w:type="dxa"/>
          <w:trHeight w:val="20"/>
          <w:jc w:val="center"/>
        </w:trPr>
        <w:tc>
          <w:tcPr>
            <w:tcW w:w="8748" w:type="dxa"/>
            <w:gridSpan w:val="18"/>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rPr>
                <w:rFonts w:ascii="宋体" w:hAnsi="宋体" w:cs="宋体"/>
                <w:kern w:val="0"/>
                <w:szCs w:val="21"/>
              </w:rPr>
            </w:pPr>
            <w:r w:rsidRPr="00F867D0">
              <w:rPr>
                <w:rFonts w:ascii="宋体" w:hAnsi="宋体" w:cs="宋体" w:hint="eastAsia"/>
                <w:b/>
                <w:bCs/>
                <w:kern w:val="0"/>
                <w:szCs w:val="21"/>
              </w:rPr>
              <w:t>一、项目基本情况</w:t>
            </w:r>
          </w:p>
        </w:tc>
      </w:tr>
      <w:tr w:rsidR="0019253B" w:rsidRPr="00F867D0" w:rsidTr="00244C95">
        <w:trPr>
          <w:gridBefore w:val="1"/>
          <w:gridAfter w:val="3"/>
          <w:wBefore w:w="22" w:type="dxa"/>
          <w:wAfter w:w="657"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项目实施单位</w:t>
            </w:r>
          </w:p>
        </w:tc>
        <w:tc>
          <w:tcPr>
            <w:tcW w:w="1649"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海南</w:t>
            </w:r>
            <w:r>
              <w:rPr>
                <w:rFonts w:ascii="宋体" w:hAnsi="宋体"/>
                <w:szCs w:val="21"/>
              </w:rPr>
              <w:t>省交通规费征稽局</w:t>
            </w:r>
            <w:r>
              <w:rPr>
                <w:rFonts w:ascii="宋体" w:hAnsi="宋体" w:hint="eastAsia"/>
                <w:szCs w:val="21"/>
              </w:rPr>
              <w:t>三亚分局</w:t>
            </w:r>
          </w:p>
        </w:tc>
        <w:tc>
          <w:tcPr>
            <w:tcW w:w="2785" w:type="dxa"/>
            <w:gridSpan w:val="6"/>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主管部门</w:t>
            </w:r>
          </w:p>
        </w:tc>
        <w:tc>
          <w:tcPr>
            <w:tcW w:w="2592" w:type="dxa"/>
            <w:gridSpan w:val="4"/>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海南省交通规费征稽局</w:t>
            </w:r>
          </w:p>
        </w:tc>
      </w:tr>
      <w:tr w:rsidR="0019253B" w:rsidRPr="00F867D0" w:rsidTr="00244C95">
        <w:trPr>
          <w:gridBefore w:val="1"/>
          <w:gridAfter w:val="3"/>
          <w:wBefore w:w="22" w:type="dxa"/>
          <w:wAfter w:w="657"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项目负责人</w:t>
            </w:r>
          </w:p>
        </w:tc>
        <w:tc>
          <w:tcPr>
            <w:tcW w:w="1649"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邢炜</w:t>
            </w:r>
          </w:p>
        </w:tc>
        <w:tc>
          <w:tcPr>
            <w:tcW w:w="2785" w:type="dxa"/>
            <w:gridSpan w:val="6"/>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联系电话</w:t>
            </w:r>
          </w:p>
        </w:tc>
        <w:tc>
          <w:tcPr>
            <w:tcW w:w="2592" w:type="dxa"/>
            <w:gridSpan w:val="4"/>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cs="宋体"/>
                <w:kern w:val="0"/>
                <w:sz w:val="2"/>
                <w:szCs w:val="21"/>
              </w:rPr>
              <w:t>8882</w:t>
            </w:r>
            <w:r w:rsidRPr="00AD773A">
              <w:rPr>
                <w:rFonts w:ascii="宋体" w:hAnsi="宋体" w:hint="eastAsia"/>
                <w:szCs w:val="21"/>
              </w:rPr>
              <w:t>0898-88868580</w:t>
            </w:r>
          </w:p>
        </w:tc>
      </w:tr>
      <w:tr w:rsidR="0019253B" w:rsidRPr="00F867D0" w:rsidTr="00244C95">
        <w:trPr>
          <w:gridBefore w:val="1"/>
          <w:gridAfter w:val="3"/>
          <w:wBefore w:w="22" w:type="dxa"/>
          <w:wAfter w:w="657"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地址</w:t>
            </w:r>
          </w:p>
        </w:tc>
        <w:tc>
          <w:tcPr>
            <w:tcW w:w="4434" w:type="dxa"/>
            <w:gridSpan w:val="11"/>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szCs w:val="21"/>
              </w:rPr>
              <w:t>海南</w:t>
            </w:r>
            <w:r>
              <w:rPr>
                <w:rFonts w:ascii="宋体" w:hAnsi="宋体" w:hint="eastAsia"/>
                <w:szCs w:val="21"/>
              </w:rPr>
              <w:t>省三亚市凤凰路123号</w:t>
            </w:r>
          </w:p>
        </w:tc>
        <w:tc>
          <w:tcPr>
            <w:tcW w:w="878" w:type="dxa"/>
            <w:gridSpan w:val="3"/>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邮编</w:t>
            </w:r>
          </w:p>
        </w:tc>
        <w:tc>
          <w:tcPr>
            <w:tcW w:w="1714"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572000</w:t>
            </w:r>
            <w:r>
              <w:rPr>
                <w:rFonts w:ascii="宋体" w:hAnsi="宋体" w:cs="宋体"/>
                <w:kern w:val="0"/>
                <w:sz w:val="2"/>
                <w:szCs w:val="21"/>
              </w:rPr>
              <w:t>5729</w:t>
            </w:r>
          </w:p>
        </w:tc>
      </w:tr>
      <w:tr w:rsidR="0019253B" w:rsidRPr="00F867D0" w:rsidTr="00244C95">
        <w:trPr>
          <w:gridBefore w:val="1"/>
          <w:gridAfter w:val="3"/>
          <w:wBefore w:w="22" w:type="dxa"/>
          <w:wAfter w:w="657"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项目类型</w:t>
            </w:r>
          </w:p>
        </w:tc>
        <w:tc>
          <w:tcPr>
            <w:tcW w:w="7026" w:type="dxa"/>
            <w:gridSpan w:val="1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 xml:space="preserve">经常性项目（ </w:t>
            </w:r>
            <w:r>
              <w:rPr>
                <w:rFonts w:ascii="宋体" w:hAnsi="宋体" w:hint="eastAsia"/>
                <w:szCs w:val="21"/>
              </w:rPr>
              <w:t>√</w:t>
            </w:r>
            <w:r w:rsidRPr="00F867D0">
              <w:rPr>
                <w:rFonts w:ascii="宋体" w:hAnsi="宋体" w:cs="宋体" w:hint="eastAsia"/>
                <w:kern w:val="0"/>
                <w:szCs w:val="21"/>
              </w:rPr>
              <w:t xml:space="preserve">  ）       一次性项目（  ）</w:t>
            </w:r>
          </w:p>
        </w:tc>
      </w:tr>
      <w:tr w:rsidR="0019253B" w:rsidRPr="00F867D0" w:rsidTr="00DC7D9A">
        <w:trPr>
          <w:gridBefore w:val="1"/>
          <w:gridAfter w:val="2"/>
          <w:wBefore w:w="22" w:type="dxa"/>
          <w:wAfter w:w="644"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Cs w:val="21"/>
              </w:rPr>
            </w:pPr>
            <w:r w:rsidRPr="00F867D0">
              <w:rPr>
                <w:rFonts w:ascii="宋体" w:hAnsi="宋体" w:cs="宋体" w:hint="eastAsia"/>
                <w:kern w:val="0"/>
                <w:szCs w:val="21"/>
              </w:rPr>
              <w:t>计划投资额</w:t>
            </w:r>
          </w:p>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（万元）</w:t>
            </w:r>
          </w:p>
        </w:tc>
        <w:tc>
          <w:tcPr>
            <w:tcW w:w="855" w:type="dxa"/>
            <w:gridSpan w:val="2"/>
            <w:tcBorders>
              <w:top w:val="single" w:sz="4" w:space="0" w:color="000000"/>
              <w:left w:val="nil"/>
              <w:bottom w:val="single" w:sz="4" w:space="0" w:color="000000"/>
              <w:right w:val="single" w:sz="4" w:space="0" w:color="000000"/>
            </w:tcBorders>
            <w:vAlign w:val="center"/>
          </w:tcPr>
          <w:p w:rsidR="0019253B" w:rsidRPr="00F867D0" w:rsidRDefault="0019253B" w:rsidP="00DC7D9A">
            <w:pPr>
              <w:widowControl/>
              <w:spacing w:line="578" w:lineRule="atLeast"/>
              <w:jc w:val="center"/>
              <w:rPr>
                <w:rFonts w:ascii="宋体" w:hAnsi="宋体" w:cs="宋体"/>
                <w:kern w:val="0"/>
                <w:szCs w:val="21"/>
              </w:rPr>
            </w:pPr>
            <w:r>
              <w:rPr>
                <w:rFonts w:ascii="宋体" w:hAnsi="宋体" w:cs="宋体"/>
                <w:kern w:val="0"/>
                <w:sz w:val="2"/>
                <w:szCs w:val="21"/>
              </w:rPr>
              <w:t>127</w:t>
            </w:r>
            <w:r w:rsidR="00DC7D9A">
              <w:rPr>
                <w:rFonts w:ascii="宋体" w:hAnsi="宋体" w:cs="宋体" w:hint="eastAsia"/>
                <w:kern w:val="0"/>
                <w:szCs w:val="21"/>
              </w:rPr>
              <w:t>126.5</w:t>
            </w:r>
          </w:p>
          <w:p w:rsidR="0019253B" w:rsidRPr="00F867D0" w:rsidRDefault="0019253B" w:rsidP="00DC7D9A">
            <w:pPr>
              <w:widowControl/>
              <w:spacing w:line="578" w:lineRule="atLeast"/>
              <w:jc w:val="center"/>
              <w:rPr>
                <w:rFonts w:ascii="宋体" w:hAnsi="宋体" w:cs="宋体"/>
                <w:kern w:val="0"/>
                <w:sz w:val="2"/>
                <w:szCs w:val="21"/>
              </w:rPr>
            </w:pPr>
          </w:p>
        </w:tc>
        <w:tc>
          <w:tcPr>
            <w:tcW w:w="167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实际到位资金（万元）</w:t>
            </w:r>
          </w:p>
        </w:tc>
        <w:tc>
          <w:tcPr>
            <w:tcW w:w="841" w:type="dxa"/>
            <w:tcBorders>
              <w:top w:val="single" w:sz="4" w:space="0" w:color="000000"/>
              <w:left w:val="nil"/>
              <w:bottom w:val="single" w:sz="4" w:space="0" w:color="000000"/>
              <w:right w:val="single" w:sz="4" w:space="0" w:color="000000"/>
            </w:tcBorders>
            <w:vAlign w:val="center"/>
          </w:tcPr>
          <w:p w:rsidR="0019253B" w:rsidRPr="00F867D0" w:rsidRDefault="00DC7D9A" w:rsidP="00244C95">
            <w:pPr>
              <w:widowControl/>
              <w:spacing w:line="578" w:lineRule="atLeast"/>
              <w:jc w:val="center"/>
              <w:rPr>
                <w:rFonts w:ascii="宋体" w:hAnsi="宋体" w:cs="宋体"/>
                <w:kern w:val="0"/>
                <w:sz w:val="2"/>
                <w:szCs w:val="21"/>
              </w:rPr>
            </w:pPr>
            <w:r>
              <w:rPr>
                <w:rFonts w:ascii="宋体" w:hAnsi="宋体" w:cs="宋体"/>
                <w:kern w:val="0"/>
                <w:sz w:val="2"/>
                <w:szCs w:val="21"/>
              </w:rPr>
              <w:t>7</w:t>
            </w:r>
            <w:r>
              <w:rPr>
                <w:rFonts w:ascii="宋体" w:hAnsi="宋体" w:cs="宋体" w:hint="eastAsia"/>
                <w:kern w:val="0"/>
                <w:szCs w:val="21"/>
              </w:rPr>
              <w:t>126.5</w:t>
            </w:r>
          </w:p>
        </w:tc>
        <w:tc>
          <w:tcPr>
            <w:tcW w:w="143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实际使用情况（万元）</w:t>
            </w:r>
          </w:p>
        </w:tc>
        <w:tc>
          <w:tcPr>
            <w:tcW w:w="2239" w:type="dxa"/>
            <w:gridSpan w:val="3"/>
            <w:tcBorders>
              <w:top w:val="single" w:sz="4" w:space="0" w:color="000000"/>
              <w:left w:val="nil"/>
              <w:bottom w:val="single" w:sz="4" w:space="0" w:color="000000"/>
              <w:right w:val="single" w:sz="4" w:space="0" w:color="000000"/>
            </w:tcBorders>
            <w:vAlign w:val="center"/>
          </w:tcPr>
          <w:p w:rsidR="0019253B" w:rsidRPr="009000A4" w:rsidRDefault="00DC7D9A" w:rsidP="00244C95">
            <w:pPr>
              <w:widowControl/>
              <w:spacing w:line="578" w:lineRule="atLeast"/>
              <w:jc w:val="center"/>
              <w:rPr>
                <w:rFonts w:ascii="宋体" w:hAnsi="宋体" w:cs="宋体"/>
                <w:kern w:val="0"/>
                <w:szCs w:val="21"/>
              </w:rPr>
            </w:pPr>
            <w:r>
              <w:rPr>
                <w:rFonts w:ascii="宋体" w:hAnsi="宋体" w:cs="宋体"/>
                <w:kern w:val="0"/>
                <w:sz w:val="2"/>
                <w:szCs w:val="21"/>
              </w:rPr>
              <w:t>7</w:t>
            </w:r>
            <w:r>
              <w:rPr>
                <w:rFonts w:ascii="宋体" w:hAnsi="宋体" w:cs="宋体" w:hint="eastAsia"/>
                <w:kern w:val="0"/>
                <w:szCs w:val="21"/>
              </w:rPr>
              <w:t>126.5</w:t>
            </w:r>
          </w:p>
        </w:tc>
      </w:tr>
      <w:tr w:rsidR="0019253B" w:rsidRPr="00F867D0" w:rsidTr="00244C95">
        <w:trPr>
          <w:gridBefore w:val="1"/>
          <w:gridAfter w:val="2"/>
          <w:wBefore w:w="22" w:type="dxa"/>
          <w:wAfter w:w="644"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其中：中央财政</w:t>
            </w:r>
          </w:p>
        </w:tc>
        <w:tc>
          <w:tcPr>
            <w:tcW w:w="855" w:type="dxa"/>
            <w:gridSpan w:val="2"/>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67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其中：中央财政</w:t>
            </w:r>
          </w:p>
        </w:tc>
        <w:tc>
          <w:tcPr>
            <w:tcW w:w="841"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43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r>
      <w:tr w:rsidR="0019253B" w:rsidRPr="00F867D0" w:rsidTr="00244C95">
        <w:trPr>
          <w:gridBefore w:val="1"/>
          <w:gridAfter w:val="2"/>
          <w:wBefore w:w="22" w:type="dxa"/>
          <w:wAfter w:w="644"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省财政</w:t>
            </w:r>
          </w:p>
        </w:tc>
        <w:tc>
          <w:tcPr>
            <w:tcW w:w="855" w:type="dxa"/>
            <w:gridSpan w:val="2"/>
            <w:tcBorders>
              <w:top w:val="single" w:sz="4" w:space="0" w:color="000000"/>
              <w:left w:val="nil"/>
              <w:bottom w:val="single" w:sz="4" w:space="0" w:color="000000"/>
              <w:right w:val="single" w:sz="4" w:space="0" w:color="000000"/>
            </w:tcBorders>
            <w:vAlign w:val="center"/>
          </w:tcPr>
          <w:p w:rsidR="0019253B" w:rsidRPr="00F867D0" w:rsidRDefault="00EB1B3A" w:rsidP="00244C95">
            <w:pPr>
              <w:widowControl/>
              <w:spacing w:line="578" w:lineRule="atLeast"/>
              <w:jc w:val="center"/>
              <w:rPr>
                <w:rFonts w:ascii="宋体" w:hAnsi="宋体" w:cs="宋体"/>
                <w:kern w:val="0"/>
                <w:sz w:val="2"/>
                <w:szCs w:val="21"/>
              </w:rPr>
            </w:pPr>
            <w:r>
              <w:rPr>
                <w:rFonts w:ascii="宋体" w:hAnsi="宋体" w:cs="宋体"/>
                <w:kern w:val="0"/>
                <w:sz w:val="2"/>
                <w:szCs w:val="21"/>
              </w:rPr>
              <w:t>7</w:t>
            </w:r>
            <w:r>
              <w:rPr>
                <w:rFonts w:ascii="宋体" w:hAnsi="宋体" w:cs="宋体" w:hint="eastAsia"/>
                <w:kern w:val="0"/>
                <w:szCs w:val="21"/>
              </w:rPr>
              <w:t>126.5</w:t>
            </w:r>
          </w:p>
        </w:tc>
        <w:tc>
          <w:tcPr>
            <w:tcW w:w="167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省财政</w:t>
            </w:r>
          </w:p>
        </w:tc>
        <w:tc>
          <w:tcPr>
            <w:tcW w:w="841" w:type="dxa"/>
            <w:tcBorders>
              <w:top w:val="single" w:sz="4" w:space="0" w:color="000000"/>
              <w:left w:val="nil"/>
              <w:bottom w:val="single" w:sz="4" w:space="0" w:color="000000"/>
              <w:right w:val="single" w:sz="4" w:space="0" w:color="000000"/>
            </w:tcBorders>
            <w:vAlign w:val="center"/>
          </w:tcPr>
          <w:p w:rsidR="0019253B" w:rsidRPr="009000A4" w:rsidRDefault="00EB1B3A" w:rsidP="00244C95">
            <w:pPr>
              <w:widowControl/>
              <w:spacing w:line="578" w:lineRule="atLeast"/>
              <w:jc w:val="center"/>
              <w:rPr>
                <w:rFonts w:ascii="宋体" w:hAnsi="宋体" w:cs="宋体"/>
                <w:kern w:val="0"/>
                <w:szCs w:val="21"/>
              </w:rPr>
            </w:pPr>
            <w:r>
              <w:rPr>
                <w:rFonts w:ascii="宋体" w:hAnsi="宋体" w:cs="宋体"/>
                <w:kern w:val="0"/>
                <w:sz w:val="2"/>
                <w:szCs w:val="21"/>
              </w:rPr>
              <w:t>7</w:t>
            </w:r>
            <w:r>
              <w:rPr>
                <w:rFonts w:ascii="宋体" w:hAnsi="宋体" w:cs="宋体" w:hint="eastAsia"/>
                <w:kern w:val="0"/>
                <w:szCs w:val="21"/>
              </w:rPr>
              <w:t>126.5</w:t>
            </w:r>
          </w:p>
        </w:tc>
        <w:tc>
          <w:tcPr>
            <w:tcW w:w="143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r>
      <w:tr w:rsidR="0019253B" w:rsidRPr="00F867D0" w:rsidTr="00244C95">
        <w:trPr>
          <w:gridBefore w:val="1"/>
          <w:gridAfter w:val="2"/>
          <w:wBefore w:w="22" w:type="dxa"/>
          <w:wAfter w:w="644"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市县财政</w:t>
            </w:r>
          </w:p>
        </w:tc>
        <w:tc>
          <w:tcPr>
            <w:tcW w:w="855" w:type="dxa"/>
            <w:gridSpan w:val="2"/>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67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市县财政</w:t>
            </w:r>
          </w:p>
        </w:tc>
        <w:tc>
          <w:tcPr>
            <w:tcW w:w="841"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43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r>
      <w:tr w:rsidR="0019253B" w:rsidRPr="00F867D0" w:rsidTr="00244C95">
        <w:trPr>
          <w:gridBefore w:val="1"/>
          <w:gridAfter w:val="2"/>
          <w:wBefore w:w="22" w:type="dxa"/>
          <w:wAfter w:w="644"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其他</w:t>
            </w:r>
          </w:p>
        </w:tc>
        <w:tc>
          <w:tcPr>
            <w:tcW w:w="855" w:type="dxa"/>
            <w:gridSpan w:val="2"/>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67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其他</w:t>
            </w:r>
          </w:p>
        </w:tc>
        <w:tc>
          <w:tcPr>
            <w:tcW w:w="841"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43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r>
      <w:tr w:rsidR="0019253B" w:rsidRPr="00F867D0" w:rsidTr="00244C95">
        <w:trPr>
          <w:gridBefore w:val="1"/>
          <w:gridAfter w:val="2"/>
          <w:wBefore w:w="22" w:type="dxa"/>
          <w:wAfter w:w="644" w:type="dxa"/>
          <w:trHeight w:val="20"/>
          <w:jc w:val="center"/>
        </w:trPr>
        <w:tc>
          <w:tcPr>
            <w:tcW w:w="8761" w:type="dxa"/>
            <w:gridSpan w:val="19"/>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rPr>
                <w:rFonts w:ascii="宋体" w:hAnsi="宋体" w:cs="宋体"/>
                <w:kern w:val="0"/>
                <w:szCs w:val="21"/>
              </w:rPr>
            </w:pPr>
            <w:r w:rsidRPr="00F867D0">
              <w:rPr>
                <w:rFonts w:ascii="宋体" w:hAnsi="宋体" w:cs="宋体" w:hint="eastAsia"/>
                <w:b/>
                <w:bCs/>
                <w:kern w:val="0"/>
                <w:szCs w:val="21"/>
              </w:rPr>
              <w:t>二、</w:t>
            </w:r>
            <w:r w:rsidRPr="00F867D0">
              <w:rPr>
                <w:rFonts w:ascii="宋体" w:hAnsi="宋体" w:cs="宋体" w:hint="eastAsia"/>
                <w:b/>
                <w:bCs/>
                <w:color w:val="000000"/>
                <w:kern w:val="0"/>
                <w:szCs w:val="21"/>
              </w:rPr>
              <w:t>绩效评价指标评分（参考）</w:t>
            </w:r>
          </w:p>
        </w:tc>
      </w:tr>
      <w:tr w:rsidR="0019253B" w:rsidRPr="00F867D0" w:rsidTr="00244C95">
        <w:trPr>
          <w:trHeight w:val="20"/>
          <w:jc w:val="center"/>
        </w:trPr>
        <w:tc>
          <w:tcPr>
            <w:tcW w:w="1277"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一级指标</w:t>
            </w:r>
          </w:p>
        </w:tc>
        <w:tc>
          <w:tcPr>
            <w:tcW w:w="865" w:type="dxa"/>
            <w:gridSpan w:val="3"/>
            <w:tcBorders>
              <w:top w:val="single" w:sz="4" w:space="0" w:color="000000"/>
              <w:left w:val="nil"/>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分值</w:t>
            </w:r>
          </w:p>
        </w:tc>
        <w:tc>
          <w:tcPr>
            <w:tcW w:w="122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二级指标</w:t>
            </w:r>
          </w:p>
        </w:tc>
        <w:tc>
          <w:tcPr>
            <w:tcW w:w="777"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分值</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三级指标</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分值</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得分</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项目决策</w:t>
            </w:r>
          </w:p>
        </w:tc>
        <w:tc>
          <w:tcPr>
            <w:tcW w:w="865" w:type="dxa"/>
            <w:gridSpan w:val="3"/>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20</w:t>
            </w:r>
          </w:p>
        </w:tc>
        <w:tc>
          <w:tcPr>
            <w:tcW w:w="122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仿宋_GB2312" w:eastAsia="仿宋_GB2312" w:hAnsi="宋体" w:cs="宋体"/>
                <w:kern w:val="0"/>
                <w:sz w:val="32"/>
                <w:szCs w:val="32"/>
              </w:rPr>
            </w:pPr>
            <w:r w:rsidRPr="00F867D0">
              <w:rPr>
                <w:rFonts w:ascii="宋体" w:hAnsi="宋体" w:cs="宋体" w:hint="eastAsia"/>
                <w:color w:val="000000"/>
                <w:kern w:val="0"/>
                <w:szCs w:val="21"/>
              </w:rPr>
              <w:t>项目目标</w:t>
            </w:r>
            <w:r>
              <w:rPr>
                <w:rFonts w:ascii="宋体" w:hAnsi="宋体" w:cs="宋体"/>
                <w:noProof/>
                <w:kern w:val="0"/>
                <w:szCs w:val="21"/>
              </w:rPr>
              <w:drawing>
                <wp:inline distT="0" distB="0" distL="0" distR="0">
                  <wp:extent cx="19050" cy="19050"/>
                  <wp:effectExtent l="0" t="0" r="0" b="0"/>
                  <wp:docPr id="8" name="图片 1" descr="wps8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89D"/>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cs="宋体"/>
                <w:noProof/>
                <w:kern w:val="0"/>
                <w:szCs w:val="21"/>
              </w:rPr>
              <w:drawing>
                <wp:inline distT="0" distB="0" distL="0" distR="0">
                  <wp:extent cx="19050" cy="19050"/>
                  <wp:effectExtent l="0" t="0" r="0" b="0"/>
                  <wp:docPr id="7" name="图片 2" descr="wps8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s89E"/>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cs="宋体"/>
                <w:noProof/>
                <w:kern w:val="0"/>
                <w:szCs w:val="21"/>
              </w:rPr>
              <w:drawing>
                <wp:inline distT="0" distB="0" distL="0" distR="0">
                  <wp:extent cx="19050" cy="19050"/>
                  <wp:effectExtent l="0" t="0" r="0" b="0"/>
                  <wp:docPr id="6" name="图片 3" descr="wps8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89F"/>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cs="宋体"/>
                <w:noProof/>
                <w:kern w:val="0"/>
                <w:szCs w:val="21"/>
              </w:rPr>
              <w:drawing>
                <wp:inline distT="0" distB="0" distL="0" distR="0">
                  <wp:extent cx="19050" cy="19050"/>
                  <wp:effectExtent l="0" t="0" r="0" b="0"/>
                  <wp:docPr id="5" name="图片 4" descr="wps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s8A0"/>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777"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4</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目标内容</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4</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4</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决策过程</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决策依据</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color w:val="000000"/>
                <w:kern w:val="0"/>
                <w:sz w:val="2"/>
                <w:szCs w:val="21"/>
              </w:rPr>
              <w:t>3</w:t>
            </w:r>
            <w:r>
              <w:rPr>
                <w:rFonts w:ascii="宋体" w:hAnsi="宋体" w:cs="宋体" w:hint="eastAsia"/>
                <w:color w:val="000000"/>
                <w:kern w:val="0"/>
                <w:szCs w:val="21"/>
              </w:rPr>
              <w:t>3</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决策程序</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5</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5</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资金分配</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分配办法</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2</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2</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441D43">
        <w:trPr>
          <w:trHeight w:val="416"/>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分配结果</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6</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6</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项目管理</w:t>
            </w:r>
          </w:p>
        </w:tc>
        <w:tc>
          <w:tcPr>
            <w:tcW w:w="865"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25</w:t>
            </w: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资金到位</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5</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到位率</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color w:val="000000"/>
                <w:kern w:val="0"/>
                <w:sz w:val="2"/>
                <w:szCs w:val="21"/>
              </w:rPr>
              <w:t>3</w:t>
            </w:r>
            <w:r>
              <w:rPr>
                <w:rFonts w:ascii="宋体" w:hAnsi="宋体" w:cs="宋体" w:hint="eastAsia"/>
                <w:color w:val="000000"/>
                <w:kern w:val="0"/>
                <w:szCs w:val="21"/>
              </w:rPr>
              <w:t>3</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到位时效</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2</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2</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资金管理</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10</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资金使用</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7</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color w:val="000000"/>
                <w:kern w:val="0"/>
                <w:sz w:val="2"/>
                <w:szCs w:val="21"/>
              </w:rPr>
              <w:t>7</w:t>
            </w:r>
            <w:r>
              <w:rPr>
                <w:rFonts w:ascii="宋体" w:hAnsi="宋体" w:cs="宋体" w:hint="eastAsia"/>
                <w:color w:val="000000"/>
                <w:kern w:val="0"/>
                <w:szCs w:val="21"/>
              </w:rPr>
              <w:t>7</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财务管理</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3</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组织实施</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10</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组织机构</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1</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管理制度</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9</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color w:val="000000"/>
                <w:kern w:val="0"/>
                <w:sz w:val="2"/>
                <w:szCs w:val="21"/>
              </w:rPr>
              <w:t>8</w:t>
            </w:r>
            <w:r w:rsidRPr="00F867D0">
              <w:rPr>
                <w:rFonts w:ascii="宋体" w:hAnsi="宋体" w:cs="宋体" w:hint="eastAsia"/>
                <w:color w:val="000000"/>
                <w:kern w:val="0"/>
                <w:szCs w:val="21"/>
              </w:rPr>
              <w:t>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项目绩效</w:t>
            </w:r>
          </w:p>
        </w:tc>
        <w:tc>
          <w:tcPr>
            <w:tcW w:w="865"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55</w:t>
            </w: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项目产出</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15</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产出数量</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5</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5</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产出质量</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4</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4</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产出时效</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3</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产出成本</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3</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项目效益</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40</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经济效益</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社会效益</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环境效益</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7</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可持续影响</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3D3CD9" w:rsidRDefault="0019253B" w:rsidP="00244C95">
            <w:pPr>
              <w:widowControl/>
              <w:spacing w:line="578" w:lineRule="atLeast"/>
              <w:jc w:val="center"/>
              <w:rPr>
                <w:rFonts w:ascii="宋体" w:hAnsi="宋体" w:cs="宋体"/>
                <w:b/>
                <w:color w:val="000000"/>
                <w:kern w:val="0"/>
                <w:sz w:val="2"/>
                <w:szCs w:val="21"/>
              </w:rPr>
            </w:pPr>
            <w:r w:rsidRPr="00F867D0">
              <w:rPr>
                <w:rFonts w:ascii="宋体" w:hAnsi="宋体" w:cs="宋体" w:hint="eastAsia"/>
                <w:color w:val="000000"/>
                <w:kern w:val="0"/>
                <w:szCs w:val="21"/>
              </w:rPr>
              <w:t>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服务对象满意度</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sidRPr="00F867D0">
              <w:rPr>
                <w:rFonts w:ascii="宋体" w:hAnsi="宋体" w:cs="宋体" w:hint="eastAsia"/>
                <w:color w:val="000000"/>
                <w:kern w:val="0"/>
                <w:szCs w:val="21"/>
              </w:rPr>
              <w:t>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总分</w:t>
            </w:r>
          </w:p>
        </w:tc>
        <w:tc>
          <w:tcPr>
            <w:tcW w:w="865"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100</w:t>
            </w:r>
          </w:p>
        </w:tc>
        <w:tc>
          <w:tcPr>
            <w:tcW w:w="122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p>
        </w:tc>
        <w:tc>
          <w:tcPr>
            <w:tcW w:w="777"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100</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100</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98</w:t>
            </w:r>
            <w:r>
              <w:rPr>
                <w:rFonts w:ascii="宋体" w:hAnsi="宋体" w:cs="宋体"/>
                <w:color w:val="000000"/>
                <w:kern w:val="0"/>
                <w:sz w:val="2"/>
                <w:szCs w:val="21"/>
              </w:rPr>
              <w:t>98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414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评价等次</w:t>
            </w:r>
          </w:p>
        </w:tc>
        <w:tc>
          <w:tcPr>
            <w:tcW w:w="4637"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cs="宋体" w:hint="eastAsia"/>
                <w:color w:val="000000"/>
                <w:kern w:val="0"/>
                <w:szCs w:val="21"/>
              </w:rPr>
              <w:t>优</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8783"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rPr>
                <w:rFonts w:ascii="宋体" w:hAnsi="宋体" w:cs="宋体"/>
                <w:b/>
                <w:bCs/>
                <w:kern w:val="0"/>
                <w:szCs w:val="21"/>
              </w:rPr>
            </w:pPr>
            <w:r w:rsidRPr="00F867D0">
              <w:rPr>
                <w:rFonts w:ascii="宋体" w:hAnsi="宋体" w:cs="宋体" w:hint="eastAsia"/>
                <w:b/>
                <w:bCs/>
                <w:kern w:val="0"/>
                <w:szCs w:val="21"/>
              </w:rPr>
              <w:t>三、评价人员</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姓  名</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职务/职称</w:t>
            </w:r>
          </w:p>
        </w:tc>
        <w:tc>
          <w:tcPr>
            <w:tcW w:w="2413"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单   位</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项目评分</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签 字</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441D43">
        <w:trPr>
          <w:trHeight w:val="982"/>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邢炜</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局长</w:t>
            </w:r>
          </w:p>
        </w:tc>
        <w:tc>
          <w:tcPr>
            <w:tcW w:w="2413"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海南省交通规费征稽局三亚分局</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98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0F22F7">
        <w:trPr>
          <w:trHeight w:val="996"/>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潘保伟</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征收科科长</w:t>
            </w:r>
          </w:p>
        </w:tc>
        <w:tc>
          <w:tcPr>
            <w:tcW w:w="2413"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海南省交通规费征稽局三亚分局</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98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3F4245">
        <w:trPr>
          <w:trHeight w:val="930"/>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Pr>
                <w:rFonts w:ascii="宋体" w:hAnsi="宋体" w:hint="eastAsia"/>
                <w:szCs w:val="21"/>
              </w:rPr>
              <w:t>钟厚平</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办公室副主任</w:t>
            </w:r>
          </w:p>
        </w:tc>
        <w:tc>
          <w:tcPr>
            <w:tcW w:w="2413"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海南省交通规费征稽局三亚分局</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98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441D43">
        <w:trPr>
          <w:trHeight w:val="465"/>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合计</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2413"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color w:val="A4A4A4"/>
                <w:kern w:val="0"/>
                <w:szCs w:val="21"/>
              </w:rPr>
              <w:t>平均得分</w:t>
            </w:r>
            <w:r>
              <w:rPr>
                <w:rFonts w:ascii="宋体" w:hAnsi="宋体" w:hint="eastAsia"/>
                <w:szCs w:val="21"/>
              </w:rPr>
              <w:t>98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441D43">
        <w:trPr>
          <w:trHeight w:val="1550"/>
          <w:jc w:val="center"/>
        </w:trPr>
        <w:tc>
          <w:tcPr>
            <w:tcW w:w="8783"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rPr>
                <w:rFonts w:ascii="宋体" w:hAnsi="宋体" w:cs="宋体"/>
                <w:kern w:val="0"/>
                <w:szCs w:val="21"/>
              </w:rPr>
            </w:pPr>
          </w:p>
          <w:p w:rsidR="0019253B" w:rsidRPr="00F867D0" w:rsidRDefault="0019253B" w:rsidP="00244C95">
            <w:pPr>
              <w:widowControl/>
              <w:spacing w:line="578" w:lineRule="atLeast"/>
              <w:rPr>
                <w:rFonts w:ascii="宋体" w:hAnsi="宋体" w:cs="宋体"/>
                <w:kern w:val="0"/>
                <w:szCs w:val="21"/>
              </w:rPr>
            </w:pPr>
            <w:r w:rsidRPr="00F867D0">
              <w:rPr>
                <w:rFonts w:ascii="宋体" w:hAnsi="宋体" w:cs="宋体" w:hint="eastAsia"/>
                <w:kern w:val="0"/>
                <w:szCs w:val="21"/>
              </w:rPr>
              <w:t>评价工作组组长（签字并单位盖章）：</w:t>
            </w:r>
          </w:p>
          <w:p w:rsidR="0019253B" w:rsidRPr="00F867D0" w:rsidRDefault="0019253B" w:rsidP="00244C95">
            <w:pPr>
              <w:widowControl/>
              <w:spacing w:line="578" w:lineRule="atLeast"/>
              <w:rPr>
                <w:rFonts w:ascii="宋体" w:hAnsi="宋体" w:cs="宋体"/>
                <w:kern w:val="0"/>
                <w:szCs w:val="21"/>
              </w:rPr>
            </w:pPr>
          </w:p>
          <w:p w:rsidR="0019253B" w:rsidRPr="00F867D0" w:rsidRDefault="008700B0" w:rsidP="00244C95">
            <w:pPr>
              <w:widowControl/>
              <w:spacing w:line="20" w:lineRule="atLeast"/>
              <w:rPr>
                <w:rFonts w:ascii="宋体" w:hAnsi="宋体" w:cs="宋体"/>
                <w:kern w:val="0"/>
                <w:szCs w:val="21"/>
              </w:rPr>
            </w:pPr>
            <w:r>
              <w:rPr>
                <w:rFonts w:ascii="宋体" w:hAnsi="宋体" w:cs="宋体" w:hint="eastAsia"/>
                <w:kern w:val="0"/>
                <w:szCs w:val="21"/>
              </w:rPr>
              <w:t xml:space="preserve">       </w:t>
            </w:r>
            <w:r w:rsidR="0019253B" w:rsidRPr="00F867D0">
              <w:rPr>
                <w:rFonts w:ascii="宋体" w:hAnsi="宋体" w:cs="宋体" w:hint="eastAsia"/>
                <w:kern w:val="0"/>
                <w:szCs w:val="21"/>
              </w:rPr>
              <w:t xml:space="preserve">年    月 </w:t>
            </w:r>
            <w:r w:rsidR="006E0B8A">
              <w:rPr>
                <w:rFonts w:ascii="宋体" w:hAnsi="宋体" w:cs="宋体" w:hint="eastAsia"/>
                <w:kern w:val="0"/>
                <w:szCs w:val="21"/>
              </w:rPr>
              <w:t xml:space="preserve"> </w:t>
            </w:r>
            <w:r w:rsidR="0019253B" w:rsidRPr="00F867D0">
              <w:rPr>
                <w:rFonts w:ascii="宋体" w:hAnsi="宋体" w:cs="宋体" w:hint="eastAsia"/>
                <w:kern w:val="0"/>
                <w:szCs w:val="21"/>
              </w:rPr>
              <w:t xml:space="preserve">  日</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bl>
    <w:p w:rsidR="009C01A0" w:rsidRPr="00F867D0" w:rsidRDefault="009C01A0" w:rsidP="0019253B">
      <w:pPr>
        <w:widowControl/>
        <w:spacing w:line="578" w:lineRule="atLeast"/>
        <w:jc w:val="left"/>
        <w:rPr>
          <w:rFonts w:ascii="仿宋_GB2312" w:eastAsia="仿宋_GB2312" w:hAnsi="宋体" w:cs="宋体"/>
          <w:b/>
          <w:bCs/>
          <w:color w:val="000000"/>
          <w:kern w:val="0"/>
          <w:sz w:val="32"/>
          <w:szCs w:val="32"/>
        </w:rPr>
      </w:pPr>
    </w:p>
    <w:p w:rsidR="0019253B" w:rsidRPr="00F867D0" w:rsidRDefault="0019253B" w:rsidP="0019253B">
      <w:pPr>
        <w:widowControl/>
        <w:spacing w:line="578" w:lineRule="atLeast"/>
        <w:jc w:val="center"/>
        <w:rPr>
          <w:rFonts w:ascii="宋体" w:hAnsi="宋体" w:cs="宋体"/>
          <w:b/>
          <w:bCs/>
          <w:color w:val="000000"/>
          <w:kern w:val="0"/>
          <w:sz w:val="44"/>
          <w:szCs w:val="44"/>
        </w:rPr>
      </w:pPr>
      <w:r w:rsidRPr="00F867D0">
        <w:rPr>
          <w:rFonts w:ascii="宋体" w:hAnsi="宋体" w:cs="宋体" w:hint="eastAsia"/>
          <w:b/>
          <w:bCs/>
          <w:color w:val="000000"/>
          <w:kern w:val="0"/>
          <w:sz w:val="44"/>
          <w:szCs w:val="44"/>
        </w:rPr>
        <w:t>财政支出项目绩效评价报告</w:t>
      </w:r>
    </w:p>
    <w:p w:rsidR="0019253B" w:rsidRPr="00AB7626" w:rsidRDefault="0019253B" w:rsidP="0019253B">
      <w:pPr>
        <w:widowControl/>
        <w:spacing w:line="578" w:lineRule="atLeast"/>
        <w:rPr>
          <w:rFonts w:ascii="仿宋_GB2312" w:eastAsia="仿宋_GB2312" w:hAnsi="宋体" w:cs="宋体"/>
          <w:color w:val="000000"/>
          <w:kern w:val="0"/>
          <w:sz w:val="32"/>
          <w:szCs w:val="32"/>
        </w:rPr>
      </w:pP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一、项目概况</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（一）项目基本性质、用途和主要内容</w:t>
      </w:r>
    </w:p>
    <w:p w:rsidR="0019253B" w:rsidRPr="00361BB0" w:rsidRDefault="0019253B" w:rsidP="0019253B">
      <w:pPr>
        <w:spacing w:line="360" w:lineRule="auto"/>
        <w:ind w:leftChars="200" w:left="420" w:firstLineChars="200" w:firstLine="560"/>
        <w:outlineLvl w:val="0"/>
        <w:rPr>
          <w:rFonts w:ascii="仿宋_GB2312" w:eastAsia="仿宋_GB2312"/>
          <w:kern w:val="44"/>
          <w:sz w:val="28"/>
          <w:szCs w:val="28"/>
        </w:rPr>
      </w:pPr>
      <w:r>
        <w:rPr>
          <w:rFonts w:ascii="仿宋_GB2312" w:eastAsia="仿宋_GB2312" w:hint="eastAsia"/>
          <w:kern w:val="44"/>
          <w:sz w:val="28"/>
          <w:szCs w:val="28"/>
        </w:rPr>
        <w:t>综合事务项目是为了保证征稽设备的正常运转、征收工作的管理和开展，各项专项业务费用的合理开支，更好、更完善的进行交通规费征收工作。综合事务项目由6</w:t>
      </w:r>
      <w:r>
        <w:rPr>
          <w:rFonts w:ascii="仿宋_GB2312" w:eastAsia="仿宋_GB2312"/>
          <w:kern w:val="44"/>
          <w:sz w:val="28"/>
          <w:szCs w:val="28"/>
        </w:rPr>
        <w:t>个子项目</w:t>
      </w:r>
      <w:r>
        <w:rPr>
          <w:rFonts w:ascii="仿宋_GB2312" w:eastAsia="仿宋_GB2312" w:hint="eastAsia"/>
          <w:kern w:val="44"/>
          <w:sz w:val="28"/>
          <w:szCs w:val="28"/>
        </w:rPr>
        <w:t>组成</w:t>
      </w:r>
      <w:r>
        <w:rPr>
          <w:rFonts w:ascii="仿宋_GB2312" w:eastAsia="仿宋_GB2312"/>
          <w:kern w:val="44"/>
          <w:sz w:val="28"/>
          <w:szCs w:val="28"/>
        </w:rPr>
        <w:t>，分别为</w:t>
      </w:r>
      <w:r>
        <w:rPr>
          <w:rFonts w:ascii="仿宋_GB2312" w:eastAsia="仿宋_GB2312" w:hint="eastAsia"/>
          <w:kern w:val="44"/>
          <w:sz w:val="28"/>
          <w:szCs w:val="28"/>
        </w:rPr>
        <w:t>：联合稽查行动项目,</w:t>
      </w:r>
      <w:r w:rsidRPr="0085346C">
        <w:rPr>
          <w:rFonts w:ascii="仿宋_GB2312" w:eastAsia="仿宋_GB2312" w:hint="eastAsia"/>
          <w:kern w:val="44"/>
          <w:sz w:val="28"/>
          <w:szCs w:val="28"/>
        </w:rPr>
        <w:t xml:space="preserve"> </w:t>
      </w:r>
      <w:r>
        <w:rPr>
          <w:rFonts w:ascii="仿宋_GB2312" w:eastAsia="仿宋_GB2312" w:hint="eastAsia"/>
          <w:kern w:val="44"/>
          <w:sz w:val="28"/>
          <w:szCs w:val="28"/>
        </w:rPr>
        <w:t>POS机刷卡及提示催缴项目项目、宣传广告项目、征稽执罚办案经费项目、暂扣积压车辆</w:t>
      </w:r>
      <w:r w:rsidR="006E0B8A">
        <w:rPr>
          <w:rFonts w:ascii="仿宋_GB2312" w:eastAsia="仿宋_GB2312" w:hint="eastAsia"/>
          <w:kern w:val="44"/>
          <w:sz w:val="28"/>
          <w:szCs w:val="28"/>
        </w:rPr>
        <w:t>停放保管费项目、车辆评估</w:t>
      </w:r>
      <w:r>
        <w:rPr>
          <w:rFonts w:ascii="仿宋_GB2312" w:eastAsia="仿宋_GB2312" w:hint="eastAsia"/>
          <w:kern w:val="44"/>
          <w:sz w:val="28"/>
          <w:szCs w:val="28"/>
        </w:rPr>
        <w:t>项目。</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（二）项目绩效目标</w:t>
      </w:r>
    </w:p>
    <w:p w:rsidR="0019253B" w:rsidRPr="00265A1A" w:rsidRDefault="0019253B" w:rsidP="0019253B">
      <w:pPr>
        <w:spacing w:line="360" w:lineRule="auto"/>
        <w:ind w:leftChars="200" w:left="420" w:firstLineChars="200" w:firstLine="560"/>
        <w:outlineLvl w:val="0"/>
        <w:rPr>
          <w:rFonts w:ascii="仿宋_GB2312" w:eastAsia="仿宋_GB2312"/>
          <w:kern w:val="44"/>
          <w:sz w:val="28"/>
          <w:szCs w:val="28"/>
        </w:rPr>
      </w:pPr>
      <w:r>
        <w:rPr>
          <w:rFonts w:ascii="仿宋_GB2312" w:eastAsia="仿宋_GB2312" w:hint="eastAsia"/>
          <w:kern w:val="44"/>
          <w:sz w:val="28"/>
          <w:szCs w:val="28"/>
        </w:rPr>
        <w:t>综合事务项目保证征收、稽查工作的管理和开展，提高征稽从业人员工作能力、工作质量、更好、更完善的进行交通规费征收工作，提升征稽形象，赢得社会各界服务对象的认可和对政府的尊重。</w:t>
      </w:r>
    </w:p>
    <w:p w:rsidR="0019253B" w:rsidRPr="00F867D0" w:rsidRDefault="0019253B" w:rsidP="0019253B">
      <w:pPr>
        <w:widowControl/>
        <w:spacing w:line="578" w:lineRule="atLeast"/>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 xml:space="preserve">    二、项目资金使用及管理情况</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kern w:val="0"/>
          <w:sz w:val="32"/>
          <w:szCs w:val="32"/>
        </w:rPr>
        <w:t>（一）项目资金到位情况分析</w:t>
      </w:r>
      <w:r w:rsidRPr="00F867D0">
        <w:rPr>
          <w:rFonts w:ascii="仿宋_GB2312" w:eastAsia="仿宋_GB2312" w:hAnsi="宋体" w:cs="宋体" w:hint="eastAsia"/>
          <w:color w:val="000000"/>
          <w:kern w:val="0"/>
          <w:sz w:val="32"/>
          <w:szCs w:val="32"/>
        </w:rPr>
        <w:t>（包括财政资金、自筹资金等）</w:t>
      </w:r>
    </w:p>
    <w:p w:rsidR="0019253B" w:rsidRDefault="0019253B" w:rsidP="0019253B">
      <w:pPr>
        <w:spacing w:line="360" w:lineRule="auto"/>
        <w:ind w:leftChars="200" w:left="420" w:firstLineChars="200" w:firstLine="560"/>
        <w:outlineLvl w:val="0"/>
        <w:rPr>
          <w:rFonts w:ascii="仿宋_GB2312" w:eastAsia="仿宋_GB2312"/>
          <w:kern w:val="44"/>
          <w:sz w:val="28"/>
          <w:szCs w:val="28"/>
        </w:rPr>
      </w:pPr>
      <w:r>
        <w:rPr>
          <w:rFonts w:ascii="仿宋_GB2312" w:eastAsia="仿宋_GB2312" w:hint="eastAsia"/>
          <w:kern w:val="44"/>
          <w:sz w:val="28"/>
          <w:szCs w:val="28"/>
        </w:rPr>
        <w:t>综合事务项目是经常性项目，项目资金纳入了交通规费征稽局三亚分局20</w:t>
      </w:r>
      <w:r w:rsidR="006E0B8A">
        <w:rPr>
          <w:rFonts w:ascii="仿宋_GB2312" w:eastAsia="仿宋_GB2312" w:hint="eastAsia"/>
          <w:kern w:val="44"/>
          <w:sz w:val="28"/>
          <w:szCs w:val="28"/>
        </w:rPr>
        <w:t>20</w:t>
      </w:r>
      <w:r>
        <w:rPr>
          <w:rFonts w:ascii="仿宋_GB2312" w:eastAsia="仿宋_GB2312" w:hint="eastAsia"/>
          <w:kern w:val="44"/>
          <w:sz w:val="28"/>
          <w:szCs w:val="28"/>
        </w:rPr>
        <w:t>年部门预算，预算资金</w:t>
      </w:r>
      <w:r w:rsidR="006E0B8A">
        <w:rPr>
          <w:rFonts w:ascii="仿宋_GB2312" w:eastAsia="仿宋_GB2312" w:hint="eastAsia"/>
          <w:kern w:val="44"/>
          <w:sz w:val="28"/>
          <w:szCs w:val="28"/>
        </w:rPr>
        <w:t>126.5</w:t>
      </w:r>
      <w:r>
        <w:rPr>
          <w:rFonts w:ascii="仿宋_GB2312" w:eastAsia="仿宋_GB2312" w:hint="eastAsia"/>
          <w:kern w:val="44"/>
          <w:sz w:val="28"/>
          <w:szCs w:val="28"/>
        </w:rPr>
        <w:t>万元，项目资金合计到位12</w:t>
      </w:r>
      <w:r w:rsidR="006E0B8A">
        <w:rPr>
          <w:rFonts w:ascii="仿宋_GB2312" w:eastAsia="仿宋_GB2312" w:hint="eastAsia"/>
          <w:kern w:val="44"/>
          <w:sz w:val="28"/>
          <w:szCs w:val="28"/>
        </w:rPr>
        <w:t>6.5</w:t>
      </w:r>
      <w:r>
        <w:rPr>
          <w:rFonts w:ascii="仿宋_GB2312" w:eastAsia="仿宋_GB2312" w:hint="eastAsia"/>
          <w:kern w:val="44"/>
          <w:sz w:val="28"/>
          <w:szCs w:val="28"/>
        </w:rPr>
        <w:t>万元，资金到位率100%。各子项目实际资金到</w:t>
      </w:r>
      <w:r>
        <w:rPr>
          <w:rFonts w:ascii="仿宋_GB2312" w:eastAsia="仿宋_GB2312" w:hint="eastAsia"/>
          <w:kern w:val="44"/>
          <w:sz w:val="28"/>
          <w:szCs w:val="28"/>
        </w:rPr>
        <w:lastRenderedPageBreak/>
        <w:t>位情况如下：</w:t>
      </w:r>
    </w:p>
    <w:p w:rsidR="00B51DDE" w:rsidRPr="00361BB0" w:rsidRDefault="0019253B" w:rsidP="00B51DDE">
      <w:pPr>
        <w:spacing w:line="360" w:lineRule="auto"/>
        <w:ind w:leftChars="200" w:left="420" w:firstLineChars="200" w:firstLine="560"/>
        <w:outlineLvl w:val="0"/>
        <w:rPr>
          <w:rFonts w:ascii="仿宋_GB2312" w:eastAsia="仿宋_GB2312"/>
          <w:kern w:val="44"/>
          <w:sz w:val="28"/>
          <w:szCs w:val="28"/>
        </w:rPr>
      </w:pPr>
      <w:r>
        <w:rPr>
          <w:rFonts w:ascii="仿宋_GB2312" w:eastAsia="仿宋_GB2312" w:hint="eastAsia"/>
          <w:kern w:val="44"/>
          <w:sz w:val="28"/>
          <w:szCs w:val="28"/>
        </w:rPr>
        <w:t>联合稽查行动项目6万元、POS机刷卡及提示催缴项目项目3.2万元、宣传广告项目2万元、征稽执罚办案经费项目</w:t>
      </w:r>
      <w:r w:rsidR="00B51DDE">
        <w:rPr>
          <w:rFonts w:ascii="仿宋_GB2312" w:eastAsia="仿宋_GB2312" w:hint="eastAsia"/>
          <w:kern w:val="44"/>
          <w:sz w:val="28"/>
          <w:szCs w:val="28"/>
        </w:rPr>
        <w:t>47.3</w:t>
      </w:r>
      <w:r>
        <w:rPr>
          <w:rFonts w:ascii="仿宋_GB2312" w:eastAsia="仿宋_GB2312" w:hint="eastAsia"/>
          <w:kern w:val="44"/>
          <w:sz w:val="28"/>
          <w:szCs w:val="28"/>
        </w:rPr>
        <w:t>万元、</w:t>
      </w:r>
      <w:r w:rsidR="00B51DDE">
        <w:rPr>
          <w:rFonts w:ascii="仿宋_GB2312" w:eastAsia="仿宋_GB2312" w:hint="eastAsia"/>
          <w:kern w:val="44"/>
          <w:sz w:val="28"/>
          <w:szCs w:val="28"/>
        </w:rPr>
        <w:t>暂扣积压车辆停放保管费项目48万元、车辆评估项目20万元。</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（二）项目资金使用情况分析</w:t>
      </w:r>
    </w:p>
    <w:p w:rsidR="0019253B" w:rsidRPr="009D3F4F" w:rsidRDefault="0019253B" w:rsidP="0019253B">
      <w:pPr>
        <w:spacing w:line="360" w:lineRule="auto"/>
        <w:ind w:left="420" w:firstLine="570"/>
        <w:outlineLvl w:val="0"/>
        <w:rPr>
          <w:rFonts w:ascii="仿宋_GB2312" w:eastAsia="仿宋_GB2312" w:hAnsi="宋体"/>
          <w:sz w:val="28"/>
          <w:szCs w:val="28"/>
        </w:rPr>
      </w:pPr>
      <w:r>
        <w:rPr>
          <w:rFonts w:ascii="仿宋_GB2312" w:eastAsia="仿宋_GB2312" w:hAnsi="宋体" w:hint="eastAsia"/>
          <w:sz w:val="28"/>
          <w:szCs w:val="28"/>
        </w:rPr>
        <w:t>在预算项目资金下达后，我分局及时分解预算执行任务，研究加快预算执行的措施、方法，定准目标，并指派责任人跟踪负责，加强预算执行推进，项目预算总成本投入12</w:t>
      </w:r>
      <w:r w:rsidR="00D07589">
        <w:rPr>
          <w:rFonts w:ascii="仿宋_GB2312" w:eastAsia="仿宋_GB2312" w:hAnsi="宋体" w:hint="eastAsia"/>
          <w:sz w:val="28"/>
          <w:szCs w:val="28"/>
        </w:rPr>
        <w:t>6.5</w:t>
      </w:r>
      <w:r>
        <w:rPr>
          <w:rFonts w:ascii="仿宋_GB2312" w:eastAsia="仿宋_GB2312" w:hAnsi="宋体" w:hint="eastAsia"/>
          <w:sz w:val="28"/>
          <w:szCs w:val="28"/>
        </w:rPr>
        <w:t>万元，实际使用资金总额12</w:t>
      </w:r>
      <w:r w:rsidR="00D07589">
        <w:rPr>
          <w:rFonts w:ascii="仿宋_GB2312" w:eastAsia="仿宋_GB2312" w:hAnsi="宋体" w:hint="eastAsia"/>
          <w:sz w:val="28"/>
          <w:szCs w:val="28"/>
        </w:rPr>
        <w:t>6.5</w:t>
      </w:r>
      <w:r>
        <w:rPr>
          <w:rFonts w:ascii="仿宋_GB2312" w:eastAsia="仿宋_GB2312" w:hAnsi="宋体" w:hint="eastAsia"/>
          <w:sz w:val="28"/>
          <w:szCs w:val="28"/>
        </w:rPr>
        <w:t>万元。</w:t>
      </w:r>
    </w:p>
    <w:p w:rsidR="0019253B" w:rsidRPr="00F867D0" w:rsidRDefault="0019253B" w:rsidP="0019253B">
      <w:pPr>
        <w:widowControl/>
        <w:spacing w:line="578" w:lineRule="atLeast"/>
        <w:ind w:firstLine="640"/>
        <w:rPr>
          <w:rFonts w:ascii="仿宋_GB2312" w:eastAsia="仿宋_GB2312" w:hAnsi="宋体" w:cs="宋体"/>
          <w:b/>
          <w:bCs/>
          <w:color w:val="000000"/>
          <w:kern w:val="0"/>
          <w:sz w:val="32"/>
          <w:szCs w:val="32"/>
        </w:rPr>
      </w:pPr>
      <w:r w:rsidRPr="00F867D0">
        <w:rPr>
          <w:rFonts w:ascii="仿宋_GB2312" w:eastAsia="仿宋_GB2312" w:hAnsi="宋体" w:cs="宋体" w:hint="eastAsia"/>
          <w:kern w:val="0"/>
          <w:sz w:val="32"/>
          <w:szCs w:val="32"/>
        </w:rPr>
        <w:t>（三）项目资金管理情况分析</w:t>
      </w:r>
      <w:r w:rsidRPr="00F867D0">
        <w:rPr>
          <w:rFonts w:ascii="仿宋_GB2312" w:eastAsia="仿宋_GB2312" w:hAnsi="宋体" w:cs="宋体" w:hint="eastAsia"/>
          <w:color w:val="000000"/>
          <w:kern w:val="0"/>
          <w:sz w:val="32"/>
          <w:szCs w:val="32"/>
        </w:rPr>
        <w:t>（包括管理制度、办法的制订及执行情况等）</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三、项目组织实施情况</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（一）项目组织情况分析（包括项目招投标情况、调整情况、完成验收等）</w:t>
      </w:r>
    </w:p>
    <w:p w:rsidR="0019253B" w:rsidRPr="00AC76E5" w:rsidRDefault="0019253B" w:rsidP="0019253B">
      <w:pPr>
        <w:spacing w:line="360" w:lineRule="auto"/>
        <w:ind w:left="420" w:firstLine="570"/>
        <w:outlineLvl w:val="0"/>
        <w:rPr>
          <w:rFonts w:ascii="仿宋_GB2312" w:eastAsia="仿宋_GB2312" w:hAnsi="宋体"/>
          <w:sz w:val="28"/>
          <w:szCs w:val="28"/>
        </w:rPr>
      </w:pPr>
      <w:r>
        <w:rPr>
          <w:rFonts w:ascii="仿宋_GB2312" w:eastAsia="仿宋_GB2312" w:hAnsi="宋体" w:hint="eastAsia"/>
          <w:sz w:val="28"/>
          <w:szCs w:val="28"/>
        </w:rPr>
        <w:t>为确保20</w:t>
      </w:r>
      <w:r w:rsidR="00D07589">
        <w:rPr>
          <w:rFonts w:ascii="仿宋_GB2312" w:eastAsia="仿宋_GB2312" w:hAnsi="宋体" w:hint="eastAsia"/>
          <w:sz w:val="28"/>
          <w:szCs w:val="28"/>
        </w:rPr>
        <w:t>20</w:t>
      </w:r>
      <w:r>
        <w:rPr>
          <w:rFonts w:ascii="仿宋_GB2312" w:eastAsia="仿宋_GB2312" w:hAnsi="宋体" w:hint="eastAsia"/>
          <w:sz w:val="28"/>
          <w:szCs w:val="28"/>
        </w:rPr>
        <w:t>年度预算执行工作顺利开展，20</w:t>
      </w:r>
      <w:r w:rsidR="00D07589">
        <w:rPr>
          <w:rFonts w:ascii="仿宋_GB2312" w:eastAsia="仿宋_GB2312" w:hAnsi="宋体" w:hint="eastAsia"/>
          <w:sz w:val="28"/>
          <w:szCs w:val="28"/>
        </w:rPr>
        <w:t>20</w:t>
      </w:r>
      <w:r>
        <w:rPr>
          <w:rFonts w:ascii="仿宋_GB2312" w:eastAsia="仿宋_GB2312" w:hAnsi="宋体" w:hint="eastAsia"/>
          <w:sz w:val="28"/>
          <w:szCs w:val="28"/>
        </w:rPr>
        <w:t>年制定了详细的《20</w:t>
      </w:r>
      <w:r w:rsidR="00D07589">
        <w:rPr>
          <w:rFonts w:ascii="仿宋_GB2312" w:eastAsia="仿宋_GB2312" w:hAnsi="宋体" w:hint="eastAsia"/>
          <w:sz w:val="28"/>
          <w:szCs w:val="28"/>
        </w:rPr>
        <w:t>20</w:t>
      </w:r>
      <w:r>
        <w:rPr>
          <w:rFonts w:ascii="仿宋_GB2312" w:eastAsia="仿宋_GB2312" w:hAnsi="宋体" w:hint="eastAsia"/>
          <w:sz w:val="28"/>
          <w:szCs w:val="28"/>
        </w:rPr>
        <w:t>年项目预算责任分解表》，共分解责任目标6项，每项责任目标都有目标项目预算数、完成数、完成率、预计完成时间，责任部门、责任人6项内容。该《项目预算责任分解表》是根据《三亚分局20</w:t>
      </w:r>
      <w:r w:rsidR="00D07589">
        <w:rPr>
          <w:rFonts w:ascii="仿宋_GB2312" w:eastAsia="仿宋_GB2312" w:hAnsi="宋体" w:hint="eastAsia"/>
          <w:sz w:val="28"/>
          <w:szCs w:val="28"/>
        </w:rPr>
        <w:t>20</w:t>
      </w:r>
      <w:r>
        <w:rPr>
          <w:rFonts w:ascii="仿宋_GB2312" w:eastAsia="仿宋_GB2312" w:hAnsi="宋体" w:hint="eastAsia"/>
          <w:sz w:val="28"/>
          <w:szCs w:val="28"/>
        </w:rPr>
        <w:t>年工作要点》要求，结合各个科室的职能进行逐项分解。各科室责任人按照《项目预算责任分解表》的内容认真履行职责，加强组织协调和督促检查，及时总结工作，加</w:t>
      </w:r>
      <w:r>
        <w:rPr>
          <w:rFonts w:ascii="仿宋_GB2312" w:eastAsia="仿宋_GB2312" w:hAnsi="宋体" w:hint="eastAsia"/>
          <w:sz w:val="28"/>
          <w:szCs w:val="28"/>
        </w:rPr>
        <w:lastRenderedPageBreak/>
        <w:t>强日常管理，经过大家的努力，各项目标任务圆满完成。</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（二）项目管理情况分析（包括项目管理制度建设、日常检查监督管理等情况）</w:t>
      </w:r>
    </w:p>
    <w:p w:rsidR="0019253B" w:rsidRPr="003E42E3" w:rsidRDefault="0019253B" w:rsidP="0019253B">
      <w:pPr>
        <w:spacing w:line="360" w:lineRule="auto"/>
        <w:ind w:left="420" w:firstLine="570"/>
        <w:outlineLvl w:val="0"/>
        <w:rPr>
          <w:rFonts w:ascii="仿宋_GB2312" w:eastAsia="仿宋_GB2312" w:hAnsi="宋体"/>
          <w:sz w:val="28"/>
          <w:szCs w:val="28"/>
        </w:rPr>
      </w:pPr>
      <w:r>
        <w:rPr>
          <w:rFonts w:ascii="仿宋_GB2312" w:eastAsia="仿宋_GB2312" w:hAnsi="宋体" w:hint="eastAsia"/>
          <w:sz w:val="28"/>
          <w:szCs w:val="28"/>
        </w:rPr>
        <w:t>我分局严格按照资金管理办法和财务管理办法，以及有关项目资金管理的规定和政策，由各子项目负责人根据项目计划和实施进度申请使用资金，财务科监督自己使用，按照资金核算管理部门的要求，坚持履行规定的程序和手续，确保项目资金安全有效，确保财政配套资金运行安全。</w:t>
      </w:r>
    </w:p>
    <w:p w:rsidR="0019253B" w:rsidRPr="00F867D0"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四、项目绩效情况</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（一）项目绩效目标完成情况分析</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1. 项目的经济性分析</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（1）项目成本（预算）控制情况</w:t>
      </w:r>
    </w:p>
    <w:p w:rsidR="0019253B" w:rsidRPr="006737E3" w:rsidRDefault="0019253B"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我分局综合事务项目预算总成本投入资金12</w:t>
      </w:r>
      <w:r w:rsidR="00D07589">
        <w:rPr>
          <w:rFonts w:ascii="仿宋_GB2312" w:eastAsia="仿宋_GB2312" w:hint="eastAsia"/>
          <w:kern w:val="44"/>
          <w:sz w:val="28"/>
          <w:szCs w:val="28"/>
        </w:rPr>
        <w:t>6.5</w:t>
      </w:r>
      <w:r>
        <w:rPr>
          <w:rFonts w:ascii="仿宋_GB2312" w:eastAsia="仿宋_GB2312" w:hint="eastAsia"/>
          <w:kern w:val="44"/>
          <w:sz w:val="28"/>
          <w:szCs w:val="28"/>
        </w:rPr>
        <w:t>万元，实际使用资金为12</w:t>
      </w:r>
      <w:r w:rsidR="00D07589">
        <w:rPr>
          <w:rFonts w:ascii="仿宋_GB2312" w:eastAsia="仿宋_GB2312" w:hint="eastAsia"/>
          <w:kern w:val="44"/>
          <w:sz w:val="28"/>
          <w:szCs w:val="28"/>
        </w:rPr>
        <w:t>6.5</w:t>
      </w:r>
      <w:r>
        <w:rPr>
          <w:rFonts w:ascii="仿宋_GB2312" w:eastAsia="仿宋_GB2312" w:hint="eastAsia"/>
          <w:kern w:val="44"/>
          <w:sz w:val="28"/>
          <w:szCs w:val="28"/>
        </w:rPr>
        <w:t>万元，项目成本有效控制在预算内。</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（2）项目成本（预算）节约情况</w:t>
      </w:r>
    </w:p>
    <w:p w:rsidR="0019253B" w:rsidRPr="006737E3" w:rsidRDefault="0019253B"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各子项目均根据实际情况分配项目使用资金，在项目的采购、实施费用进行严格规划和分配，合理利用项目投入的资金。</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2. 项目的效率性分析</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（1）项目的实施进度</w:t>
      </w:r>
    </w:p>
    <w:p w:rsidR="00B25C9F" w:rsidRPr="00361BB0" w:rsidRDefault="0019253B" w:rsidP="00B25C9F">
      <w:pPr>
        <w:spacing w:line="360" w:lineRule="auto"/>
        <w:ind w:leftChars="200" w:left="420" w:firstLineChars="200" w:firstLine="560"/>
        <w:outlineLvl w:val="0"/>
        <w:rPr>
          <w:rFonts w:ascii="仿宋_GB2312" w:eastAsia="仿宋_GB2312"/>
          <w:kern w:val="44"/>
          <w:sz w:val="28"/>
          <w:szCs w:val="28"/>
        </w:rPr>
      </w:pPr>
      <w:r>
        <w:rPr>
          <w:rFonts w:ascii="仿宋_GB2312" w:eastAsia="仿宋_GB2312" w:hint="eastAsia"/>
          <w:kern w:val="44"/>
          <w:sz w:val="28"/>
          <w:szCs w:val="28"/>
        </w:rPr>
        <w:t>我分局在项目资金下达后，确定各子项目负责部门和执行方式：联合稽查行动项目由分管局长统筹分阶段负责，POS机刷卡及提示催缴项目按月支出、</w:t>
      </w:r>
      <w:r>
        <w:rPr>
          <w:rFonts w:ascii="仿宋_GB2312" w:eastAsia="仿宋_GB2312" w:hAnsi="宋体" w:hint="eastAsia"/>
          <w:sz w:val="28"/>
          <w:szCs w:val="28"/>
        </w:rPr>
        <w:t>由办公室负责</w:t>
      </w:r>
      <w:r>
        <w:rPr>
          <w:rFonts w:ascii="仿宋_GB2312" w:eastAsia="仿宋_GB2312" w:hint="eastAsia"/>
          <w:kern w:val="44"/>
          <w:sz w:val="28"/>
          <w:szCs w:val="28"/>
        </w:rPr>
        <w:t>、宣传广告项目由办公</w:t>
      </w:r>
      <w:r>
        <w:rPr>
          <w:rFonts w:ascii="仿宋_GB2312" w:eastAsia="仿宋_GB2312" w:hint="eastAsia"/>
          <w:kern w:val="44"/>
          <w:sz w:val="28"/>
          <w:szCs w:val="28"/>
        </w:rPr>
        <w:lastRenderedPageBreak/>
        <w:t>室负责、征稽执罚办案经费项目由局长统筹、</w:t>
      </w:r>
      <w:r w:rsidR="00B25C9F">
        <w:rPr>
          <w:rFonts w:ascii="仿宋_GB2312" w:eastAsia="仿宋_GB2312" w:hint="eastAsia"/>
          <w:kern w:val="44"/>
          <w:sz w:val="28"/>
          <w:szCs w:val="28"/>
        </w:rPr>
        <w:t>暂扣积压车辆停放保管费项目及车辆评估项目由征收科负责。</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（2）项目完成质量</w:t>
      </w:r>
    </w:p>
    <w:p w:rsidR="0019253B" w:rsidRPr="008D5926" w:rsidRDefault="0019253B"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综合事务各子项目实施过程中，各项目负责部门对项目实施过程时时跟踪进度，对其项目实施的质量进行监督。通过严格的管理，使项目基本按质量要求完成，达到优良的标准。</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3. 项目的</w:t>
      </w:r>
      <w:r w:rsidRPr="00F867D0">
        <w:rPr>
          <w:rFonts w:ascii="仿宋_GB2312" w:eastAsia="仿宋_GB2312" w:hAnsi="宋体" w:cs="宋体" w:hint="eastAsia"/>
          <w:kern w:val="0"/>
          <w:sz w:val="32"/>
          <w:szCs w:val="32"/>
        </w:rPr>
        <w:t>效益性分析</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（1）项目预期目标完成程度</w:t>
      </w:r>
    </w:p>
    <w:p w:rsidR="0019253B" w:rsidRPr="00273E46" w:rsidRDefault="0019253B"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综合事务项目各子项目均已达到项目预期目标，提高征稽从业人员工作能力、工作质量，优化征稽工作人员环境，提升征稽形象，赢得社会各界服务对象的认可和政府的尊重。</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（2）项目实施对经济和社会的影响</w:t>
      </w:r>
    </w:p>
    <w:p w:rsidR="0019253B" w:rsidRPr="00560736" w:rsidRDefault="0019253B"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综合事务项目的实施优化征稽工作人员环境，提升征稽形象，赢得社会各界服务对象的认可和政府的尊重。</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4. 项目的可持续性分析</w:t>
      </w:r>
    </w:p>
    <w:p w:rsidR="0019253B" w:rsidRPr="00A61665" w:rsidRDefault="0019253B"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综合事务项目为延续性项目，项目自身的可靠性、可维护性以及运行的安全性、可更新性等能保证项目功能的稳定性、持续性。各子项目资金已经由财政全额下达，从经费上保障了各项目的持续性和连贯性，具备将项目完成的能力。</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（二）项目绩效目标未完成原因分析</w:t>
      </w:r>
    </w:p>
    <w:p w:rsidR="0019253B" w:rsidRPr="003D13F6" w:rsidRDefault="0019253B" w:rsidP="0019253B">
      <w:pPr>
        <w:widowControl/>
        <w:spacing w:line="578" w:lineRule="atLeas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我分局项目项目绩效目标已完成。</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五、综合评价情况及评价结论</w:t>
      </w:r>
    </w:p>
    <w:p w:rsidR="0019253B" w:rsidRPr="00A61665" w:rsidRDefault="0019253B"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lastRenderedPageBreak/>
        <w:t>综合事务项目产出整治稽查行动出动</w:t>
      </w:r>
      <w:r w:rsidR="00DE487B">
        <w:rPr>
          <w:rFonts w:ascii="仿宋_GB2312" w:eastAsia="仿宋_GB2312" w:hint="eastAsia"/>
          <w:kern w:val="44"/>
          <w:sz w:val="28"/>
          <w:szCs w:val="28"/>
        </w:rPr>
        <w:t>34</w:t>
      </w:r>
      <w:r>
        <w:rPr>
          <w:rFonts w:ascii="仿宋_GB2312" w:eastAsia="仿宋_GB2312" w:hint="eastAsia"/>
          <w:kern w:val="44"/>
          <w:sz w:val="28"/>
          <w:szCs w:val="28"/>
        </w:rPr>
        <w:t>人次，</w:t>
      </w:r>
      <w:r w:rsidRPr="00F55B56">
        <w:rPr>
          <w:rFonts w:ascii="仿宋_GB2312" w:eastAsia="仿宋_GB2312" w:hint="eastAsia"/>
          <w:kern w:val="44"/>
          <w:sz w:val="28"/>
          <w:szCs w:val="28"/>
        </w:rPr>
        <w:t>POS机刷卡</w:t>
      </w:r>
      <w:r>
        <w:rPr>
          <w:rFonts w:ascii="仿宋_GB2312" w:eastAsia="仿宋_GB2312" w:hint="eastAsia"/>
          <w:kern w:val="44"/>
          <w:sz w:val="28"/>
          <w:szCs w:val="28"/>
        </w:rPr>
        <w:t>10</w:t>
      </w:r>
      <w:r w:rsidRPr="00F55B56">
        <w:rPr>
          <w:rFonts w:ascii="仿宋_GB2312" w:eastAsia="仿宋_GB2312" w:hint="eastAsia"/>
          <w:kern w:val="44"/>
          <w:sz w:val="28"/>
          <w:szCs w:val="28"/>
        </w:rPr>
        <w:t>万条。</w:t>
      </w:r>
    </w:p>
    <w:p w:rsidR="0019253B" w:rsidRPr="0094543F" w:rsidRDefault="0019253B" w:rsidP="0019253B">
      <w:pPr>
        <w:spacing w:line="578" w:lineRule="exact"/>
        <w:outlineLvl w:val="0"/>
        <w:rPr>
          <w:rFonts w:ascii="仿宋_GB2312" w:eastAsia="仿宋_GB2312" w:hAnsi="宋体"/>
          <w:sz w:val="28"/>
          <w:szCs w:val="28"/>
        </w:rPr>
      </w:pPr>
    </w:p>
    <w:tbl>
      <w:tblPr>
        <w:tblW w:w="9375" w:type="dxa"/>
        <w:tblInd w:w="113" w:type="dxa"/>
        <w:tblLayout w:type="fixed"/>
        <w:tblLook w:val="0000"/>
      </w:tblPr>
      <w:tblGrid>
        <w:gridCol w:w="1136"/>
        <w:gridCol w:w="3614"/>
        <w:gridCol w:w="3449"/>
        <w:gridCol w:w="1176"/>
      </w:tblGrid>
      <w:tr w:rsidR="0019253B" w:rsidRPr="007664C1" w:rsidTr="00244C95">
        <w:trPr>
          <w:trHeight w:val="1104"/>
        </w:trPr>
        <w:tc>
          <w:tcPr>
            <w:tcW w:w="1136" w:type="dxa"/>
            <w:tcBorders>
              <w:top w:val="single" w:sz="4" w:space="0" w:color="auto"/>
              <w:left w:val="single" w:sz="4" w:space="0" w:color="auto"/>
              <w:bottom w:val="single" w:sz="4" w:space="0" w:color="auto"/>
              <w:right w:val="single" w:sz="4" w:space="0" w:color="auto"/>
            </w:tcBorders>
            <w:vAlign w:val="center"/>
          </w:tcPr>
          <w:p w:rsidR="0019253B" w:rsidRPr="007664C1" w:rsidRDefault="0019253B" w:rsidP="00244C95">
            <w:pPr>
              <w:widowControl/>
              <w:jc w:val="center"/>
              <w:rPr>
                <w:rFonts w:ascii="仿宋_GB2312" w:eastAsia="仿宋_GB2312" w:hAnsi="宋体" w:cs="宋体"/>
                <w:kern w:val="0"/>
                <w:sz w:val="28"/>
                <w:szCs w:val="28"/>
              </w:rPr>
            </w:pPr>
            <w:r w:rsidRPr="007664C1">
              <w:rPr>
                <w:rFonts w:ascii="仿宋_GB2312" w:eastAsia="仿宋_GB2312" w:hAnsi="宋体" w:cs="宋体" w:hint="eastAsia"/>
                <w:kern w:val="0"/>
                <w:sz w:val="28"/>
                <w:szCs w:val="28"/>
              </w:rPr>
              <w:t>指标类型</w:t>
            </w:r>
          </w:p>
        </w:tc>
        <w:tc>
          <w:tcPr>
            <w:tcW w:w="3614" w:type="dxa"/>
            <w:tcBorders>
              <w:top w:val="single" w:sz="4" w:space="0" w:color="auto"/>
              <w:left w:val="single" w:sz="4" w:space="0" w:color="auto"/>
              <w:bottom w:val="single" w:sz="4" w:space="0" w:color="auto"/>
              <w:right w:val="single" w:sz="4" w:space="0" w:color="auto"/>
            </w:tcBorders>
            <w:vAlign w:val="center"/>
          </w:tcPr>
          <w:p w:rsidR="0019253B" w:rsidRPr="007664C1"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指标名称</w:t>
            </w:r>
          </w:p>
        </w:tc>
        <w:tc>
          <w:tcPr>
            <w:tcW w:w="3449" w:type="dxa"/>
            <w:tcBorders>
              <w:top w:val="single" w:sz="4" w:space="0" w:color="auto"/>
              <w:left w:val="single" w:sz="4" w:space="0" w:color="auto"/>
              <w:bottom w:val="single" w:sz="4" w:space="0" w:color="auto"/>
              <w:right w:val="single" w:sz="4" w:space="0" w:color="auto"/>
            </w:tcBorders>
            <w:vAlign w:val="center"/>
          </w:tcPr>
          <w:p w:rsidR="0019253B" w:rsidRPr="007664C1" w:rsidRDefault="0019253B" w:rsidP="00244C95">
            <w:pPr>
              <w:widowControl/>
              <w:jc w:val="center"/>
              <w:rPr>
                <w:rFonts w:ascii="仿宋_GB2312" w:eastAsia="仿宋_GB2312" w:hAnsi="宋体" w:cs="宋体"/>
                <w:kern w:val="0"/>
                <w:sz w:val="28"/>
                <w:szCs w:val="28"/>
              </w:rPr>
            </w:pPr>
            <w:r w:rsidRPr="007664C1">
              <w:rPr>
                <w:rFonts w:ascii="仿宋_GB2312" w:eastAsia="仿宋_GB2312" w:hAnsi="宋体" w:cs="宋体" w:hint="eastAsia"/>
                <w:kern w:val="0"/>
                <w:sz w:val="28"/>
                <w:szCs w:val="28"/>
              </w:rPr>
              <w:t>绩效目标</w:t>
            </w:r>
          </w:p>
        </w:tc>
        <w:tc>
          <w:tcPr>
            <w:tcW w:w="1176" w:type="dxa"/>
            <w:tcBorders>
              <w:top w:val="single" w:sz="4" w:space="0" w:color="auto"/>
              <w:left w:val="single" w:sz="4" w:space="0" w:color="auto"/>
              <w:bottom w:val="single" w:sz="4" w:space="0" w:color="auto"/>
              <w:right w:val="single" w:sz="4" w:space="0" w:color="auto"/>
            </w:tcBorders>
            <w:vAlign w:val="center"/>
          </w:tcPr>
          <w:p w:rsidR="0019253B" w:rsidRPr="007664C1" w:rsidRDefault="0019253B" w:rsidP="00244C95">
            <w:pPr>
              <w:widowControl/>
              <w:jc w:val="center"/>
              <w:rPr>
                <w:rFonts w:ascii="仿宋_GB2312" w:eastAsia="仿宋_GB2312" w:hAnsi="宋体" w:cs="宋体"/>
                <w:kern w:val="0"/>
                <w:sz w:val="28"/>
                <w:szCs w:val="28"/>
              </w:rPr>
            </w:pPr>
            <w:r w:rsidRPr="007664C1">
              <w:rPr>
                <w:rFonts w:ascii="仿宋_GB2312" w:eastAsia="仿宋_GB2312" w:hAnsi="宋体" w:cs="宋体" w:hint="eastAsia"/>
                <w:kern w:val="0"/>
                <w:sz w:val="28"/>
                <w:szCs w:val="28"/>
              </w:rPr>
              <w:t>绩效指标完成情况</w:t>
            </w:r>
          </w:p>
        </w:tc>
      </w:tr>
      <w:tr w:rsidR="0019253B" w:rsidRPr="007664C1" w:rsidTr="00244C95">
        <w:trPr>
          <w:trHeight w:val="1176"/>
        </w:trPr>
        <w:tc>
          <w:tcPr>
            <w:tcW w:w="1136" w:type="dxa"/>
            <w:vMerge w:val="restart"/>
            <w:tcBorders>
              <w:top w:val="nil"/>
              <w:left w:val="single" w:sz="4" w:space="0" w:color="auto"/>
              <w:right w:val="single" w:sz="4" w:space="0" w:color="auto"/>
            </w:tcBorders>
            <w:shd w:val="clear" w:color="auto" w:fill="auto"/>
            <w:textDirection w:val="tbRlV"/>
            <w:vAlign w:val="center"/>
          </w:tcPr>
          <w:p w:rsidR="0019253B" w:rsidRPr="00850A2D" w:rsidRDefault="0019253B" w:rsidP="00244C95">
            <w:pPr>
              <w:widowControl/>
              <w:jc w:val="center"/>
              <w:rPr>
                <w:rFonts w:ascii="仿宋_GB2312" w:eastAsia="仿宋_GB2312" w:hAnsi="宋体" w:cs="宋体"/>
                <w:kern w:val="0"/>
                <w:sz w:val="28"/>
                <w:szCs w:val="28"/>
              </w:rPr>
            </w:pPr>
            <w:r w:rsidRPr="00850A2D">
              <w:rPr>
                <w:rFonts w:ascii="仿宋_GB2312" w:eastAsia="仿宋_GB2312" w:hAnsi="宋体" w:cs="宋体" w:hint="eastAsia"/>
                <w:kern w:val="0"/>
                <w:sz w:val="28"/>
                <w:szCs w:val="28"/>
              </w:rPr>
              <w:t>产出指标</w:t>
            </w:r>
          </w:p>
        </w:tc>
        <w:tc>
          <w:tcPr>
            <w:tcW w:w="3614"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rPr>
                <w:rFonts w:ascii="仿宋_GB2312" w:eastAsia="仿宋_GB2312" w:hAnsi="宋体" w:cs="宋体"/>
                <w:kern w:val="0"/>
                <w:sz w:val="28"/>
                <w:szCs w:val="28"/>
              </w:rPr>
            </w:pPr>
            <w:r w:rsidRPr="00B67ED8">
              <w:rPr>
                <w:rFonts w:ascii="仿宋_GB2312" w:eastAsia="仿宋_GB2312" w:hAnsi="宋体" w:cs="宋体" w:hint="eastAsia"/>
                <w:kern w:val="0"/>
                <w:sz w:val="28"/>
                <w:szCs w:val="28"/>
              </w:rPr>
              <w:t>联合稽查行动出动人次</w:t>
            </w:r>
          </w:p>
        </w:tc>
        <w:tc>
          <w:tcPr>
            <w:tcW w:w="3449" w:type="dxa"/>
            <w:tcBorders>
              <w:top w:val="nil"/>
              <w:left w:val="nil"/>
              <w:bottom w:val="single" w:sz="4" w:space="0" w:color="auto"/>
              <w:right w:val="single" w:sz="4" w:space="0" w:color="auto"/>
            </w:tcBorders>
            <w:shd w:val="clear" w:color="000000" w:fill="FFFFFF"/>
            <w:vAlign w:val="center"/>
          </w:tcPr>
          <w:p w:rsidR="0019253B" w:rsidRPr="00850A2D" w:rsidRDefault="00DE487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34</w:t>
            </w:r>
            <w:r w:rsidR="0019253B">
              <w:rPr>
                <w:rFonts w:ascii="仿宋_GB2312" w:eastAsia="仿宋_GB2312" w:hAnsi="宋体" w:cs="宋体" w:hint="eastAsia"/>
                <w:kern w:val="0"/>
                <w:sz w:val="28"/>
                <w:szCs w:val="28"/>
              </w:rPr>
              <w:t>人次</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19253B" w:rsidRPr="00850A2D"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优</w:t>
            </w:r>
          </w:p>
        </w:tc>
      </w:tr>
      <w:tr w:rsidR="0019253B" w:rsidRPr="007664C1" w:rsidTr="00244C95">
        <w:trPr>
          <w:trHeight w:val="1324"/>
        </w:trPr>
        <w:tc>
          <w:tcPr>
            <w:tcW w:w="1136" w:type="dxa"/>
            <w:vMerge/>
            <w:tcBorders>
              <w:left w:val="single" w:sz="4" w:space="0" w:color="auto"/>
              <w:right w:val="single" w:sz="4" w:space="0" w:color="auto"/>
            </w:tcBorders>
            <w:shd w:val="clear" w:color="auto" w:fill="auto"/>
            <w:textDirection w:val="tbRlV"/>
            <w:vAlign w:val="center"/>
          </w:tcPr>
          <w:p w:rsidR="0019253B" w:rsidRPr="00850A2D" w:rsidRDefault="0019253B" w:rsidP="00244C95">
            <w:pPr>
              <w:widowControl/>
              <w:jc w:val="center"/>
              <w:rPr>
                <w:rFonts w:ascii="仿宋_GB2312" w:eastAsia="仿宋_GB2312" w:hAnsi="宋体" w:cs="宋体"/>
                <w:kern w:val="0"/>
                <w:sz w:val="28"/>
                <w:szCs w:val="28"/>
              </w:rPr>
            </w:pPr>
          </w:p>
        </w:tc>
        <w:tc>
          <w:tcPr>
            <w:tcW w:w="3614" w:type="dxa"/>
            <w:tcBorders>
              <w:top w:val="nil"/>
              <w:left w:val="nil"/>
              <w:bottom w:val="single" w:sz="4" w:space="0" w:color="auto"/>
              <w:right w:val="single" w:sz="4" w:space="0" w:color="auto"/>
            </w:tcBorders>
            <w:shd w:val="clear" w:color="000000" w:fill="FFFFFF"/>
            <w:vAlign w:val="center"/>
          </w:tcPr>
          <w:p w:rsidR="0019253B" w:rsidRPr="00B67ED8" w:rsidRDefault="0019253B" w:rsidP="00244C95">
            <w:pPr>
              <w:widowControl/>
              <w:rPr>
                <w:rFonts w:ascii="仿宋_GB2312" w:eastAsia="仿宋_GB2312" w:hAnsi="宋体" w:cs="宋体"/>
                <w:kern w:val="0"/>
                <w:sz w:val="28"/>
                <w:szCs w:val="28"/>
              </w:rPr>
            </w:pPr>
            <w:r>
              <w:rPr>
                <w:rFonts w:ascii="仿宋_GB2312" w:eastAsia="仿宋_GB2312" w:hint="eastAsia"/>
                <w:kern w:val="44"/>
                <w:sz w:val="28"/>
                <w:szCs w:val="28"/>
              </w:rPr>
              <w:t>POS机刷卡及提示催缴</w:t>
            </w:r>
          </w:p>
        </w:tc>
        <w:tc>
          <w:tcPr>
            <w:tcW w:w="3449" w:type="dxa"/>
            <w:tcBorders>
              <w:top w:val="nil"/>
              <w:left w:val="nil"/>
              <w:bottom w:val="single" w:sz="4" w:space="0" w:color="auto"/>
              <w:right w:val="single" w:sz="4" w:space="0" w:color="auto"/>
            </w:tcBorders>
            <w:shd w:val="clear" w:color="000000" w:fill="FFFFFF"/>
            <w:vAlign w:val="center"/>
          </w:tcPr>
          <w:p w:rsidR="0019253B"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10万条</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19253B"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优</w:t>
            </w:r>
          </w:p>
        </w:tc>
      </w:tr>
      <w:tr w:rsidR="0019253B" w:rsidRPr="007664C1" w:rsidTr="00244C95">
        <w:trPr>
          <w:trHeight w:val="643"/>
        </w:trPr>
        <w:tc>
          <w:tcPr>
            <w:tcW w:w="1136" w:type="dxa"/>
            <w:vMerge w:val="restart"/>
            <w:tcBorders>
              <w:top w:val="nil"/>
              <w:left w:val="single" w:sz="4" w:space="0" w:color="auto"/>
              <w:right w:val="single" w:sz="4" w:space="0" w:color="auto"/>
            </w:tcBorders>
            <w:shd w:val="clear" w:color="auto" w:fill="auto"/>
            <w:textDirection w:val="tbRlV"/>
            <w:vAlign w:val="center"/>
          </w:tcPr>
          <w:p w:rsidR="0019253B" w:rsidRPr="00850A2D" w:rsidRDefault="0019253B" w:rsidP="00244C95">
            <w:pPr>
              <w:widowControl/>
              <w:jc w:val="center"/>
              <w:rPr>
                <w:rFonts w:ascii="仿宋_GB2312" w:eastAsia="仿宋_GB2312" w:hAnsi="宋体" w:cs="宋体"/>
                <w:kern w:val="0"/>
                <w:sz w:val="28"/>
                <w:szCs w:val="28"/>
              </w:rPr>
            </w:pPr>
            <w:r w:rsidRPr="00850A2D">
              <w:rPr>
                <w:rFonts w:ascii="仿宋_GB2312" w:eastAsia="仿宋_GB2312" w:hAnsi="宋体" w:cs="宋体" w:hint="eastAsia"/>
                <w:kern w:val="0"/>
                <w:sz w:val="28"/>
                <w:szCs w:val="28"/>
              </w:rPr>
              <w:t>成效指标</w:t>
            </w:r>
          </w:p>
        </w:tc>
        <w:tc>
          <w:tcPr>
            <w:tcW w:w="3614"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rPr>
                <w:rFonts w:ascii="仿宋_GB2312" w:eastAsia="仿宋_GB2312" w:hAnsi="宋体" w:cs="宋体"/>
                <w:kern w:val="0"/>
                <w:sz w:val="28"/>
                <w:szCs w:val="28"/>
              </w:rPr>
            </w:pPr>
            <w:r w:rsidRPr="00B67ED8">
              <w:rPr>
                <w:rFonts w:ascii="仿宋_GB2312" w:eastAsia="仿宋_GB2312" w:hAnsi="宋体" w:cs="宋体" w:hint="eastAsia"/>
                <w:kern w:val="0"/>
                <w:sz w:val="28"/>
                <w:szCs w:val="28"/>
              </w:rPr>
              <w:t>稽查目标达成率</w:t>
            </w:r>
          </w:p>
        </w:tc>
        <w:tc>
          <w:tcPr>
            <w:tcW w:w="3449"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95%及以上</w:t>
            </w:r>
          </w:p>
        </w:tc>
        <w:tc>
          <w:tcPr>
            <w:tcW w:w="1176"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优</w:t>
            </w:r>
          </w:p>
        </w:tc>
      </w:tr>
      <w:tr w:rsidR="0019253B" w:rsidRPr="007664C1" w:rsidTr="00244C95">
        <w:trPr>
          <w:trHeight w:val="1012"/>
        </w:trPr>
        <w:tc>
          <w:tcPr>
            <w:tcW w:w="1136" w:type="dxa"/>
            <w:vMerge/>
            <w:tcBorders>
              <w:left w:val="single" w:sz="4" w:space="0" w:color="auto"/>
              <w:right w:val="single" w:sz="4" w:space="0" w:color="auto"/>
            </w:tcBorders>
            <w:shd w:val="clear" w:color="auto" w:fill="auto"/>
            <w:textDirection w:val="tbRlV"/>
            <w:vAlign w:val="center"/>
          </w:tcPr>
          <w:p w:rsidR="0019253B" w:rsidRPr="00850A2D" w:rsidRDefault="0019253B" w:rsidP="00244C95">
            <w:pPr>
              <w:widowControl/>
              <w:jc w:val="center"/>
              <w:rPr>
                <w:rFonts w:ascii="仿宋_GB2312" w:eastAsia="仿宋_GB2312" w:hAnsi="宋体" w:cs="宋体"/>
                <w:kern w:val="0"/>
                <w:sz w:val="28"/>
                <w:szCs w:val="28"/>
              </w:rPr>
            </w:pPr>
          </w:p>
        </w:tc>
        <w:tc>
          <w:tcPr>
            <w:tcW w:w="3614" w:type="dxa"/>
            <w:tcBorders>
              <w:top w:val="nil"/>
              <w:left w:val="nil"/>
              <w:bottom w:val="single" w:sz="4" w:space="0" w:color="auto"/>
              <w:right w:val="single" w:sz="4" w:space="0" w:color="auto"/>
            </w:tcBorders>
            <w:shd w:val="clear" w:color="000000" w:fill="FFFFFF"/>
            <w:vAlign w:val="center"/>
          </w:tcPr>
          <w:p w:rsidR="0019253B" w:rsidRPr="00B67ED8" w:rsidRDefault="0019253B" w:rsidP="00244C95">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POS机刷卡产出率</w:t>
            </w:r>
          </w:p>
        </w:tc>
        <w:tc>
          <w:tcPr>
            <w:tcW w:w="3449" w:type="dxa"/>
            <w:tcBorders>
              <w:top w:val="nil"/>
              <w:left w:val="nil"/>
              <w:bottom w:val="single" w:sz="4" w:space="0" w:color="auto"/>
              <w:right w:val="single" w:sz="4" w:space="0" w:color="auto"/>
            </w:tcBorders>
            <w:shd w:val="clear" w:color="000000" w:fill="FFFFFF"/>
            <w:vAlign w:val="center"/>
          </w:tcPr>
          <w:p w:rsidR="0019253B"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95%及以上</w:t>
            </w:r>
          </w:p>
        </w:tc>
        <w:tc>
          <w:tcPr>
            <w:tcW w:w="1176" w:type="dxa"/>
            <w:tcBorders>
              <w:top w:val="nil"/>
              <w:left w:val="nil"/>
              <w:bottom w:val="single" w:sz="4" w:space="0" w:color="auto"/>
              <w:right w:val="single" w:sz="4" w:space="0" w:color="auto"/>
            </w:tcBorders>
            <w:shd w:val="clear" w:color="000000" w:fill="FFFFFF"/>
            <w:vAlign w:val="center"/>
          </w:tcPr>
          <w:p w:rsidR="0019253B"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优</w:t>
            </w:r>
          </w:p>
        </w:tc>
      </w:tr>
      <w:tr w:rsidR="0019253B" w:rsidRPr="007664C1" w:rsidTr="00244C95">
        <w:trPr>
          <w:trHeight w:val="643"/>
        </w:trPr>
        <w:tc>
          <w:tcPr>
            <w:tcW w:w="1136" w:type="dxa"/>
            <w:tcBorders>
              <w:top w:val="nil"/>
              <w:left w:val="single" w:sz="4" w:space="0" w:color="auto"/>
              <w:bottom w:val="single" w:sz="4" w:space="0" w:color="auto"/>
              <w:right w:val="single" w:sz="4" w:space="0" w:color="auto"/>
            </w:tcBorders>
            <w:shd w:val="clear" w:color="auto" w:fill="auto"/>
            <w:textDirection w:val="tbRlV"/>
            <w:vAlign w:val="center"/>
          </w:tcPr>
          <w:p w:rsidR="0019253B" w:rsidRPr="00850A2D" w:rsidRDefault="0019253B" w:rsidP="00244C95">
            <w:pPr>
              <w:widowControl/>
              <w:jc w:val="center"/>
              <w:rPr>
                <w:rFonts w:ascii="仿宋_GB2312" w:eastAsia="仿宋_GB2312" w:hAnsi="宋体" w:cs="宋体"/>
                <w:kern w:val="0"/>
                <w:sz w:val="28"/>
                <w:szCs w:val="28"/>
              </w:rPr>
            </w:pPr>
            <w:r w:rsidRPr="00850A2D">
              <w:rPr>
                <w:rFonts w:ascii="仿宋_GB2312" w:eastAsia="仿宋_GB2312" w:hAnsi="宋体" w:cs="宋体" w:hint="eastAsia"/>
                <w:kern w:val="0"/>
                <w:sz w:val="28"/>
                <w:szCs w:val="28"/>
              </w:rPr>
              <w:t>效率指标</w:t>
            </w:r>
          </w:p>
        </w:tc>
        <w:tc>
          <w:tcPr>
            <w:tcW w:w="3614"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项目完成时效</w:t>
            </w:r>
          </w:p>
        </w:tc>
        <w:tc>
          <w:tcPr>
            <w:tcW w:w="3449"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计划规定时间内</w:t>
            </w:r>
          </w:p>
        </w:tc>
        <w:tc>
          <w:tcPr>
            <w:tcW w:w="1176"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优</w:t>
            </w:r>
          </w:p>
        </w:tc>
      </w:tr>
    </w:tbl>
    <w:p w:rsidR="0019253B" w:rsidRPr="003D13F6" w:rsidRDefault="0019253B" w:rsidP="0019253B">
      <w:pPr>
        <w:widowControl/>
        <w:spacing w:line="578" w:lineRule="atLeast"/>
        <w:ind w:firstLine="640"/>
        <w:rPr>
          <w:rFonts w:ascii="仿宋_GB2312" w:eastAsia="仿宋_GB2312" w:hAnsi="宋体" w:cs="宋体"/>
          <w:kern w:val="0"/>
          <w:sz w:val="32"/>
          <w:szCs w:val="32"/>
        </w:rPr>
      </w:pP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六、主要经验及做法、存在的问题和建议</w:t>
      </w:r>
    </w:p>
    <w:p w:rsidR="0019253B" w:rsidRDefault="0019253B" w:rsidP="0019253B">
      <w:pPr>
        <w:widowControl/>
        <w:tabs>
          <w:tab w:val="left" w:pos="360"/>
          <w:tab w:val="left" w:pos="1725"/>
        </w:tabs>
        <w:spacing w:line="360" w:lineRule="auto"/>
        <w:ind w:firstLineChars="200" w:firstLine="560"/>
        <w:jc w:val="left"/>
        <w:rPr>
          <w:rFonts w:ascii="仿宋_GB2312" w:eastAsia="仿宋_GB2312"/>
          <w:kern w:val="44"/>
          <w:sz w:val="28"/>
          <w:szCs w:val="28"/>
        </w:rPr>
      </w:pPr>
      <w:r>
        <w:rPr>
          <w:rFonts w:ascii="仿宋_GB2312" w:eastAsia="仿宋_GB2312" w:hint="eastAsia"/>
          <w:kern w:val="44"/>
          <w:sz w:val="28"/>
          <w:szCs w:val="28"/>
        </w:rPr>
        <w:t>该项目执行过程中我分局认真贯彻落实省政府以及省交通厅的相关部署要求，按照社会发展规划和部门年度工作计划并制定实施规划。严格按照项目相关管理办法进行申报、批复程序。在项目管理中合理分配结果，不存在支出依据不合规、虚列项目支出的情况；不存在截留、挤占、挪用项目资金情况；不存在超标准开支情况。严格执行财政厅资金管理、费用支出等制度。项目达到预期绩效目标。</w:t>
      </w:r>
    </w:p>
    <w:p w:rsidR="0019253B" w:rsidRPr="00DF09B4" w:rsidRDefault="0019253B" w:rsidP="009C01A0">
      <w:pPr>
        <w:widowControl/>
        <w:spacing w:line="578" w:lineRule="atLeast"/>
        <w:rPr>
          <w:rFonts w:ascii="仿宋_GB2312" w:eastAsia="仿宋_GB2312" w:hAnsi="宋体" w:cs="宋体"/>
          <w:kern w:val="0"/>
          <w:sz w:val="32"/>
          <w:szCs w:val="32"/>
        </w:rPr>
      </w:pP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七、其他需说明的问题</w:t>
      </w:r>
    </w:p>
    <w:p w:rsidR="0019253B" w:rsidRDefault="0019253B" w:rsidP="009C01A0">
      <w:pPr>
        <w:widowControl/>
        <w:spacing w:line="578" w:lineRule="atLeas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无。</w:t>
      </w:r>
    </w:p>
    <w:p w:rsidR="0019253B" w:rsidRDefault="009C01A0" w:rsidP="0019253B">
      <w:pPr>
        <w:widowControl/>
        <w:tabs>
          <w:tab w:val="left" w:pos="360"/>
          <w:tab w:val="left" w:pos="1725"/>
        </w:tabs>
        <w:spacing w:line="360" w:lineRule="auto"/>
        <w:ind w:firstLineChars="200" w:firstLine="640"/>
        <w:jc w:val="left"/>
        <w:rPr>
          <w:rFonts w:ascii="仿宋_GB2312" w:eastAsia="仿宋_GB2312"/>
          <w:sz w:val="28"/>
          <w:szCs w:val="28"/>
        </w:rPr>
      </w:pPr>
      <w:r>
        <w:rPr>
          <w:rFonts w:ascii="仿宋_GB2312" w:eastAsia="仿宋_GB2312" w:hAnsi="宋体" w:cs="宋体" w:hint="eastAsia"/>
          <w:kern w:val="0"/>
          <w:sz w:val="32"/>
          <w:szCs w:val="32"/>
        </w:rPr>
        <w:t xml:space="preserve">                     </w:t>
      </w:r>
      <w:r w:rsidR="0019253B">
        <w:rPr>
          <w:rFonts w:ascii="仿宋_GB2312" w:eastAsia="仿宋_GB2312" w:hAnsi="宋体" w:cs="宋体" w:hint="eastAsia"/>
          <w:kern w:val="0"/>
          <w:sz w:val="32"/>
          <w:szCs w:val="32"/>
        </w:rPr>
        <w:t xml:space="preserve">  </w:t>
      </w:r>
      <w:r w:rsidR="0019253B">
        <w:rPr>
          <w:rFonts w:ascii="仿宋_GB2312" w:eastAsia="仿宋_GB2312" w:hint="eastAsia"/>
          <w:sz w:val="28"/>
          <w:szCs w:val="28"/>
        </w:rPr>
        <w:t>海南省交通规费征稽局三亚分局</w:t>
      </w:r>
    </w:p>
    <w:p w:rsidR="0019253B" w:rsidRDefault="0019253B" w:rsidP="0019253B">
      <w:pPr>
        <w:widowControl/>
        <w:tabs>
          <w:tab w:val="left" w:pos="360"/>
          <w:tab w:val="left" w:pos="1725"/>
        </w:tabs>
        <w:spacing w:line="360" w:lineRule="auto"/>
        <w:ind w:firstLineChars="200" w:firstLine="560"/>
        <w:jc w:val="left"/>
        <w:rPr>
          <w:rFonts w:ascii="仿宋_GB2312" w:eastAsia="仿宋_GB2312"/>
          <w:sz w:val="28"/>
          <w:szCs w:val="28"/>
        </w:rPr>
      </w:pPr>
      <w:r>
        <w:rPr>
          <w:rFonts w:ascii="仿宋_GB2312" w:eastAsia="仿宋_GB2312" w:hint="eastAsia"/>
          <w:sz w:val="28"/>
          <w:szCs w:val="28"/>
        </w:rPr>
        <w:t xml:space="preserve">       </w:t>
      </w:r>
      <w:r w:rsidR="00DE487B">
        <w:rPr>
          <w:rFonts w:ascii="仿宋_GB2312" w:eastAsia="仿宋_GB2312" w:hint="eastAsia"/>
          <w:sz w:val="28"/>
          <w:szCs w:val="28"/>
        </w:rPr>
        <w:t xml:space="preserve">                            2021</w:t>
      </w:r>
      <w:r>
        <w:rPr>
          <w:rFonts w:ascii="仿宋_GB2312" w:eastAsia="仿宋_GB2312" w:hint="eastAsia"/>
          <w:sz w:val="28"/>
          <w:szCs w:val="28"/>
        </w:rPr>
        <w:t>年4月</w:t>
      </w:r>
      <w:r w:rsidR="00DE487B">
        <w:rPr>
          <w:rFonts w:ascii="仿宋_GB2312" w:eastAsia="仿宋_GB2312" w:hint="eastAsia"/>
          <w:sz w:val="28"/>
          <w:szCs w:val="28"/>
        </w:rPr>
        <w:t>20</w:t>
      </w:r>
      <w:r>
        <w:rPr>
          <w:rFonts w:ascii="仿宋_GB2312" w:eastAsia="仿宋_GB2312" w:hint="eastAsia"/>
          <w:sz w:val="28"/>
          <w:szCs w:val="28"/>
        </w:rPr>
        <w:t>日</w:t>
      </w:r>
    </w:p>
    <w:p w:rsidR="0019253B" w:rsidRPr="0019253B" w:rsidRDefault="0019253B" w:rsidP="0019253B"/>
    <w:sectPr w:rsidR="0019253B" w:rsidRPr="0019253B" w:rsidSect="00594B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A50" w:rsidRDefault="00520A50" w:rsidP="00AD72A4">
      <w:r>
        <w:separator/>
      </w:r>
    </w:p>
  </w:endnote>
  <w:endnote w:type="continuationSeparator" w:id="1">
    <w:p w:rsidR="00520A50" w:rsidRDefault="00520A50" w:rsidP="00AD7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
    <w:altName w:val="黑体"/>
    <w:charset w:val="86"/>
    <w:family w:val="script"/>
    <w:pitch w:val="default"/>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A50" w:rsidRDefault="00520A50" w:rsidP="00AD72A4">
      <w:r>
        <w:separator/>
      </w:r>
    </w:p>
  </w:footnote>
  <w:footnote w:type="continuationSeparator" w:id="1">
    <w:p w:rsidR="00520A50" w:rsidRDefault="00520A50" w:rsidP="00AD7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2A4"/>
    <w:rsid w:val="000071DB"/>
    <w:rsid w:val="00062C3E"/>
    <w:rsid w:val="000D34F9"/>
    <w:rsid w:val="000F22F7"/>
    <w:rsid w:val="0016675A"/>
    <w:rsid w:val="0018727B"/>
    <w:rsid w:val="0019253B"/>
    <w:rsid w:val="002327CD"/>
    <w:rsid w:val="002818FB"/>
    <w:rsid w:val="002F30B0"/>
    <w:rsid w:val="003347F9"/>
    <w:rsid w:val="003F4245"/>
    <w:rsid w:val="00441D43"/>
    <w:rsid w:val="004F7C1A"/>
    <w:rsid w:val="00520A50"/>
    <w:rsid w:val="00594B6A"/>
    <w:rsid w:val="006E0B8A"/>
    <w:rsid w:val="00725F24"/>
    <w:rsid w:val="007530F6"/>
    <w:rsid w:val="00775E34"/>
    <w:rsid w:val="008700B0"/>
    <w:rsid w:val="008F3613"/>
    <w:rsid w:val="009C01A0"/>
    <w:rsid w:val="00AB7626"/>
    <w:rsid w:val="00AC1DA0"/>
    <w:rsid w:val="00AD72A4"/>
    <w:rsid w:val="00B176E9"/>
    <w:rsid w:val="00B25C9F"/>
    <w:rsid w:val="00B41699"/>
    <w:rsid w:val="00B51DDE"/>
    <w:rsid w:val="00B52D36"/>
    <w:rsid w:val="00B672A1"/>
    <w:rsid w:val="00B67402"/>
    <w:rsid w:val="00B75FB6"/>
    <w:rsid w:val="00CC3CEE"/>
    <w:rsid w:val="00CD4696"/>
    <w:rsid w:val="00D07589"/>
    <w:rsid w:val="00D407A6"/>
    <w:rsid w:val="00DC7D9A"/>
    <w:rsid w:val="00DE487B"/>
    <w:rsid w:val="00EB1B3A"/>
    <w:rsid w:val="00F50B36"/>
    <w:rsid w:val="00F64519"/>
    <w:rsid w:val="00FF5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2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D72A4"/>
    <w:rPr>
      <w:sz w:val="18"/>
      <w:szCs w:val="18"/>
    </w:rPr>
  </w:style>
  <w:style w:type="paragraph" w:styleId="a4">
    <w:name w:val="footer"/>
    <w:basedOn w:val="a"/>
    <w:link w:val="Char0"/>
    <w:uiPriority w:val="99"/>
    <w:semiHidden/>
    <w:unhideWhenUsed/>
    <w:rsid w:val="00AD72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D72A4"/>
    <w:rPr>
      <w:sz w:val="18"/>
      <w:szCs w:val="18"/>
    </w:rPr>
  </w:style>
  <w:style w:type="paragraph" w:styleId="a5">
    <w:name w:val="List Paragraph"/>
    <w:basedOn w:val="a"/>
    <w:qFormat/>
    <w:rsid w:val="0016675A"/>
    <w:pPr>
      <w:spacing w:line="312" w:lineRule="atLeast"/>
      <w:ind w:firstLineChars="200" w:firstLine="420"/>
    </w:pPr>
    <w:rPr>
      <w:rFonts w:ascii="Times New Roman" w:eastAsia="方正书宋" w:hAnsi="Times New Roman"/>
      <w:spacing w:val="6"/>
      <w:sz w:val="20"/>
      <w:szCs w:val="20"/>
    </w:rPr>
  </w:style>
  <w:style w:type="paragraph" w:styleId="a6">
    <w:name w:val="Balloon Text"/>
    <w:basedOn w:val="a"/>
    <w:link w:val="Char1"/>
    <w:uiPriority w:val="99"/>
    <w:semiHidden/>
    <w:unhideWhenUsed/>
    <w:rsid w:val="0016675A"/>
    <w:rPr>
      <w:sz w:val="18"/>
      <w:szCs w:val="18"/>
    </w:rPr>
  </w:style>
  <w:style w:type="character" w:customStyle="1" w:styleId="Char1">
    <w:name w:val="批注框文本 Char"/>
    <w:basedOn w:val="a0"/>
    <w:link w:val="a6"/>
    <w:uiPriority w:val="99"/>
    <w:semiHidden/>
    <w:rsid w:val="0016675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微软用户</cp:lastModifiedBy>
  <cp:revision>49</cp:revision>
  <dcterms:created xsi:type="dcterms:W3CDTF">2019-07-03T23:58:00Z</dcterms:created>
  <dcterms:modified xsi:type="dcterms:W3CDTF">2021-04-29T02:46:00Z</dcterms:modified>
</cp:coreProperties>
</file>