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ageBreakBefore w:val="0"/>
        <w:kinsoku/>
        <w:wordWrap/>
        <w:overflowPunct/>
        <w:topLinePunct w:val="0"/>
        <w:autoSpaceDE w:val="0"/>
        <w:autoSpaceDN w:val="0"/>
        <w:bidi w:val="0"/>
        <w:spacing w:line="560" w:lineRule="exact"/>
        <w:ind w:firstLine="0" w:firstLineChars="0"/>
        <w:jc w:val="center"/>
        <w:rPr>
          <w:rFonts w:hint="default" w:ascii="Times New Roman" w:hAnsi="Times New Roman" w:eastAsia="方正黑体简体" w:cs="Times New Roman"/>
          <w:b/>
          <w:color w:val="auto"/>
          <w:w w:val="95"/>
          <w:sz w:val="24"/>
          <w:szCs w:val="24"/>
          <w:highlight w:val="none"/>
        </w:rPr>
      </w:pPr>
    </w:p>
    <w:p>
      <w:pPr>
        <w:pStyle w:val="10"/>
        <w:keepNext w:val="0"/>
        <w:keepLines w:val="0"/>
        <w:pageBreakBefore w:val="0"/>
        <w:widowControl w:val="0"/>
        <w:kinsoku/>
        <w:wordWrap/>
        <w:overflowPunct/>
        <w:topLinePunct w:val="0"/>
        <w:autoSpaceDE/>
        <w:autoSpaceDN/>
        <w:bidi w:val="0"/>
        <w:adjustRightInd/>
        <w:snapToGrid/>
        <w:spacing w:after="0" w:line="560" w:lineRule="exact"/>
        <w:textAlignment w:val="auto"/>
        <w:rPr>
          <w:rFonts w:hint="default" w:ascii="Times New Roman" w:hAnsi="Times New Roman" w:eastAsia="方正黑体简体" w:cs="Times New Roman"/>
          <w:b/>
          <w:color w:val="auto"/>
          <w:w w:val="95"/>
          <w:sz w:val="24"/>
          <w:szCs w:val="24"/>
          <w:highlight w:val="none"/>
        </w:rPr>
      </w:pPr>
    </w:p>
    <w:p>
      <w:pPr>
        <w:pStyle w:val="10"/>
        <w:keepNext w:val="0"/>
        <w:keepLines w:val="0"/>
        <w:pageBreakBefore w:val="0"/>
        <w:widowControl w:val="0"/>
        <w:kinsoku/>
        <w:wordWrap/>
        <w:overflowPunct/>
        <w:topLinePunct w:val="0"/>
        <w:autoSpaceDE/>
        <w:autoSpaceDN/>
        <w:bidi w:val="0"/>
        <w:adjustRightInd/>
        <w:snapToGrid/>
        <w:spacing w:after="0" w:line="560" w:lineRule="exact"/>
        <w:textAlignment w:val="auto"/>
        <w:rPr>
          <w:rFonts w:hint="default" w:ascii="Times New Roman" w:hAnsi="Times New Roman" w:eastAsia="方正黑体简体" w:cs="Times New Roman"/>
          <w:b/>
          <w:color w:val="auto"/>
          <w:w w:val="95"/>
          <w:sz w:val="24"/>
          <w:szCs w:val="24"/>
          <w:highlight w:val="none"/>
        </w:rPr>
      </w:pPr>
    </w:p>
    <w:p>
      <w:pPr>
        <w:pStyle w:val="10"/>
        <w:keepNext w:val="0"/>
        <w:keepLines w:val="0"/>
        <w:pageBreakBefore w:val="0"/>
        <w:widowControl w:val="0"/>
        <w:kinsoku/>
        <w:wordWrap/>
        <w:overflowPunct/>
        <w:topLinePunct w:val="0"/>
        <w:autoSpaceDE/>
        <w:autoSpaceDN/>
        <w:bidi w:val="0"/>
        <w:adjustRightInd/>
        <w:snapToGrid/>
        <w:spacing w:after="0" w:line="560" w:lineRule="exact"/>
        <w:textAlignment w:val="auto"/>
        <w:rPr>
          <w:rFonts w:hint="default" w:ascii="Times New Roman" w:hAnsi="Times New Roman" w:eastAsia="方正黑体简体" w:cs="Times New Roman"/>
          <w:b/>
          <w:color w:val="auto"/>
          <w:w w:val="95"/>
          <w:sz w:val="24"/>
          <w:szCs w:val="24"/>
          <w:highlight w:val="none"/>
        </w:rPr>
      </w:pPr>
    </w:p>
    <w:p>
      <w:pPr>
        <w:pStyle w:val="10"/>
        <w:keepNext w:val="0"/>
        <w:keepLines w:val="0"/>
        <w:pageBreakBefore w:val="0"/>
        <w:widowControl w:val="0"/>
        <w:kinsoku/>
        <w:wordWrap/>
        <w:overflowPunct/>
        <w:topLinePunct w:val="0"/>
        <w:autoSpaceDE/>
        <w:autoSpaceDN/>
        <w:bidi w:val="0"/>
        <w:adjustRightInd/>
        <w:snapToGrid/>
        <w:spacing w:after="0" w:line="560" w:lineRule="exact"/>
        <w:ind w:left="0" w:leftChars="0" w:firstLine="0" w:firstLineChars="0"/>
        <w:textAlignment w:val="auto"/>
        <w:rPr>
          <w:rFonts w:hint="default" w:ascii="Times New Roman" w:hAnsi="Times New Roman" w:eastAsia="方正黑体简体" w:cs="Times New Roman"/>
          <w:b/>
          <w:color w:val="auto"/>
          <w:w w:val="95"/>
          <w:sz w:val="24"/>
          <w:szCs w:val="24"/>
          <w:highlight w:val="none"/>
        </w:rPr>
      </w:pPr>
    </w:p>
    <w:p>
      <w:pPr>
        <w:pageBreakBefore w:val="0"/>
        <w:tabs>
          <w:tab w:val="left" w:pos="4942"/>
        </w:tabs>
        <w:kinsoku/>
        <w:wordWrap/>
        <w:overflowPunct/>
        <w:topLinePunct w:val="0"/>
        <w:bidi w:val="0"/>
        <w:adjustRightInd w:val="0"/>
        <w:snapToGrid w:val="0"/>
        <w:spacing w:before="156" w:beforeLines="50" w:line="560" w:lineRule="exact"/>
        <w:ind w:firstLine="0" w:firstLineChars="0"/>
        <w:jc w:val="center"/>
        <w:outlineLvl w:val="0"/>
        <w:rPr>
          <w:rFonts w:hint="eastAsia" w:ascii="方正小标宋_GBK" w:hAnsi="方正小标宋_GBK" w:eastAsia="方正小标宋_GBK" w:cs="方正小标宋_GBK"/>
          <w:b w:val="0"/>
          <w:bCs/>
          <w:color w:val="auto"/>
          <w:sz w:val="44"/>
          <w:szCs w:val="44"/>
          <w:highlight w:val="none"/>
        </w:rPr>
      </w:pPr>
      <w:bookmarkStart w:id="0" w:name="_Toc3480"/>
      <w:r>
        <w:rPr>
          <w:rFonts w:hint="eastAsia" w:ascii="方正小标宋_GBK" w:hAnsi="方正小标宋_GBK" w:eastAsia="方正小标宋_GBK" w:cs="方正小标宋_GBK"/>
          <w:b w:val="0"/>
          <w:bCs/>
          <w:color w:val="auto"/>
          <w:sz w:val="44"/>
          <w:szCs w:val="44"/>
          <w:highlight w:val="none"/>
          <w:lang w:val="en-US" w:eastAsia="zh-CN"/>
        </w:rPr>
        <w:t>海南省交通运输厅2023年一般公路建设偿债</w:t>
      </w:r>
      <w:r>
        <w:rPr>
          <w:rFonts w:hint="eastAsia" w:ascii="方正小标宋_GBK" w:hAnsi="方正小标宋_GBK" w:eastAsia="方正小标宋_GBK" w:cs="方正小标宋_GBK"/>
          <w:b w:val="0"/>
          <w:bCs/>
          <w:color w:val="auto"/>
          <w:sz w:val="44"/>
          <w:szCs w:val="44"/>
          <w:highlight w:val="none"/>
        </w:rPr>
        <w:t>项目绩效评价报告</w:t>
      </w:r>
      <w:bookmarkEnd w:id="0"/>
    </w:p>
    <w:p>
      <w:pPr>
        <w:pStyle w:val="7"/>
        <w:pageBreakBefore w:val="0"/>
        <w:kinsoku/>
        <w:wordWrap/>
        <w:overflowPunct/>
        <w:topLinePunct w:val="0"/>
        <w:bidi w:val="0"/>
        <w:spacing w:line="560" w:lineRule="exact"/>
        <w:ind w:firstLine="723"/>
        <w:rPr>
          <w:rFonts w:hint="default" w:ascii="Times New Roman" w:hAnsi="Times New Roman" w:cs="Times New Roman"/>
          <w:b w:val="0"/>
          <w:bCs/>
          <w:color w:val="auto"/>
          <w:sz w:val="36"/>
          <w:highlight w:val="none"/>
        </w:rPr>
      </w:pPr>
    </w:p>
    <w:p>
      <w:pPr>
        <w:pStyle w:val="7"/>
        <w:pageBreakBefore w:val="0"/>
        <w:kinsoku/>
        <w:wordWrap/>
        <w:overflowPunct/>
        <w:topLinePunct w:val="0"/>
        <w:bidi w:val="0"/>
        <w:spacing w:line="560" w:lineRule="exact"/>
        <w:ind w:firstLine="723"/>
        <w:rPr>
          <w:rFonts w:hint="default" w:ascii="Times New Roman" w:hAnsi="Times New Roman" w:cs="Times New Roman"/>
          <w:b/>
          <w:color w:val="auto"/>
          <w:sz w:val="36"/>
          <w:highlight w:val="none"/>
        </w:rPr>
      </w:pPr>
    </w:p>
    <w:p>
      <w:pPr>
        <w:pStyle w:val="7"/>
        <w:pageBreakBefore w:val="0"/>
        <w:kinsoku/>
        <w:wordWrap/>
        <w:overflowPunct/>
        <w:topLinePunct w:val="0"/>
        <w:bidi w:val="0"/>
        <w:spacing w:line="560" w:lineRule="exact"/>
        <w:ind w:firstLine="723"/>
        <w:rPr>
          <w:rFonts w:hint="default" w:ascii="Times New Roman" w:hAnsi="Times New Roman" w:cs="Times New Roman"/>
          <w:b/>
          <w:color w:val="auto"/>
          <w:sz w:val="36"/>
          <w:highlight w:val="none"/>
        </w:rPr>
      </w:pPr>
    </w:p>
    <w:p>
      <w:pPr>
        <w:pStyle w:val="7"/>
        <w:pageBreakBefore w:val="0"/>
        <w:kinsoku/>
        <w:wordWrap/>
        <w:overflowPunct/>
        <w:topLinePunct w:val="0"/>
        <w:bidi w:val="0"/>
        <w:spacing w:line="560" w:lineRule="exact"/>
        <w:ind w:firstLine="723"/>
        <w:rPr>
          <w:rFonts w:hint="default" w:ascii="Times New Roman" w:hAnsi="Times New Roman" w:cs="Times New Roman"/>
          <w:b/>
          <w:color w:val="auto"/>
          <w:sz w:val="36"/>
          <w:highlight w:val="none"/>
        </w:rPr>
      </w:pPr>
    </w:p>
    <w:p>
      <w:pPr>
        <w:pStyle w:val="7"/>
        <w:pageBreakBefore w:val="0"/>
        <w:kinsoku/>
        <w:wordWrap/>
        <w:overflowPunct/>
        <w:topLinePunct w:val="0"/>
        <w:bidi w:val="0"/>
        <w:spacing w:line="560" w:lineRule="exact"/>
        <w:ind w:firstLine="723"/>
        <w:rPr>
          <w:rFonts w:hint="default" w:ascii="Times New Roman" w:hAnsi="Times New Roman" w:cs="Times New Roman"/>
          <w:b/>
          <w:color w:val="auto"/>
          <w:sz w:val="36"/>
          <w:highlight w:val="none"/>
        </w:rPr>
      </w:pPr>
    </w:p>
    <w:p>
      <w:pPr>
        <w:pStyle w:val="7"/>
        <w:pageBreakBefore w:val="0"/>
        <w:kinsoku/>
        <w:wordWrap/>
        <w:overflowPunct/>
        <w:topLinePunct w:val="0"/>
        <w:bidi w:val="0"/>
        <w:spacing w:line="560" w:lineRule="exact"/>
        <w:ind w:firstLine="723"/>
        <w:rPr>
          <w:rFonts w:hint="default" w:ascii="Times New Roman" w:hAnsi="Times New Roman" w:cs="Times New Roman"/>
          <w:b/>
          <w:color w:val="auto"/>
          <w:sz w:val="36"/>
          <w:highlight w:val="none"/>
        </w:rPr>
      </w:pPr>
    </w:p>
    <w:p>
      <w:pPr>
        <w:pStyle w:val="7"/>
        <w:pageBreakBefore w:val="0"/>
        <w:kinsoku/>
        <w:wordWrap/>
        <w:overflowPunct/>
        <w:topLinePunct w:val="0"/>
        <w:bidi w:val="0"/>
        <w:spacing w:line="560" w:lineRule="exact"/>
        <w:ind w:firstLine="723"/>
        <w:rPr>
          <w:rFonts w:hint="default" w:ascii="Times New Roman" w:hAnsi="Times New Roman" w:cs="Times New Roman"/>
          <w:b/>
          <w:color w:val="auto"/>
          <w:sz w:val="36"/>
          <w:highlight w:val="none"/>
        </w:rPr>
      </w:pPr>
    </w:p>
    <w:p>
      <w:pPr>
        <w:pStyle w:val="7"/>
        <w:pageBreakBefore w:val="0"/>
        <w:kinsoku/>
        <w:wordWrap/>
        <w:overflowPunct/>
        <w:topLinePunct w:val="0"/>
        <w:bidi w:val="0"/>
        <w:spacing w:line="560" w:lineRule="exact"/>
        <w:ind w:firstLine="723"/>
        <w:rPr>
          <w:rFonts w:hint="default" w:ascii="Times New Roman" w:hAnsi="Times New Roman" w:cs="Times New Roman"/>
          <w:b/>
          <w:color w:val="auto"/>
          <w:sz w:val="36"/>
          <w:highlight w:val="none"/>
        </w:rPr>
      </w:pPr>
    </w:p>
    <w:p>
      <w:pPr>
        <w:pStyle w:val="7"/>
        <w:pageBreakBefore w:val="0"/>
        <w:kinsoku/>
        <w:wordWrap/>
        <w:overflowPunct/>
        <w:topLinePunct w:val="0"/>
        <w:bidi w:val="0"/>
        <w:spacing w:line="560" w:lineRule="exact"/>
        <w:ind w:firstLine="723"/>
        <w:rPr>
          <w:rFonts w:hint="default" w:ascii="Times New Roman" w:hAnsi="Times New Roman" w:cs="Times New Roman"/>
          <w:b/>
          <w:color w:val="auto"/>
          <w:sz w:val="36"/>
          <w:highlight w:val="none"/>
        </w:rPr>
      </w:pPr>
    </w:p>
    <w:p>
      <w:pPr>
        <w:pStyle w:val="7"/>
        <w:pageBreakBefore w:val="0"/>
        <w:kinsoku/>
        <w:wordWrap/>
        <w:overflowPunct/>
        <w:topLinePunct w:val="0"/>
        <w:bidi w:val="0"/>
        <w:spacing w:line="560" w:lineRule="exact"/>
        <w:ind w:firstLine="723"/>
        <w:rPr>
          <w:rFonts w:hint="default" w:ascii="Times New Roman" w:hAnsi="Times New Roman" w:cs="Times New Roman"/>
          <w:b/>
          <w:color w:val="auto"/>
          <w:sz w:val="36"/>
          <w:highlight w:val="none"/>
        </w:rPr>
      </w:pPr>
    </w:p>
    <w:p>
      <w:pPr>
        <w:pStyle w:val="7"/>
        <w:pageBreakBefore w:val="0"/>
        <w:kinsoku/>
        <w:wordWrap/>
        <w:overflowPunct/>
        <w:topLinePunct w:val="0"/>
        <w:bidi w:val="0"/>
        <w:spacing w:line="560" w:lineRule="exact"/>
        <w:ind w:firstLine="723"/>
        <w:rPr>
          <w:rFonts w:hint="default" w:ascii="Times New Roman" w:hAnsi="Times New Roman" w:cs="Times New Roman"/>
          <w:b/>
          <w:color w:val="auto"/>
          <w:sz w:val="36"/>
          <w:highlight w:val="none"/>
        </w:rPr>
      </w:pPr>
    </w:p>
    <w:p>
      <w:pPr>
        <w:pStyle w:val="16"/>
        <w:pageBreakBefore w:val="0"/>
        <w:kinsoku/>
        <w:wordWrap/>
        <w:overflowPunct/>
        <w:topLinePunct w:val="0"/>
        <w:bidi w:val="0"/>
        <w:spacing w:line="560" w:lineRule="exact"/>
        <w:ind w:left="0" w:leftChars="0" w:firstLine="0" w:firstLineChars="0"/>
        <w:jc w:val="center"/>
        <w:rPr>
          <w:rFonts w:hint="eastAsia" w:eastAsia="黑体"/>
          <w:b/>
          <w:kern w:val="0"/>
          <w:szCs w:val="32"/>
          <w:highlight w:val="none"/>
          <w:lang w:eastAsia="zh-CN"/>
        </w:rPr>
      </w:pPr>
      <w:bookmarkStart w:id="1" w:name="_Toc9526"/>
      <w:bookmarkStart w:id="2" w:name="_Toc10598"/>
      <w:bookmarkStart w:id="3" w:name="_Toc7241"/>
      <w:r>
        <w:rPr>
          <w:rFonts w:hint="eastAsia" w:eastAsia="黑体"/>
          <w:b/>
          <w:kern w:val="0"/>
          <w:szCs w:val="32"/>
          <w:highlight w:val="none"/>
        </w:rPr>
        <w:t>海南</w:t>
      </w:r>
      <w:r>
        <w:rPr>
          <w:rFonts w:hint="eastAsia" w:eastAsia="黑体"/>
          <w:b/>
          <w:kern w:val="0"/>
          <w:szCs w:val="32"/>
          <w:highlight w:val="none"/>
          <w:lang w:eastAsia="zh-CN"/>
        </w:rPr>
        <w:t>省交通运输厅</w:t>
      </w:r>
    </w:p>
    <w:p>
      <w:pPr>
        <w:pStyle w:val="16"/>
        <w:pageBreakBefore w:val="0"/>
        <w:kinsoku/>
        <w:wordWrap/>
        <w:overflowPunct/>
        <w:topLinePunct w:val="0"/>
        <w:bidi w:val="0"/>
        <w:spacing w:line="560" w:lineRule="exact"/>
        <w:ind w:left="0" w:leftChars="0" w:firstLine="0" w:firstLineChars="0"/>
        <w:jc w:val="center"/>
        <w:rPr>
          <w:rFonts w:eastAsia="黑体"/>
          <w:b/>
          <w:kern w:val="0"/>
          <w:szCs w:val="32"/>
          <w:highlight w:val="none"/>
        </w:rPr>
      </w:pPr>
    </w:p>
    <w:p>
      <w:pPr>
        <w:pStyle w:val="16"/>
        <w:pageBreakBefore w:val="0"/>
        <w:kinsoku/>
        <w:wordWrap/>
        <w:overflowPunct/>
        <w:topLinePunct w:val="0"/>
        <w:bidi w:val="0"/>
        <w:spacing w:line="560" w:lineRule="exact"/>
        <w:ind w:left="0" w:leftChars="0" w:firstLine="0" w:firstLineChars="0"/>
        <w:jc w:val="center"/>
        <w:rPr>
          <w:rFonts w:eastAsia="黑体"/>
          <w:b/>
          <w:kern w:val="0"/>
          <w:szCs w:val="32"/>
          <w:highlight w:val="none"/>
        </w:rPr>
        <w:sectPr>
          <w:headerReference r:id="rId7" w:type="first"/>
          <w:footerReference r:id="rId10" w:type="first"/>
          <w:headerReference r:id="rId5" w:type="default"/>
          <w:footerReference r:id="rId8" w:type="default"/>
          <w:headerReference r:id="rId6" w:type="even"/>
          <w:footerReference r:id="rId9" w:type="even"/>
          <w:pgSz w:w="11906" w:h="16838"/>
          <w:pgMar w:top="2835" w:right="1417" w:bottom="1417" w:left="1984" w:header="851" w:footer="992" w:gutter="0"/>
          <w:pgNumType w:start="1"/>
          <w:cols w:space="0" w:num="1"/>
          <w:docGrid w:type="lines" w:linePitch="312" w:charSpace="0"/>
        </w:sectPr>
      </w:pPr>
      <w:r>
        <w:rPr>
          <w:rFonts w:eastAsia="黑体"/>
          <w:b/>
          <w:kern w:val="0"/>
          <w:szCs w:val="32"/>
          <w:highlight w:val="none"/>
        </w:rPr>
        <w:t>二〇二</w:t>
      </w:r>
      <w:r>
        <w:rPr>
          <w:rFonts w:hint="eastAsia" w:eastAsia="黑体"/>
          <w:b/>
          <w:kern w:val="0"/>
          <w:szCs w:val="32"/>
          <w:highlight w:val="none"/>
          <w:lang w:val="en-US" w:eastAsia="zh-CN"/>
        </w:rPr>
        <w:t>四</w:t>
      </w:r>
      <w:r>
        <w:rPr>
          <w:rFonts w:eastAsia="黑体"/>
          <w:b/>
          <w:kern w:val="0"/>
          <w:szCs w:val="32"/>
          <w:highlight w:val="none"/>
        </w:rPr>
        <w:t>年</w:t>
      </w:r>
      <w:r>
        <w:rPr>
          <w:rFonts w:hint="eastAsia" w:eastAsia="黑体"/>
          <w:b/>
          <w:kern w:val="0"/>
          <w:szCs w:val="32"/>
          <w:highlight w:val="none"/>
          <w:lang w:eastAsia="zh-CN"/>
        </w:rPr>
        <w:t>五</w:t>
      </w:r>
      <w:r>
        <w:rPr>
          <w:rFonts w:eastAsia="黑体"/>
          <w:b/>
          <w:kern w:val="0"/>
          <w:szCs w:val="32"/>
          <w:highlight w:val="none"/>
        </w:rPr>
        <w:t>月</w:t>
      </w:r>
    </w:p>
    <w:bookmarkEnd w:id="1"/>
    <w:bookmarkEnd w:id="2"/>
    <w:bookmarkEnd w:id="3"/>
    <w:sdt>
      <w:sdtPr>
        <w:rPr>
          <w:rFonts w:hint="default" w:ascii="Times New Roman" w:hAnsi="Times New Roman" w:eastAsia="宋体" w:cs="Times New Roman"/>
          <w:b/>
          <w:bCs/>
          <w:color w:val="auto"/>
          <w:sz w:val="36"/>
          <w:szCs w:val="44"/>
          <w:highlight w:val="none"/>
        </w:rPr>
        <w:id w:val="11936232"/>
        <w15:color w:val="DBDBDB"/>
      </w:sdtPr>
      <w:sdtEndPr>
        <w:rPr>
          <w:rFonts w:hint="default" w:ascii="Times New Roman" w:hAnsi="Times New Roman" w:eastAsia="仿宋_GB2312" w:cs="Times New Roman"/>
          <w:b/>
          <w:bCs/>
          <w:color w:val="auto"/>
          <w:sz w:val="32"/>
          <w:szCs w:val="24"/>
          <w:highlight w:val="none"/>
        </w:rPr>
      </w:sdtEndPr>
      <w:sdtContent>
        <w:p>
          <w:pPr>
            <w:pageBreakBefore w:val="0"/>
            <w:kinsoku/>
            <w:wordWrap/>
            <w:overflowPunct/>
            <w:topLinePunct w:val="0"/>
            <w:bidi w:val="0"/>
            <w:spacing w:line="560" w:lineRule="exact"/>
            <w:ind w:firstLine="0" w:firstLineChars="0"/>
            <w:jc w:val="center"/>
            <w:rPr>
              <w:rFonts w:hint="default" w:ascii="Times New Roman" w:hAnsi="Times New Roman" w:cs="Times New Roman"/>
              <w:b/>
              <w:bCs/>
              <w:color w:val="auto"/>
              <w:sz w:val="52"/>
              <w:szCs w:val="44"/>
              <w:highlight w:val="none"/>
            </w:rPr>
          </w:pPr>
          <w:r>
            <w:rPr>
              <w:rFonts w:hint="default" w:ascii="Times New Roman" w:hAnsi="Times New Roman" w:eastAsia="宋体" w:cs="Times New Roman"/>
              <w:b/>
              <w:bCs/>
              <w:color w:val="auto"/>
              <w:sz w:val="36"/>
              <w:szCs w:val="44"/>
              <w:highlight w:val="none"/>
            </w:rPr>
            <w:t>目录</w:t>
          </w:r>
        </w:p>
        <w:p>
          <w:pPr>
            <w:pStyle w:val="13"/>
            <w:keepNext w:val="0"/>
            <w:keepLines w:val="0"/>
            <w:pageBreakBefore w:val="0"/>
            <w:widowControl w:val="0"/>
            <w:tabs>
              <w:tab w:val="right" w:leader="dot" w:pos="8505"/>
            </w:tabs>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cs="Times New Roman"/>
              <w:color w:val="auto"/>
              <w:sz w:val="28"/>
              <w:szCs w:val="22"/>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TOC \o "1-3" \h \u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HYPERLINK \l _Toc22150 </w:instrText>
          </w:r>
          <w:r>
            <w:rPr>
              <w:rFonts w:hint="default" w:ascii="Times New Roman" w:hAnsi="Times New Roman" w:cs="Times New Roman"/>
              <w:color w:val="auto"/>
              <w:sz w:val="28"/>
              <w:szCs w:val="22"/>
              <w:highlight w:val="none"/>
            </w:rPr>
            <w:fldChar w:fldCharType="separate"/>
          </w:r>
          <w:r>
            <w:rPr>
              <w:rFonts w:hint="default" w:ascii="Times New Roman" w:hAnsi="Times New Roman" w:eastAsia="Heiti SC Medium" w:cs="Times New Roman"/>
              <w:color w:val="auto"/>
              <w:sz w:val="28"/>
              <w:szCs w:val="22"/>
              <w:highlight w:val="none"/>
            </w:rPr>
            <w:t>一、基本情况</w:t>
          </w:r>
          <w:r>
            <w:rPr>
              <w:rFonts w:hint="default" w:ascii="Times New Roman" w:hAnsi="Times New Roman" w:cs="Times New Roman"/>
              <w:color w:val="auto"/>
              <w:sz w:val="28"/>
              <w:szCs w:val="22"/>
              <w:highlight w:val="none"/>
            </w:rPr>
            <w:tab/>
          </w: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PAGEREF _Toc22150 \h </w:instrText>
          </w:r>
          <w:r>
            <w:rPr>
              <w:rFonts w:hint="default" w:ascii="Times New Roman" w:hAnsi="Times New Roman" w:cs="Times New Roman"/>
              <w:color w:val="auto"/>
              <w:sz w:val="28"/>
              <w:szCs w:val="22"/>
              <w:highlight w:val="none"/>
            </w:rPr>
            <w:fldChar w:fldCharType="separate"/>
          </w:r>
          <w:r>
            <w:rPr>
              <w:rFonts w:hint="default" w:ascii="Times New Roman" w:hAnsi="Times New Roman" w:cs="Times New Roman"/>
              <w:color w:val="auto"/>
              <w:sz w:val="28"/>
              <w:szCs w:val="22"/>
              <w:highlight w:val="none"/>
            </w:rPr>
            <w:t>1</w:t>
          </w:r>
          <w:r>
            <w:rPr>
              <w:rFonts w:hint="default" w:ascii="Times New Roman" w:hAnsi="Times New Roman" w:cs="Times New Roman"/>
              <w:color w:val="auto"/>
              <w:sz w:val="28"/>
              <w:szCs w:val="22"/>
              <w:highlight w:val="none"/>
            </w:rPr>
            <w:fldChar w:fldCharType="end"/>
          </w:r>
          <w:r>
            <w:rPr>
              <w:rFonts w:hint="default" w:ascii="Times New Roman" w:hAnsi="Times New Roman" w:cs="Times New Roman"/>
              <w:color w:val="auto"/>
              <w:sz w:val="28"/>
              <w:szCs w:val="22"/>
              <w:highlight w:val="none"/>
            </w:rPr>
            <w:fldChar w:fldCharType="end"/>
          </w:r>
        </w:p>
        <w:p>
          <w:pPr>
            <w:pStyle w:val="14"/>
            <w:keepNext w:val="0"/>
            <w:keepLines w:val="0"/>
            <w:pageBreakBefore w:val="0"/>
            <w:widowControl w:val="0"/>
            <w:tabs>
              <w:tab w:val="right" w:leader="dot" w:pos="8505"/>
            </w:tabs>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cs="Times New Roman"/>
              <w:color w:val="auto"/>
              <w:sz w:val="28"/>
              <w:szCs w:val="22"/>
              <w:highlight w:val="none"/>
            </w:rPr>
          </w:pP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HYPERLINK \l _Toc12474 </w:instrText>
          </w:r>
          <w:r>
            <w:rPr>
              <w:rFonts w:hint="default" w:ascii="Times New Roman" w:hAnsi="Times New Roman" w:cs="Times New Roman"/>
              <w:color w:val="auto"/>
              <w:sz w:val="28"/>
              <w:szCs w:val="22"/>
              <w:highlight w:val="none"/>
            </w:rPr>
            <w:fldChar w:fldCharType="separate"/>
          </w:r>
          <w:r>
            <w:rPr>
              <w:rFonts w:hint="default" w:ascii="Times New Roman" w:hAnsi="Times New Roman" w:eastAsia="楷体_GB2312" w:cs="Times New Roman"/>
              <w:color w:val="auto"/>
              <w:sz w:val="28"/>
              <w:szCs w:val="22"/>
              <w:highlight w:val="none"/>
            </w:rPr>
            <w:t>（一</w:t>
          </w:r>
          <w:r>
            <w:rPr>
              <w:rFonts w:hint="default" w:ascii="Times New Roman" w:hAnsi="Times New Roman" w:eastAsia="楷体_GB2312" w:cs="Times New Roman"/>
              <w:color w:val="auto"/>
              <w:spacing w:val="-29"/>
              <w:sz w:val="28"/>
              <w:szCs w:val="22"/>
              <w:highlight w:val="none"/>
            </w:rPr>
            <w:t>）</w:t>
          </w:r>
          <w:r>
            <w:rPr>
              <w:rFonts w:hint="default" w:ascii="Times New Roman" w:hAnsi="Times New Roman" w:eastAsia="楷体_GB2312" w:cs="Times New Roman"/>
              <w:color w:val="auto"/>
              <w:spacing w:val="-9"/>
              <w:sz w:val="28"/>
              <w:szCs w:val="22"/>
              <w:highlight w:val="none"/>
            </w:rPr>
            <w:t>项目概况</w:t>
          </w:r>
          <w:r>
            <w:rPr>
              <w:rFonts w:hint="default" w:ascii="Times New Roman" w:hAnsi="Times New Roman" w:cs="Times New Roman"/>
              <w:color w:val="auto"/>
              <w:sz w:val="28"/>
              <w:szCs w:val="22"/>
              <w:highlight w:val="none"/>
            </w:rPr>
            <w:tab/>
          </w: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PAGEREF _Toc12474 \h </w:instrText>
          </w:r>
          <w:r>
            <w:rPr>
              <w:rFonts w:hint="default" w:ascii="Times New Roman" w:hAnsi="Times New Roman" w:cs="Times New Roman"/>
              <w:color w:val="auto"/>
              <w:sz w:val="28"/>
              <w:szCs w:val="22"/>
              <w:highlight w:val="none"/>
            </w:rPr>
            <w:fldChar w:fldCharType="separate"/>
          </w:r>
          <w:r>
            <w:rPr>
              <w:rFonts w:hint="default" w:ascii="Times New Roman" w:hAnsi="Times New Roman" w:cs="Times New Roman"/>
              <w:color w:val="auto"/>
              <w:sz w:val="28"/>
              <w:szCs w:val="22"/>
              <w:highlight w:val="none"/>
            </w:rPr>
            <w:t>1</w:t>
          </w:r>
          <w:r>
            <w:rPr>
              <w:rFonts w:hint="default" w:ascii="Times New Roman" w:hAnsi="Times New Roman" w:cs="Times New Roman"/>
              <w:color w:val="auto"/>
              <w:sz w:val="28"/>
              <w:szCs w:val="22"/>
              <w:highlight w:val="none"/>
            </w:rPr>
            <w:fldChar w:fldCharType="end"/>
          </w:r>
          <w:r>
            <w:rPr>
              <w:rFonts w:hint="default" w:ascii="Times New Roman" w:hAnsi="Times New Roman" w:cs="Times New Roman"/>
              <w:color w:val="auto"/>
              <w:sz w:val="28"/>
              <w:szCs w:val="22"/>
              <w:highlight w:val="none"/>
            </w:rPr>
            <w:fldChar w:fldCharType="end"/>
          </w:r>
        </w:p>
        <w:p>
          <w:pPr>
            <w:pStyle w:val="14"/>
            <w:keepNext w:val="0"/>
            <w:keepLines w:val="0"/>
            <w:pageBreakBefore w:val="0"/>
            <w:widowControl w:val="0"/>
            <w:tabs>
              <w:tab w:val="right" w:leader="dot" w:pos="8505"/>
            </w:tabs>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cs="Times New Roman"/>
              <w:color w:val="auto"/>
              <w:sz w:val="28"/>
              <w:szCs w:val="22"/>
              <w:highlight w:val="none"/>
            </w:rPr>
          </w:pP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HYPERLINK \l _Toc28517 </w:instrText>
          </w:r>
          <w:r>
            <w:rPr>
              <w:rFonts w:hint="default" w:ascii="Times New Roman" w:hAnsi="Times New Roman" w:cs="Times New Roman"/>
              <w:color w:val="auto"/>
              <w:sz w:val="28"/>
              <w:szCs w:val="22"/>
              <w:highlight w:val="none"/>
            </w:rPr>
            <w:fldChar w:fldCharType="separate"/>
          </w:r>
          <w:r>
            <w:rPr>
              <w:rFonts w:hint="default" w:ascii="Times New Roman" w:hAnsi="Times New Roman" w:eastAsia="楷体_GB2312" w:cs="Times New Roman"/>
              <w:color w:val="auto"/>
              <w:sz w:val="28"/>
              <w:szCs w:val="22"/>
              <w:highlight w:val="none"/>
            </w:rPr>
            <w:t>（二）项目绩效目标</w:t>
          </w:r>
          <w:r>
            <w:rPr>
              <w:rFonts w:hint="default" w:ascii="Times New Roman" w:hAnsi="Times New Roman" w:cs="Times New Roman"/>
              <w:color w:val="auto"/>
              <w:sz w:val="28"/>
              <w:szCs w:val="22"/>
              <w:highlight w:val="none"/>
            </w:rPr>
            <w:tab/>
          </w: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PAGEREF _Toc28517 \h </w:instrText>
          </w:r>
          <w:r>
            <w:rPr>
              <w:rFonts w:hint="default" w:ascii="Times New Roman" w:hAnsi="Times New Roman" w:cs="Times New Roman"/>
              <w:color w:val="auto"/>
              <w:sz w:val="28"/>
              <w:szCs w:val="22"/>
              <w:highlight w:val="none"/>
            </w:rPr>
            <w:fldChar w:fldCharType="separate"/>
          </w:r>
          <w:r>
            <w:rPr>
              <w:rFonts w:hint="default" w:ascii="Times New Roman" w:hAnsi="Times New Roman" w:cs="Times New Roman"/>
              <w:color w:val="auto"/>
              <w:sz w:val="28"/>
              <w:szCs w:val="22"/>
              <w:highlight w:val="none"/>
            </w:rPr>
            <w:t>2</w:t>
          </w:r>
          <w:r>
            <w:rPr>
              <w:rFonts w:hint="default" w:ascii="Times New Roman" w:hAnsi="Times New Roman" w:cs="Times New Roman"/>
              <w:color w:val="auto"/>
              <w:sz w:val="28"/>
              <w:szCs w:val="22"/>
              <w:highlight w:val="none"/>
            </w:rPr>
            <w:fldChar w:fldCharType="end"/>
          </w:r>
          <w:r>
            <w:rPr>
              <w:rFonts w:hint="default" w:ascii="Times New Roman" w:hAnsi="Times New Roman" w:cs="Times New Roman"/>
              <w:color w:val="auto"/>
              <w:sz w:val="28"/>
              <w:szCs w:val="22"/>
              <w:highlight w:val="none"/>
            </w:rPr>
            <w:fldChar w:fldCharType="end"/>
          </w:r>
        </w:p>
        <w:p>
          <w:pPr>
            <w:pStyle w:val="13"/>
            <w:keepNext w:val="0"/>
            <w:keepLines w:val="0"/>
            <w:pageBreakBefore w:val="0"/>
            <w:widowControl w:val="0"/>
            <w:tabs>
              <w:tab w:val="right" w:leader="dot" w:pos="8505"/>
            </w:tabs>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cs="Times New Roman"/>
              <w:color w:val="auto"/>
              <w:sz w:val="28"/>
              <w:szCs w:val="22"/>
              <w:highlight w:val="none"/>
            </w:rPr>
          </w:pP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HYPERLINK \l _Toc14374 </w:instrText>
          </w:r>
          <w:r>
            <w:rPr>
              <w:rFonts w:hint="default" w:ascii="Times New Roman" w:hAnsi="Times New Roman" w:cs="Times New Roman"/>
              <w:color w:val="auto"/>
              <w:sz w:val="28"/>
              <w:szCs w:val="22"/>
              <w:highlight w:val="none"/>
            </w:rPr>
            <w:fldChar w:fldCharType="separate"/>
          </w:r>
          <w:r>
            <w:rPr>
              <w:rFonts w:hint="default" w:ascii="Times New Roman" w:hAnsi="Times New Roman" w:eastAsia="Heiti SC Medium" w:cs="Times New Roman"/>
              <w:color w:val="auto"/>
              <w:sz w:val="28"/>
              <w:szCs w:val="22"/>
              <w:highlight w:val="none"/>
            </w:rPr>
            <w:t>二、绩效评价工作开展情况</w:t>
          </w:r>
          <w:r>
            <w:rPr>
              <w:rFonts w:hint="default" w:ascii="Times New Roman" w:hAnsi="Times New Roman" w:cs="Times New Roman"/>
              <w:color w:val="auto"/>
              <w:sz w:val="28"/>
              <w:szCs w:val="22"/>
              <w:highlight w:val="none"/>
            </w:rPr>
            <w:tab/>
          </w: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PAGEREF _Toc14374 \h </w:instrText>
          </w:r>
          <w:r>
            <w:rPr>
              <w:rFonts w:hint="default" w:ascii="Times New Roman" w:hAnsi="Times New Roman" w:cs="Times New Roman"/>
              <w:color w:val="auto"/>
              <w:sz w:val="28"/>
              <w:szCs w:val="22"/>
              <w:highlight w:val="none"/>
            </w:rPr>
            <w:fldChar w:fldCharType="separate"/>
          </w:r>
          <w:r>
            <w:rPr>
              <w:rFonts w:hint="default" w:ascii="Times New Roman" w:hAnsi="Times New Roman" w:cs="Times New Roman"/>
              <w:color w:val="auto"/>
              <w:sz w:val="28"/>
              <w:szCs w:val="22"/>
              <w:highlight w:val="none"/>
            </w:rPr>
            <w:t>3</w:t>
          </w:r>
          <w:r>
            <w:rPr>
              <w:rFonts w:hint="default" w:ascii="Times New Roman" w:hAnsi="Times New Roman" w:cs="Times New Roman"/>
              <w:color w:val="auto"/>
              <w:sz w:val="28"/>
              <w:szCs w:val="22"/>
              <w:highlight w:val="none"/>
            </w:rPr>
            <w:fldChar w:fldCharType="end"/>
          </w:r>
          <w:r>
            <w:rPr>
              <w:rFonts w:hint="default" w:ascii="Times New Roman" w:hAnsi="Times New Roman" w:cs="Times New Roman"/>
              <w:color w:val="auto"/>
              <w:sz w:val="28"/>
              <w:szCs w:val="22"/>
              <w:highlight w:val="none"/>
            </w:rPr>
            <w:fldChar w:fldCharType="end"/>
          </w:r>
        </w:p>
        <w:p>
          <w:pPr>
            <w:pStyle w:val="14"/>
            <w:keepNext w:val="0"/>
            <w:keepLines w:val="0"/>
            <w:pageBreakBefore w:val="0"/>
            <w:widowControl w:val="0"/>
            <w:tabs>
              <w:tab w:val="right" w:leader="dot" w:pos="8505"/>
            </w:tabs>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cs="Times New Roman"/>
              <w:color w:val="auto"/>
              <w:sz w:val="28"/>
              <w:szCs w:val="22"/>
              <w:highlight w:val="none"/>
            </w:rPr>
          </w:pP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HYPERLINK \l _Toc25832 </w:instrText>
          </w:r>
          <w:r>
            <w:rPr>
              <w:rFonts w:hint="default" w:ascii="Times New Roman" w:hAnsi="Times New Roman" w:cs="Times New Roman"/>
              <w:color w:val="auto"/>
              <w:sz w:val="28"/>
              <w:szCs w:val="22"/>
              <w:highlight w:val="none"/>
            </w:rPr>
            <w:fldChar w:fldCharType="separate"/>
          </w:r>
          <w:r>
            <w:rPr>
              <w:rFonts w:hint="default" w:ascii="Times New Roman" w:hAnsi="Times New Roman" w:eastAsia="楷体_GB2312" w:cs="Times New Roman"/>
              <w:color w:val="auto"/>
              <w:sz w:val="28"/>
              <w:szCs w:val="22"/>
              <w:highlight w:val="none"/>
            </w:rPr>
            <w:t>（一）绩效评价目的、对象和范围</w:t>
          </w:r>
          <w:r>
            <w:rPr>
              <w:rFonts w:hint="default" w:ascii="Times New Roman" w:hAnsi="Times New Roman" w:cs="Times New Roman"/>
              <w:color w:val="auto"/>
              <w:sz w:val="28"/>
              <w:szCs w:val="22"/>
              <w:highlight w:val="none"/>
            </w:rPr>
            <w:tab/>
          </w: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PAGEREF _Toc25832 \h </w:instrText>
          </w:r>
          <w:r>
            <w:rPr>
              <w:rFonts w:hint="default" w:ascii="Times New Roman" w:hAnsi="Times New Roman" w:cs="Times New Roman"/>
              <w:color w:val="auto"/>
              <w:sz w:val="28"/>
              <w:szCs w:val="22"/>
              <w:highlight w:val="none"/>
            </w:rPr>
            <w:fldChar w:fldCharType="separate"/>
          </w:r>
          <w:r>
            <w:rPr>
              <w:rFonts w:hint="default" w:ascii="Times New Roman" w:hAnsi="Times New Roman" w:cs="Times New Roman"/>
              <w:color w:val="auto"/>
              <w:sz w:val="28"/>
              <w:szCs w:val="22"/>
              <w:highlight w:val="none"/>
            </w:rPr>
            <w:t>3</w:t>
          </w:r>
          <w:r>
            <w:rPr>
              <w:rFonts w:hint="default" w:ascii="Times New Roman" w:hAnsi="Times New Roman" w:cs="Times New Roman"/>
              <w:color w:val="auto"/>
              <w:sz w:val="28"/>
              <w:szCs w:val="22"/>
              <w:highlight w:val="none"/>
            </w:rPr>
            <w:fldChar w:fldCharType="end"/>
          </w:r>
          <w:r>
            <w:rPr>
              <w:rFonts w:hint="default" w:ascii="Times New Roman" w:hAnsi="Times New Roman" w:cs="Times New Roman"/>
              <w:color w:val="auto"/>
              <w:sz w:val="28"/>
              <w:szCs w:val="22"/>
              <w:highlight w:val="none"/>
            </w:rPr>
            <w:fldChar w:fldCharType="end"/>
          </w:r>
        </w:p>
        <w:p>
          <w:pPr>
            <w:pStyle w:val="14"/>
            <w:keepNext w:val="0"/>
            <w:keepLines w:val="0"/>
            <w:pageBreakBefore w:val="0"/>
            <w:widowControl w:val="0"/>
            <w:tabs>
              <w:tab w:val="right" w:leader="dot" w:pos="8505"/>
            </w:tabs>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cs="Times New Roman"/>
              <w:color w:val="auto"/>
              <w:sz w:val="28"/>
              <w:szCs w:val="22"/>
              <w:highlight w:val="none"/>
            </w:rPr>
          </w:pP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HYPERLINK \l _Toc19689 </w:instrText>
          </w:r>
          <w:r>
            <w:rPr>
              <w:rFonts w:hint="default" w:ascii="Times New Roman" w:hAnsi="Times New Roman" w:cs="Times New Roman"/>
              <w:color w:val="auto"/>
              <w:sz w:val="28"/>
              <w:szCs w:val="22"/>
              <w:highlight w:val="none"/>
            </w:rPr>
            <w:fldChar w:fldCharType="separate"/>
          </w:r>
          <w:r>
            <w:rPr>
              <w:rFonts w:hint="default" w:ascii="Times New Roman" w:hAnsi="Times New Roman" w:eastAsia="楷体_GB2312" w:cs="Times New Roman"/>
              <w:color w:val="auto"/>
              <w:sz w:val="28"/>
              <w:szCs w:val="22"/>
              <w:highlight w:val="none"/>
            </w:rPr>
            <w:t>（二）绩效评价原则、评价指标体系、评价方法、评价标准</w:t>
          </w:r>
          <w:r>
            <w:rPr>
              <w:rFonts w:hint="default" w:ascii="Times New Roman" w:hAnsi="Times New Roman" w:cs="Times New Roman"/>
              <w:color w:val="auto"/>
              <w:sz w:val="28"/>
              <w:szCs w:val="22"/>
              <w:highlight w:val="none"/>
            </w:rPr>
            <w:tab/>
          </w: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PAGEREF _Toc19689 \h </w:instrText>
          </w:r>
          <w:r>
            <w:rPr>
              <w:rFonts w:hint="default" w:ascii="Times New Roman" w:hAnsi="Times New Roman" w:cs="Times New Roman"/>
              <w:color w:val="auto"/>
              <w:sz w:val="28"/>
              <w:szCs w:val="22"/>
              <w:highlight w:val="none"/>
            </w:rPr>
            <w:fldChar w:fldCharType="separate"/>
          </w:r>
          <w:r>
            <w:rPr>
              <w:rFonts w:hint="default" w:ascii="Times New Roman" w:hAnsi="Times New Roman" w:cs="Times New Roman"/>
              <w:color w:val="auto"/>
              <w:sz w:val="28"/>
              <w:szCs w:val="22"/>
              <w:highlight w:val="none"/>
            </w:rPr>
            <w:t>3</w:t>
          </w:r>
          <w:r>
            <w:rPr>
              <w:rFonts w:hint="default" w:ascii="Times New Roman" w:hAnsi="Times New Roman" w:cs="Times New Roman"/>
              <w:color w:val="auto"/>
              <w:sz w:val="28"/>
              <w:szCs w:val="22"/>
              <w:highlight w:val="none"/>
            </w:rPr>
            <w:fldChar w:fldCharType="end"/>
          </w:r>
          <w:r>
            <w:rPr>
              <w:rFonts w:hint="default" w:ascii="Times New Roman" w:hAnsi="Times New Roman" w:cs="Times New Roman"/>
              <w:color w:val="auto"/>
              <w:sz w:val="28"/>
              <w:szCs w:val="22"/>
              <w:highlight w:val="none"/>
            </w:rPr>
            <w:fldChar w:fldCharType="end"/>
          </w:r>
        </w:p>
        <w:p>
          <w:pPr>
            <w:pStyle w:val="14"/>
            <w:keepNext w:val="0"/>
            <w:keepLines w:val="0"/>
            <w:pageBreakBefore w:val="0"/>
            <w:widowControl w:val="0"/>
            <w:tabs>
              <w:tab w:val="right" w:leader="dot" w:pos="8505"/>
            </w:tabs>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cs="Times New Roman"/>
              <w:color w:val="auto"/>
              <w:sz w:val="28"/>
              <w:szCs w:val="22"/>
              <w:highlight w:val="none"/>
            </w:rPr>
          </w:pP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HYPERLINK \l _Toc21100 </w:instrText>
          </w:r>
          <w:r>
            <w:rPr>
              <w:rFonts w:hint="default" w:ascii="Times New Roman" w:hAnsi="Times New Roman" w:cs="Times New Roman"/>
              <w:color w:val="auto"/>
              <w:sz w:val="28"/>
              <w:szCs w:val="22"/>
              <w:highlight w:val="none"/>
            </w:rPr>
            <w:fldChar w:fldCharType="separate"/>
          </w:r>
          <w:r>
            <w:rPr>
              <w:rFonts w:hint="default" w:ascii="Times New Roman" w:hAnsi="Times New Roman" w:eastAsia="楷体_GB2312" w:cs="Times New Roman"/>
              <w:color w:val="auto"/>
              <w:sz w:val="28"/>
              <w:szCs w:val="22"/>
              <w:highlight w:val="none"/>
            </w:rPr>
            <w:t>（三）绩效评价工作过程</w:t>
          </w:r>
          <w:r>
            <w:rPr>
              <w:rFonts w:hint="default" w:ascii="Times New Roman" w:hAnsi="Times New Roman" w:cs="Times New Roman"/>
              <w:color w:val="auto"/>
              <w:sz w:val="28"/>
              <w:szCs w:val="22"/>
              <w:highlight w:val="none"/>
            </w:rPr>
            <w:tab/>
          </w: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PAGEREF _Toc21100 \h </w:instrText>
          </w:r>
          <w:r>
            <w:rPr>
              <w:rFonts w:hint="default" w:ascii="Times New Roman" w:hAnsi="Times New Roman" w:cs="Times New Roman"/>
              <w:color w:val="auto"/>
              <w:sz w:val="28"/>
              <w:szCs w:val="22"/>
              <w:highlight w:val="none"/>
            </w:rPr>
            <w:fldChar w:fldCharType="separate"/>
          </w:r>
          <w:r>
            <w:rPr>
              <w:rFonts w:hint="default" w:ascii="Times New Roman" w:hAnsi="Times New Roman" w:cs="Times New Roman"/>
              <w:color w:val="auto"/>
              <w:sz w:val="28"/>
              <w:szCs w:val="22"/>
              <w:highlight w:val="none"/>
            </w:rPr>
            <w:t>12</w:t>
          </w:r>
          <w:r>
            <w:rPr>
              <w:rFonts w:hint="default" w:ascii="Times New Roman" w:hAnsi="Times New Roman" w:cs="Times New Roman"/>
              <w:color w:val="auto"/>
              <w:sz w:val="28"/>
              <w:szCs w:val="22"/>
              <w:highlight w:val="none"/>
            </w:rPr>
            <w:fldChar w:fldCharType="end"/>
          </w:r>
          <w:r>
            <w:rPr>
              <w:rFonts w:hint="default" w:ascii="Times New Roman" w:hAnsi="Times New Roman" w:cs="Times New Roman"/>
              <w:color w:val="auto"/>
              <w:sz w:val="28"/>
              <w:szCs w:val="22"/>
              <w:highlight w:val="none"/>
            </w:rPr>
            <w:fldChar w:fldCharType="end"/>
          </w:r>
        </w:p>
        <w:p>
          <w:pPr>
            <w:pStyle w:val="13"/>
            <w:keepNext w:val="0"/>
            <w:keepLines w:val="0"/>
            <w:pageBreakBefore w:val="0"/>
            <w:widowControl w:val="0"/>
            <w:tabs>
              <w:tab w:val="right" w:leader="dot" w:pos="8505"/>
            </w:tabs>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cs="Times New Roman"/>
              <w:color w:val="auto"/>
              <w:sz w:val="28"/>
              <w:szCs w:val="22"/>
              <w:highlight w:val="none"/>
            </w:rPr>
          </w:pP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HYPERLINK \l _Toc30010 </w:instrText>
          </w:r>
          <w:r>
            <w:rPr>
              <w:rFonts w:hint="default" w:ascii="Times New Roman" w:hAnsi="Times New Roman" w:cs="Times New Roman"/>
              <w:color w:val="auto"/>
              <w:sz w:val="28"/>
              <w:szCs w:val="22"/>
              <w:highlight w:val="none"/>
            </w:rPr>
            <w:fldChar w:fldCharType="separate"/>
          </w:r>
          <w:r>
            <w:rPr>
              <w:rFonts w:hint="default" w:ascii="Times New Roman" w:hAnsi="Times New Roman" w:eastAsia="Heiti SC Medium" w:cs="Times New Roman"/>
              <w:color w:val="auto"/>
              <w:sz w:val="28"/>
              <w:szCs w:val="22"/>
              <w:highlight w:val="none"/>
            </w:rPr>
            <w:t>三、综合评价情况及评价结论（附相关评分表）</w:t>
          </w:r>
          <w:r>
            <w:rPr>
              <w:rFonts w:hint="default" w:ascii="Times New Roman" w:hAnsi="Times New Roman" w:cs="Times New Roman"/>
              <w:color w:val="auto"/>
              <w:sz w:val="28"/>
              <w:szCs w:val="22"/>
              <w:highlight w:val="none"/>
            </w:rPr>
            <w:tab/>
          </w: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PAGEREF _Toc30010 \h </w:instrText>
          </w:r>
          <w:r>
            <w:rPr>
              <w:rFonts w:hint="default" w:ascii="Times New Roman" w:hAnsi="Times New Roman" w:cs="Times New Roman"/>
              <w:color w:val="auto"/>
              <w:sz w:val="28"/>
              <w:szCs w:val="22"/>
              <w:highlight w:val="none"/>
            </w:rPr>
            <w:fldChar w:fldCharType="separate"/>
          </w:r>
          <w:r>
            <w:rPr>
              <w:rFonts w:hint="default" w:ascii="Times New Roman" w:hAnsi="Times New Roman" w:cs="Times New Roman"/>
              <w:color w:val="auto"/>
              <w:sz w:val="28"/>
              <w:szCs w:val="22"/>
              <w:highlight w:val="none"/>
            </w:rPr>
            <w:t>14</w:t>
          </w:r>
          <w:r>
            <w:rPr>
              <w:rFonts w:hint="default" w:ascii="Times New Roman" w:hAnsi="Times New Roman" w:cs="Times New Roman"/>
              <w:color w:val="auto"/>
              <w:sz w:val="28"/>
              <w:szCs w:val="22"/>
              <w:highlight w:val="none"/>
            </w:rPr>
            <w:fldChar w:fldCharType="end"/>
          </w:r>
          <w:r>
            <w:rPr>
              <w:rFonts w:hint="default" w:ascii="Times New Roman" w:hAnsi="Times New Roman" w:cs="Times New Roman"/>
              <w:color w:val="auto"/>
              <w:sz w:val="28"/>
              <w:szCs w:val="22"/>
              <w:highlight w:val="none"/>
            </w:rPr>
            <w:fldChar w:fldCharType="end"/>
          </w:r>
        </w:p>
        <w:p>
          <w:pPr>
            <w:pStyle w:val="13"/>
            <w:keepNext w:val="0"/>
            <w:keepLines w:val="0"/>
            <w:pageBreakBefore w:val="0"/>
            <w:widowControl w:val="0"/>
            <w:tabs>
              <w:tab w:val="right" w:leader="dot" w:pos="8505"/>
            </w:tabs>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cs="Times New Roman"/>
              <w:color w:val="auto"/>
              <w:sz w:val="28"/>
              <w:szCs w:val="22"/>
              <w:highlight w:val="none"/>
            </w:rPr>
          </w:pP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HYPERLINK \l _Toc7947 </w:instrText>
          </w:r>
          <w:r>
            <w:rPr>
              <w:rFonts w:hint="default" w:ascii="Times New Roman" w:hAnsi="Times New Roman" w:cs="Times New Roman"/>
              <w:color w:val="auto"/>
              <w:sz w:val="28"/>
              <w:szCs w:val="22"/>
              <w:highlight w:val="none"/>
            </w:rPr>
            <w:fldChar w:fldCharType="separate"/>
          </w:r>
          <w:r>
            <w:rPr>
              <w:rFonts w:hint="default" w:ascii="Times New Roman" w:hAnsi="Times New Roman" w:eastAsia="Heiti SC Medium" w:cs="Times New Roman"/>
              <w:color w:val="auto"/>
              <w:sz w:val="28"/>
              <w:szCs w:val="22"/>
              <w:highlight w:val="none"/>
            </w:rPr>
            <w:t>四、绩效评价指标分析</w:t>
          </w:r>
          <w:r>
            <w:rPr>
              <w:rFonts w:hint="default" w:ascii="Times New Roman" w:hAnsi="Times New Roman" w:cs="Times New Roman"/>
              <w:color w:val="auto"/>
              <w:sz w:val="28"/>
              <w:szCs w:val="22"/>
              <w:highlight w:val="none"/>
            </w:rPr>
            <w:tab/>
          </w: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PAGEREF _Toc7947 \h </w:instrText>
          </w:r>
          <w:r>
            <w:rPr>
              <w:rFonts w:hint="default" w:ascii="Times New Roman" w:hAnsi="Times New Roman" w:cs="Times New Roman"/>
              <w:color w:val="auto"/>
              <w:sz w:val="28"/>
              <w:szCs w:val="22"/>
              <w:highlight w:val="none"/>
            </w:rPr>
            <w:fldChar w:fldCharType="separate"/>
          </w:r>
          <w:r>
            <w:rPr>
              <w:rFonts w:hint="default" w:ascii="Times New Roman" w:hAnsi="Times New Roman" w:cs="Times New Roman"/>
              <w:color w:val="auto"/>
              <w:sz w:val="28"/>
              <w:szCs w:val="22"/>
              <w:highlight w:val="none"/>
            </w:rPr>
            <w:t>15</w:t>
          </w:r>
          <w:r>
            <w:rPr>
              <w:rFonts w:hint="default" w:ascii="Times New Roman" w:hAnsi="Times New Roman" w:cs="Times New Roman"/>
              <w:color w:val="auto"/>
              <w:sz w:val="28"/>
              <w:szCs w:val="22"/>
              <w:highlight w:val="none"/>
            </w:rPr>
            <w:fldChar w:fldCharType="end"/>
          </w:r>
          <w:r>
            <w:rPr>
              <w:rFonts w:hint="default" w:ascii="Times New Roman" w:hAnsi="Times New Roman" w:cs="Times New Roman"/>
              <w:color w:val="auto"/>
              <w:sz w:val="28"/>
              <w:szCs w:val="22"/>
              <w:highlight w:val="none"/>
            </w:rPr>
            <w:fldChar w:fldCharType="end"/>
          </w:r>
        </w:p>
        <w:p>
          <w:pPr>
            <w:pStyle w:val="14"/>
            <w:keepNext w:val="0"/>
            <w:keepLines w:val="0"/>
            <w:pageBreakBefore w:val="0"/>
            <w:widowControl w:val="0"/>
            <w:tabs>
              <w:tab w:val="right" w:leader="dot" w:pos="8505"/>
            </w:tabs>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cs="Times New Roman"/>
              <w:color w:val="auto"/>
              <w:sz w:val="28"/>
              <w:szCs w:val="22"/>
              <w:highlight w:val="none"/>
            </w:rPr>
          </w:pP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HYPERLINK \l _Toc24300 </w:instrText>
          </w:r>
          <w:r>
            <w:rPr>
              <w:rFonts w:hint="default" w:ascii="Times New Roman" w:hAnsi="Times New Roman" w:cs="Times New Roman"/>
              <w:color w:val="auto"/>
              <w:sz w:val="28"/>
              <w:szCs w:val="22"/>
              <w:highlight w:val="none"/>
            </w:rPr>
            <w:fldChar w:fldCharType="separate"/>
          </w:r>
          <w:r>
            <w:rPr>
              <w:rFonts w:hint="default" w:ascii="Times New Roman" w:hAnsi="Times New Roman" w:eastAsia="楷体_GB2312" w:cs="Times New Roman"/>
              <w:color w:val="auto"/>
              <w:sz w:val="28"/>
              <w:szCs w:val="22"/>
              <w:highlight w:val="none"/>
            </w:rPr>
            <w:t>（一）项目决策情况</w:t>
          </w:r>
          <w:r>
            <w:rPr>
              <w:rFonts w:hint="default" w:ascii="Times New Roman" w:hAnsi="Times New Roman" w:cs="Times New Roman"/>
              <w:color w:val="auto"/>
              <w:sz w:val="28"/>
              <w:szCs w:val="22"/>
              <w:highlight w:val="none"/>
            </w:rPr>
            <w:tab/>
          </w: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PAGEREF _Toc24300 \h </w:instrText>
          </w:r>
          <w:r>
            <w:rPr>
              <w:rFonts w:hint="default" w:ascii="Times New Roman" w:hAnsi="Times New Roman" w:cs="Times New Roman"/>
              <w:color w:val="auto"/>
              <w:sz w:val="28"/>
              <w:szCs w:val="22"/>
              <w:highlight w:val="none"/>
            </w:rPr>
            <w:fldChar w:fldCharType="separate"/>
          </w:r>
          <w:r>
            <w:rPr>
              <w:rFonts w:hint="default" w:ascii="Times New Roman" w:hAnsi="Times New Roman" w:cs="Times New Roman"/>
              <w:color w:val="auto"/>
              <w:sz w:val="28"/>
              <w:szCs w:val="22"/>
              <w:highlight w:val="none"/>
            </w:rPr>
            <w:t>15</w:t>
          </w:r>
          <w:r>
            <w:rPr>
              <w:rFonts w:hint="default" w:ascii="Times New Roman" w:hAnsi="Times New Roman" w:cs="Times New Roman"/>
              <w:color w:val="auto"/>
              <w:sz w:val="28"/>
              <w:szCs w:val="22"/>
              <w:highlight w:val="none"/>
            </w:rPr>
            <w:fldChar w:fldCharType="end"/>
          </w:r>
          <w:r>
            <w:rPr>
              <w:rFonts w:hint="default" w:ascii="Times New Roman" w:hAnsi="Times New Roman" w:cs="Times New Roman"/>
              <w:color w:val="auto"/>
              <w:sz w:val="28"/>
              <w:szCs w:val="22"/>
              <w:highlight w:val="none"/>
            </w:rPr>
            <w:fldChar w:fldCharType="end"/>
          </w:r>
        </w:p>
        <w:p>
          <w:pPr>
            <w:pStyle w:val="14"/>
            <w:keepNext w:val="0"/>
            <w:keepLines w:val="0"/>
            <w:pageBreakBefore w:val="0"/>
            <w:widowControl w:val="0"/>
            <w:tabs>
              <w:tab w:val="right" w:leader="dot" w:pos="8505"/>
            </w:tabs>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cs="Times New Roman"/>
              <w:color w:val="auto"/>
              <w:sz w:val="28"/>
              <w:szCs w:val="22"/>
              <w:highlight w:val="none"/>
            </w:rPr>
          </w:pP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HYPERLINK \l _Toc31954 </w:instrText>
          </w:r>
          <w:r>
            <w:rPr>
              <w:rFonts w:hint="default" w:ascii="Times New Roman" w:hAnsi="Times New Roman" w:cs="Times New Roman"/>
              <w:color w:val="auto"/>
              <w:sz w:val="28"/>
              <w:szCs w:val="22"/>
              <w:highlight w:val="none"/>
            </w:rPr>
            <w:fldChar w:fldCharType="separate"/>
          </w:r>
          <w:r>
            <w:rPr>
              <w:rFonts w:hint="default" w:ascii="Times New Roman" w:hAnsi="Times New Roman" w:eastAsia="楷体_GB2312" w:cs="Times New Roman"/>
              <w:color w:val="auto"/>
              <w:sz w:val="28"/>
              <w:szCs w:val="22"/>
              <w:highlight w:val="none"/>
            </w:rPr>
            <w:t>（二）项目过程情况</w:t>
          </w:r>
          <w:r>
            <w:rPr>
              <w:rFonts w:hint="default" w:ascii="Times New Roman" w:hAnsi="Times New Roman" w:cs="Times New Roman"/>
              <w:color w:val="auto"/>
              <w:sz w:val="28"/>
              <w:szCs w:val="22"/>
              <w:highlight w:val="none"/>
            </w:rPr>
            <w:tab/>
          </w: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PAGEREF _Toc31954 \h </w:instrText>
          </w:r>
          <w:r>
            <w:rPr>
              <w:rFonts w:hint="default" w:ascii="Times New Roman" w:hAnsi="Times New Roman" w:cs="Times New Roman"/>
              <w:color w:val="auto"/>
              <w:sz w:val="28"/>
              <w:szCs w:val="22"/>
              <w:highlight w:val="none"/>
            </w:rPr>
            <w:fldChar w:fldCharType="separate"/>
          </w:r>
          <w:r>
            <w:rPr>
              <w:rFonts w:hint="default" w:ascii="Times New Roman" w:hAnsi="Times New Roman" w:cs="Times New Roman"/>
              <w:color w:val="auto"/>
              <w:sz w:val="28"/>
              <w:szCs w:val="22"/>
              <w:highlight w:val="none"/>
            </w:rPr>
            <w:t>20</w:t>
          </w:r>
          <w:r>
            <w:rPr>
              <w:rFonts w:hint="default" w:ascii="Times New Roman" w:hAnsi="Times New Roman" w:cs="Times New Roman"/>
              <w:color w:val="auto"/>
              <w:sz w:val="28"/>
              <w:szCs w:val="22"/>
              <w:highlight w:val="none"/>
            </w:rPr>
            <w:fldChar w:fldCharType="end"/>
          </w:r>
          <w:r>
            <w:rPr>
              <w:rFonts w:hint="default" w:ascii="Times New Roman" w:hAnsi="Times New Roman" w:cs="Times New Roman"/>
              <w:color w:val="auto"/>
              <w:sz w:val="28"/>
              <w:szCs w:val="22"/>
              <w:highlight w:val="none"/>
            </w:rPr>
            <w:fldChar w:fldCharType="end"/>
          </w:r>
        </w:p>
        <w:p>
          <w:pPr>
            <w:pStyle w:val="14"/>
            <w:keepNext w:val="0"/>
            <w:keepLines w:val="0"/>
            <w:pageBreakBefore w:val="0"/>
            <w:widowControl w:val="0"/>
            <w:tabs>
              <w:tab w:val="right" w:leader="dot" w:pos="8505"/>
            </w:tabs>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cs="Times New Roman"/>
              <w:color w:val="auto"/>
              <w:sz w:val="28"/>
              <w:szCs w:val="22"/>
              <w:highlight w:val="none"/>
            </w:rPr>
          </w:pP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HYPERLINK \l _Toc7330 </w:instrText>
          </w:r>
          <w:r>
            <w:rPr>
              <w:rFonts w:hint="default" w:ascii="Times New Roman" w:hAnsi="Times New Roman" w:cs="Times New Roman"/>
              <w:color w:val="auto"/>
              <w:sz w:val="28"/>
              <w:szCs w:val="22"/>
              <w:highlight w:val="none"/>
            </w:rPr>
            <w:fldChar w:fldCharType="separate"/>
          </w:r>
          <w:r>
            <w:rPr>
              <w:rFonts w:hint="default" w:ascii="Times New Roman" w:hAnsi="Times New Roman" w:eastAsia="楷体_GB2312" w:cs="Times New Roman"/>
              <w:color w:val="auto"/>
              <w:sz w:val="28"/>
              <w:szCs w:val="22"/>
              <w:highlight w:val="none"/>
            </w:rPr>
            <w:t>（三）项目产出情况</w:t>
          </w:r>
          <w:r>
            <w:rPr>
              <w:rFonts w:hint="default" w:ascii="Times New Roman" w:hAnsi="Times New Roman" w:cs="Times New Roman"/>
              <w:color w:val="auto"/>
              <w:sz w:val="28"/>
              <w:szCs w:val="22"/>
              <w:highlight w:val="none"/>
            </w:rPr>
            <w:tab/>
          </w: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PAGEREF _Toc7330 \h </w:instrText>
          </w:r>
          <w:r>
            <w:rPr>
              <w:rFonts w:hint="default" w:ascii="Times New Roman" w:hAnsi="Times New Roman" w:cs="Times New Roman"/>
              <w:color w:val="auto"/>
              <w:sz w:val="28"/>
              <w:szCs w:val="22"/>
              <w:highlight w:val="none"/>
            </w:rPr>
            <w:fldChar w:fldCharType="separate"/>
          </w:r>
          <w:r>
            <w:rPr>
              <w:rFonts w:hint="default" w:ascii="Times New Roman" w:hAnsi="Times New Roman" w:cs="Times New Roman"/>
              <w:color w:val="auto"/>
              <w:sz w:val="28"/>
              <w:szCs w:val="22"/>
              <w:highlight w:val="none"/>
            </w:rPr>
            <w:t>24</w:t>
          </w:r>
          <w:r>
            <w:rPr>
              <w:rFonts w:hint="default" w:ascii="Times New Roman" w:hAnsi="Times New Roman" w:cs="Times New Roman"/>
              <w:color w:val="auto"/>
              <w:sz w:val="28"/>
              <w:szCs w:val="22"/>
              <w:highlight w:val="none"/>
            </w:rPr>
            <w:fldChar w:fldCharType="end"/>
          </w:r>
          <w:r>
            <w:rPr>
              <w:rFonts w:hint="default" w:ascii="Times New Roman" w:hAnsi="Times New Roman" w:cs="Times New Roman"/>
              <w:color w:val="auto"/>
              <w:sz w:val="28"/>
              <w:szCs w:val="22"/>
              <w:highlight w:val="none"/>
            </w:rPr>
            <w:fldChar w:fldCharType="end"/>
          </w:r>
        </w:p>
        <w:p>
          <w:pPr>
            <w:pStyle w:val="14"/>
            <w:keepNext w:val="0"/>
            <w:keepLines w:val="0"/>
            <w:pageBreakBefore w:val="0"/>
            <w:widowControl w:val="0"/>
            <w:tabs>
              <w:tab w:val="right" w:leader="dot" w:pos="8505"/>
            </w:tabs>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cs="Times New Roman"/>
              <w:color w:val="auto"/>
              <w:sz w:val="28"/>
              <w:szCs w:val="22"/>
              <w:highlight w:val="none"/>
            </w:rPr>
          </w:pP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HYPERLINK \l _Toc21609 </w:instrText>
          </w:r>
          <w:r>
            <w:rPr>
              <w:rFonts w:hint="default" w:ascii="Times New Roman" w:hAnsi="Times New Roman" w:cs="Times New Roman"/>
              <w:color w:val="auto"/>
              <w:sz w:val="28"/>
              <w:szCs w:val="22"/>
              <w:highlight w:val="none"/>
            </w:rPr>
            <w:fldChar w:fldCharType="separate"/>
          </w:r>
          <w:r>
            <w:rPr>
              <w:rFonts w:hint="default" w:ascii="Times New Roman" w:hAnsi="Times New Roman" w:eastAsia="楷体_GB2312" w:cs="Times New Roman"/>
              <w:color w:val="auto"/>
              <w:sz w:val="28"/>
              <w:szCs w:val="22"/>
              <w:highlight w:val="none"/>
            </w:rPr>
            <w:t>（四）项目效益情况</w:t>
          </w:r>
          <w:r>
            <w:rPr>
              <w:rFonts w:hint="default" w:ascii="Times New Roman" w:hAnsi="Times New Roman" w:cs="Times New Roman"/>
              <w:color w:val="auto"/>
              <w:sz w:val="28"/>
              <w:szCs w:val="22"/>
              <w:highlight w:val="none"/>
            </w:rPr>
            <w:tab/>
          </w: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PAGEREF _Toc21609 \h </w:instrText>
          </w:r>
          <w:r>
            <w:rPr>
              <w:rFonts w:hint="default" w:ascii="Times New Roman" w:hAnsi="Times New Roman" w:cs="Times New Roman"/>
              <w:color w:val="auto"/>
              <w:sz w:val="28"/>
              <w:szCs w:val="22"/>
              <w:highlight w:val="none"/>
            </w:rPr>
            <w:fldChar w:fldCharType="separate"/>
          </w:r>
          <w:r>
            <w:rPr>
              <w:rFonts w:hint="default" w:ascii="Times New Roman" w:hAnsi="Times New Roman" w:cs="Times New Roman"/>
              <w:color w:val="auto"/>
              <w:sz w:val="28"/>
              <w:szCs w:val="22"/>
              <w:highlight w:val="none"/>
            </w:rPr>
            <w:t>28</w:t>
          </w:r>
          <w:r>
            <w:rPr>
              <w:rFonts w:hint="default" w:ascii="Times New Roman" w:hAnsi="Times New Roman" w:cs="Times New Roman"/>
              <w:color w:val="auto"/>
              <w:sz w:val="28"/>
              <w:szCs w:val="22"/>
              <w:highlight w:val="none"/>
            </w:rPr>
            <w:fldChar w:fldCharType="end"/>
          </w:r>
          <w:r>
            <w:rPr>
              <w:rFonts w:hint="default" w:ascii="Times New Roman" w:hAnsi="Times New Roman" w:cs="Times New Roman"/>
              <w:color w:val="auto"/>
              <w:sz w:val="28"/>
              <w:szCs w:val="22"/>
              <w:highlight w:val="none"/>
            </w:rPr>
            <w:fldChar w:fldCharType="end"/>
          </w:r>
        </w:p>
        <w:p>
          <w:pPr>
            <w:pStyle w:val="13"/>
            <w:keepNext w:val="0"/>
            <w:keepLines w:val="0"/>
            <w:pageBreakBefore w:val="0"/>
            <w:widowControl w:val="0"/>
            <w:tabs>
              <w:tab w:val="right" w:leader="dot" w:pos="8505"/>
            </w:tabs>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cs="Times New Roman"/>
              <w:color w:val="auto"/>
              <w:sz w:val="28"/>
              <w:szCs w:val="22"/>
              <w:highlight w:val="none"/>
            </w:rPr>
          </w:pP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HYPERLINK \l _Toc16395 </w:instrText>
          </w:r>
          <w:r>
            <w:rPr>
              <w:rFonts w:hint="default" w:ascii="Times New Roman" w:hAnsi="Times New Roman" w:cs="Times New Roman"/>
              <w:color w:val="auto"/>
              <w:sz w:val="28"/>
              <w:szCs w:val="22"/>
              <w:highlight w:val="none"/>
            </w:rPr>
            <w:fldChar w:fldCharType="separate"/>
          </w:r>
          <w:r>
            <w:rPr>
              <w:rFonts w:hint="default" w:ascii="Times New Roman" w:hAnsi="Times New Roman" w:eastAsia="Heiti SC Medium" w:cs="Times New Roman"/>
              <w:color w:val="auto"/>
              <w:sz w:val="28"/>
              <w:szCs w:val="22"/>
              <w:highlight w:val="none"/>
            </w:rPr>
            <w:t>五、主要经验及做法</w:t>
          </w:r>
          <w:r>
            <w:rPr>
              <w:rFonts w:hint="default" w:ascii="Times New Roman" w:hAnsi="Times New Roman" w:cs="Times New Roman"/>
              <w:color w:val="auto"/>
              <w:sz w:val="28"/>
              <w:szCs w:val="22"/>
              <w:highlight w:val="none"/>
            </w:rPr>
            <w:tab/>
          </w: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PAGEREF _Toc16395 \h </w:instrText>
          </w:r>
          <w:r>
            <w:rPr>
              <w:rFonts w:hint="default" w:ascii="Times New Roman" w:hAnsi="Times New Roman" w:cs="Times New Roman"/>
              <w:color w:val="auto"/>
              <w:sz w:val="28"/>
              <w:szCs w:val="22"/>
              <w:highlight w:val="none"/>
            </w:rPr>
            <w:fldChar w:fldCharType="separate"/>
          </w:r>
          <w:r>
            <w:rPr>
              <w:rFonts w:hint="default" w:ascii="Times New Roman" w:hAnsi="Times New Roman" w:cs="Times New Roman"/>
              <w:color w:val="auto"/>
              <w:sz w:val="28"/>
              <w:szCs w:val="22"/>
              <w:highlight w:val="none"/>
            </w:rPr>
            <w:t>29</w:t>
          </w:r>
          <w:r>
            <w:rPr>
              <w:rFonts w:hint="default" w:ascii="Times New Roman" w:hAnsi="Times New Roman" w:cs="Times New Roman"/>
              <w:color w:val="auto"/>
              <w:sz w:val="28"/>
              <w:szCs w:val="22"/>
              <w:highlight w:val="none"/>
            </w:rPr>
            <w:fldChar w:fldCharType="end"/>
          </w:r>
          <w:r>
            <w:rPr>
              <w:rFonts w:hint="default" w:ascii="Times New Roman" w:hAnsi="Times New Roman" w:cs="Times New Roman"/>
              <w:color w:val="auto"/>
              <w:sz w:val="28"/>
              <w:szCs w:val="22"/>
              <w:highlight w:val="none"/>
            </w:rPr>
            <w:fldChar w:fldCharType="end"/>
          </w:r>
        </w:p>
        <w:p>
          <w:pPr>
            <w:pStyle w:val="13"/>
            <w:keepNext w:val="0"/>
            <w:keepLines w:val="0"/>
            <w:pageBreakBefore w:val="0"/>
            <w:widowControl w:val="0"/>
            <w:tabs>
              <w:tab w:val="right" w:leader="dot" w:pos="8505"/>
            </w:tabs>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cs="Times New Roman"/>
              <w:color w:val="auto"/>
              <w:sz w:val="28"/>
              <w:szCs w:val="22"/>
              <w:highlight w:val="none"/>
            </w:rPr>
          </w:pP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HYPERLINK \l _Toc22848 </w:instrText>
          </w:r>
          <w:r>
            <w:rPr>
              <w:rFonts w:hint="default" w:ascii="Times New Roman" w:hAnsi="Times New Roman" w:cs="Times New Roman"/>
              <w:color w:val="auto"/>
              <w:sz w:val="28"/>
              <w:szCs w:val="22"/>
              <w:highlight w:val="none"/>
            </w:rPr>
            <w:fldChar w:fldCharType="separate"/>
          </w:r>
          <w:r>
            <w:rPr>
              <w:rFonts w:hint="default" w:ascii="Times New Roman" w:hAnsi="Times New Roman" w:eastAsia="Heiti SC Medium" w:cs="Times New Roman"/>
              <w:color w:val="auto"/>
              <w:sz w:val="28"/>
              <w:szCs w:val="22"/>
              <w:highlight w:val="none"/>
            </w:rPr>
            <w:t>六、存在的问题及原因分析</w:t>
          </w:r>
          <w:r>
            <w:rPr>
              <w:rFonts w:hint="default" w:ascii="Times New Roman" w:hAnsi="Times New Roman" w:cs="Times New Roman"/>
              <w:color w:val="auto"/>
              <w:sz w:val="28"/>
              <w:szCs w:val="22"/>
              <w:highlight w:val="none"/>
            </w:rPr>
            <w:tab/>
          </w: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PAGEREF _Toc22848 \h </w:instrText>
          </w:r>
          <w:r>
            <w:rPr>
              <w:rFonts w:hint="default" w:ascii="Times New Roman" w:hAnsi="Times New Roman" w:cs="Times New Roman"/>
              <w:color w:val="auto"/>
              <w:sz w:val="28"/>
              <w:szCs w:val="22"/>
              <w:highlight w:val="none"/>
            </w:rPr>
            <w:fldChar w:fldCharType="separate"/>
          </w:r>
          <w:r>
            <w:rPr>
              <w:rFonts w:hint="default" w:ascii="Times New Roman" w:hAnsi="Times New Roman" w:cs="Times New Roman"/>
              <w:color w:val="auto"/>
              <w:sz w:val="28"/>
              <w:szCs w:val="22"/>
              <w:highlight w:val="none"/>
            </w:rPr>
            <w:t>30</w:t>
          </w:r>
          <w:r>
            <w:rPr>
              <w:rFonts w:hint="default" w:ascii="Times New Roman" w:hAnsi="Times New Roman" w:cs="Times New Roman"/>
              <w:color w:val="auto"/>
              <w:sz w:val="28"/>
              <w:szCs w:val="22"/>
              <w:highlight w:val="none"/>
            </w:rPr>
            <w:fldChar w:fldCharType="end"/>
          </w:r>
          <w:r>
            <w:rPr>
              <w:rFonts w:hint="default" w:ascii="Times New Roman" w:hAnsi="Times New Roman" w:cs="Times New Roman"/>
              <w:color w:val="auto"/>
              <w:sz w:val="28"/>
              <w:szCs w:val="22"/>
              <w:highlight w:val="none"/>
            </w:rPr>
            <w:fldChar w:fldCharType="end"/>
          </w:r>
        </w:p>
        <w:p>
          <w:pPr>
            <w:pStyle w:val="13"/>
            <w:keepNext w:val="0"/>
            <w:keepLines w:val="0"/>
            <w:pageBreakBefore w:val="0"/>
            <w:widowControl w:val="0"/>
            <w:tabs>
              <w:tab w:val="right" w:leader="dot" w:pos="8505"/>
            </w:tabs>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cs="Times New Roman"/>
              <w:color w:val="auto"/>
              <w:sz w:val="28"/>
              <w:szCs w:val="22"/>
              <w:highlight w:val="none"/>
            </w:rPr>
          </w:pP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HYPERLINK \l _Toc10142 </w:instrText>
          </w:r>
          <w:r>
            <w:rPr>
              <w:rFonts w:hint="default" w:ascii="Times New Roman" w:hAnsi="Times New Roman" w:cs="Times New Roman"/>
              <w:color w:val="auto"/>
              <w:sz w:val="28"/>
              <w:szCs w:val="22"/>
              <w:highlight w:val="none"/>
            </w:rPr>
            <w:fldChar w:fldCharType="separate"/>
          </w:r>
          <w:r>
            <w:rPr>
              <w:rFonts w:hint="default" w:ascii="Times New Roman" w:hAnsi="Times New Roman" w:eastAsia="Heiti SC Medium" w:cs="Times New Roman"/>
              <w:color w:val="auto"/>
              <w:sz w:val="28"/>
              <w:szCs w:val="22"/>
              <w:highlight w:val="none"/>
            </w:rPr>
            <w:t>七、有关建议</w:t>
          </w:r>
          <w:r>
            <w:rPr>
              <w:rFonts w:hint="default" w:ascii="Times New Roman" w:hAnsi="Times New Roman" w:cs="Times New Roman"/>
              <w:color w:val="auto"/>
              <w:sz w:val="28"/>
              <w:szCs w:val="22"/>
              <w:highlight w:val="none"/>
            </w:rPr>
            <w:tab/>
          </w: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PAGEREF _Toc10142 \h </w:instrText>
          </w:r>
          <w:r>
            <w:rPr>
              <w:rFonts w:hint="default" w:ascii="Times New Roman" w:hAnsi="Times New Roman" w:cs="Times New Roman"/>
              <w:color w:val="auto"/>
              <w:sz w:val="28"/>
              <w:szCs w:val="22"/>
              <w:highlight w:val="none"/>
            </w:rPr>
            <w:fldChar w:fldCharType="separate"/>
          </w:r>
          <w:r>
            <w:rPr>
              <w:rFonts w:hint="default" w:ascii="Times New Roman" w:hAnsi="Times New Roman" w:cs="Times New Roman"/>
              <w:color w:val="auto"/>
              <w:sz w:val="28"/>
              <w:szCs w:val="22"/>
              <w:highlight w:val="none"/>
            </w:rPr>
            <w:t>30</w:t>
          </w:r>
          <w:r>
            <w:rPr>
              <w:rFonts w:hint="default" w:ascii="Times New Roman" w:hAnsi="Times New Roman" w:cs="Times New Roman"/>
              <w:color w:val="auto"/>
              <w:sz w:val="28"/>
              <w:szCs w:val="22"/>
              <w:highlight w:val="none"/>
            </w:rPr>
            <w:fldChar w:fldCharType="end"/>
          </w:r>
          <w:r>
            <w:rPr>
              <w:rFonts w:hint="default" w:ascii="Times New Roman" w:hAnsi="Times New Roman" w:cs="Times New Roman"/>
              <w:color w:val="auto"/>
              <w:sz w:val="28"/>
              <w:szCs w:val="22"/>
              <w:highlight w:val="none"/>
            </w:rPr>
            <w:fldChar w:fldCharType="end"/>
          </w:r>
        </w:p>
        <w:p>
          <w:pPr>
            <w:pStyle w:val="13"/>
            <w:keepNext w:val="0"/>
            <w:keepLines w:val="0"/>
            <w:pageBreakBefore w:val="0"/>
            <w:widowControl w:val="0"/>
            <w:tabs>
              <w:tab w:val="right" w:leader="dot" w:pos="8505"/>
            </w:tabs>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cs="Times New Roman"/>
              <w:color w:val="auto"/>
              <w:sz w:val="28"/>
              <w:szCs w:val="22"/>
              <w:highlight w:val="none"/>
            </w:rPr>
          </w:pP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HYPERLINK \l _Toc22208 </w:instrText>
          </w:r>
          <w:r>
            <w:rPr>
              <w:rFonts w:hint="default" w:ascii="Times New Roman" w:hAnsi="Times New Roman" w:cs="Times New Roman"/>
              <w:color w:val="auto"/>
              <w:sz w:val="28"/>
              <w:szCs w:val="22"/>
              <w:highlight w:val="none"/>
            </w:rPr>
            <w:fldChar w:fldCharType="separate"/>
          </w:r>
          <w:r>
            <w:rPr>
              <w:rFonts w:hint="default" w:ascii="Times New Roman" w:hAnsi="Times New Roman" w:eastAsia="Heiti SC Medium" w:cs="Times New Roman"/>
              <w:color w:val="auto"/>
              <w:sz w:val="28"/>
              <w:szCs w:val="22"/>
              <w:highlight w:val="none"/>
            </w:rPr>
            <w:t>八、其他需要说明的问题</w:t>
          </w:r>
          <w:r>
            <w:rPr>
              <w:rFonts w:hint="default" w:ascii="Times New Roman" w:hAnsi="Times New Roman" w:cs="Times New Roman"/>
              <w:color w:val="auto"/>
              <w:sz w:val="28"/>
              <w:szCs w:val="22"/>
              <w:highlight w:val="none"/>
            </w:rPr>
            <w:tab/>
          </w: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PAGEREF _Toc22208 \h </w:instrText>
          </w:r>
          <w:r>
            <w:rPr>
              <w:rFonts w:hint="default" w:ascii="Times New Roman" w:hAnsi="Times New Roman" w:cs="Times New Roman"/>
              <w:color w:val="auto"/>
              <w:sz w:val="28"/>
              <w:szCs w:val="22"/>
              <w:highlight w:val="none"/>
            </w:rPr>
            <w:fldChar w:fldCharType="separate"/>
          </w:r>
          <w:r>
            <w:rPr>
              <w:rFonts w:hint="default" w:ascii="Times New Roman" w:hAnsi="Times New Roman" w:cs="Times New Roman"/>
              <w:color w:val="auto"/>
              <w:sz w:val="28"/>
              <w:szCs w:val="22"/>
              <w:highlight w:val="none"/>
            </w:rPr>
            <w:t>31</w:t>
          </w:r>
          <w:r>
            <w:rPr>
              <w:rFonts w:hint="default" w:ascii="Times New Roman" w:hAnsi="Times New Roman" w:cs="Times New Roman"/>
              <w:color w:val="auto"/>
              <w:sz w:val="28"/>
              <w:szCs w:val="22"/>
              <w:highlight w:val="none"/>
            </w:rPr>
            <w:fldChar w:fldCharType="end"/>
          </w:r>
          <w:r>
            <w:rPr>
              <w:rFonts w:hint="default" w:ascii="Times New Roman" w:hAnsi="Times New Roman" w:cs="Times New Roman"/>
              <w:color w:val="auto"/>
              <w:sz w:val="28"/>
              <w:szCs w:val="22"/>
              <w:highlight w:val="none"/>
            </w:rPr>
            <w:fldChar w:fldCharType="end"/>
          </w:r>
        </w:p>
        <w:p>
          <w:pPr>
            <w:pStyle w:val="13"/>
            <w:keepNext w:val="0"/>
            <w:keepLines w:val="0"/>
            <w:pageBreakBefore w:val="0"/>
            <w:widowControl w:val="0"/>
            <w:tabs>
              <w:tab w:val="right" w:leader="dot" w:pos="8505"/>
            </w:tabs>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cs="Times New Roman"/>
              <w:color w:val="auto"/>
              <w:highlight w:val="none"/>
            </w:rPr>
          </w:pP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HYPERLINK \l _Toc537 </w:instrText>
          </w:r>
          <w:r>
            <w:rPr>
              <w:rFonts w:hint="default" w:ascii="Times New Roman" w:hAnsi="Times New Roman" w:cs="Times New Roman"/>
              <w:color w:val="auto"/>
              <w:sz w:val="28"/>
              <w:szCs w:val="22"/>
              <w:highlight w:val="none"/>
            </w:rPr>
            <w:fldChar w:fldCharType="separate"/>
          </w:r>
          <w:r>
            <w:rPr>
              <w:rFonts w:hint="default" w:ascii="Times New Roman" w:hAnsi="Times New Roman" w:eastAsia="Heiti SC Medium" w:cs="Times New Roman"/>
              <w:color w:val="auto"/>
              <w:sz w:val="28"/>
              <w:szCs w:val="22"/>
              <w:highlight w:val="none"/>
              <w:lang w:val="en-US" w:eastAsia="zh-CN"/>
            </w:rPr>
            <w:t>附件：综合评分表</w:t>
          </w:r>
          <w:r>
            <w:rPr>
              <w:rFonts w:hint="default" w:ascii="Times New Roman" w:hAnsi="Times New Roman" w:cs="Times New Roman"/>
              <w:color w:val="auto"/>
              <w:sz w:val="28"/>
              <w:szCs w:val="22"/>
              <w:highlight w:val="none"/>
            </w:rPr>
            <w:tab/>
          </w: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PAGEREF _Toc537 \h </w:instrText>
          </w:r>
          <w:r>
            <w:rPr>
              <w:rFonts w:hint="default" w:ascii="Times New Roman" w:hAnsi="Times New Roman" w:cs="Times New Roman"/>
              <w:color w:val="auto"/>
              <w:sz w:val="28"/>
              <w:szCs w:val="22"/>
              <w:highlight w:val="none"/>
            </w:rPr>
            <w:fldChar w:fldCharType="separate"/>
          </w:r>
          <w:r>
            <w:rPr>
              <w:rFonts w:hint="default" w:ascii="Times New Roman" w:hAnsi="Times New Roman" w:cs="Times New Roman"/>
              <w:color w:val="auto"/>
              <w:sz w:val="28"/>
              <w:szCs w:val="22"/>
              <w:highlight w:val="none"/>
            </w:rPr>
            <w:t>32</w:t>
          </w:r>
          <w:r>
            <w:rPr>
              <w:rFonts w:hint="default" w:ascii="Times New Roman" w:hAnsi="Times New Roman" w:cs="Times New Roman"/>
              <w:color w:val="auto"/>
              <w:sz w:val="28"/>
              <w:szCs w:val="22"/>
              <w:highlight w:val="none"/>
            </w:rPr>
            <w:fldChar w:fldCharType="end"/>
          </w:r>
          <w:r>
            <w:rPr>
              <w:rFonts w:hint="default" w:ascii="Times New Roman" w:hAnsi="Times New Roman" w:cs="Times New Roman"/>
              <w:color w:val="auto"/>
              <w:sz w:val="28"/>
              <w:szCs w:val="22"/>
              <w:highlight w:val="none"/>
            </w:rPr>
            <w:fldChar w:fldCharType="end"/>
          </w:r>
        </w:p>
        <w:p>
          <w:pPr>
            <w:pageBreakBefore w:val="0"/>
            <w:kinsoku/>
            <w:wordWrap/>
            <w:overflowPunct/>
            <w:topLinePunct w:val="0"/>
            <w:bidi w:val="0"/>
            <w:spacing w:line="560" w:lineRule="exact"/>
            <w:ind w:left="0" w:leftChars="0" w:firstLine="0" w:firstLineChars="0"/>
            <w:rPr>
              <w:rFonts w:hint="default" w:ascii="Times New Roman" w:hAnsi="Times New Roman" w:cs="Times New Roman"/>
              <w:color w:val="auto"/>
              <w:highlight w:val="none"/>
            </w:rPr>
            <w:sectPr>
              <w:headerReference r:id="rId11" w:type="default"/>
              <w:footerReference r:id="rId12" w:type="default"/>
              <w:pgSz w:w="11906" w:h="16838"/>
              <w:pgMar w:top="1446" w:right="1417" w:bottom="1417" w:left="1984" w:header="851" w:footer="992" w:gutter="0"/>
              <w:pgBorders>
                <w:top w:val="none" w:sz="0" w:space="0"/>
                <w:left w:val="none" w:sz="0" w:space="0"/>
                <w:bottom w:val="none" w:sz="0" w:space="0"/>
                <w:right w:val="none" w:sz="0" w:space="0"/>
              </w:pgBorders>
              <w:cols w:space="0" w:num="1"/>
              <w:rtlGutter w:val="0"/>
              <w:docGrid w:type="lines" w:linePitch="312" w:charSpace="0"/>
            </w:sectPr>
          </w:pPr>
          <w:r>
            <w:rPr>
              <w:rFonts w:hint="default" w:ascii="Times New Roman" w:hAnsi="Times New Roman" w:cs="Times New Roman"/>
              <w:color w:val="auto"/>
              <w:highlight w:val="none"/>
            </w:rPr>
            <w:fldChar w:fldCharType="end"/>
          </w:r>
          <w:bookmarkStart w:id="135" w:name="_GoBack"/>
          <w:bookmarkEnd w:id="135"/>
        </w:p>
      </w:sdtContent>
    </w:sdt>
    <w:p>
      <w:pPr>
        <w:keepNext/>
        <w:keepLines/>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9"/>
        <w:rPr>
          <w:rFonts w:hint="default" w:ascii="Times New Roman" w:hAnsi="Times New Roman" w:eastAsia="方正黑体简体" w:cs="Times New Roman"/>
          <w:b w:val="0"/>
          <w:bCs/>
          <w:color w:val="auto"/>
          <w:sz w:val="36"/>
          <w:szCs w:val="36"/>
          <w:highlight w:val="none"/>
          <w:lang w:eastAsia="zh-CN"/>
        </w:rPr>
      </w:pPr>
      <w:bookmarkStart w:id="4" w:name="_Toc602978812"/>
      <w:bookmarkStart w:id="5" w:name="_Toc5402"/>
    </w:p>
    <w:p>
      <w:pPr>
        <w:keepNext/>
        <w:keepLines/>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9"/>
        <w:rPr>
          <w:rFonts w:hint="eastAsia" w:ascii="方正小标宋_GBK" w:hAnsi="方正小标宋_GBK" w:eastAsia="方正小标宋_GBK" w:cs="方正小标宋_GBK"/>
          <w:b w:val="0"/>
          <w:bCs/>
          <w:color w:val="auto"/>
          <w:sz w:val="44"/>
          <w:szCs w:val="44"/>
          <w:highlight w:val="none"/>
          <w:lang w:eastAsia="zh-Hans"/>
        </w:rPr>
      </w:pPr>
      <w:r>
        <w:rPr>
          <w:rFonts w:hint="eastAsia" w:ascii="方正小标宋_GBK" w:hAnsi="方正小标宋_GBK" w:eastAsia="方正小标宋_GBK" w:cs="方正小标宋_GBK"/>
          <w:b w:val="0"/>
          <w:bCs/>
          <w:color w:val="auto"/>
          <w:sz w:val="44"/>
          <w:szCs w:val="44"/>
          <w:highlight w:val="none"/>
          <w:lang w:val="en-US" w:eastAsia="zh-CN"/>
        </w:rPr>
        <w:t>海南省交通运输厅2023年一般公路建设偿债</w:t>
      </w:r>
      <w:r>
        <w:rPr>
          <w:rFonts w:hint="eastAsia" w:ascii="方正小标宋_GBK" w:hAnsi="方正小标宋_GBK" w:eastAsia="方正小标宋_GBK" w:cs="方正小标宋_GBK"/>
          <w:b w:val="0"/>
          <w:bCs/>
          <w:color w:val="auto"/>
          <w:sz w:val="44"/>
          <w:szCs w:val="44"/>
          <w:highlight w:val="none"/>
        </w:rPr>
        <w:t>项目绩效评价报告</w:t>
      </w:r>
      <w:bookmarkEnd w:id="4"/>
      <w:bookmarkEnd w:id="5"/>
    </w:p>
    <w:p>
      <w:pPr>
        <w:pageBreakBefore w:val="0"/>
        <w:kinsoku/>
        <w:wordWrap/>
        <w:overflowPunct/>
        <w:topLinePunct w:val="0"/>
        <w:bidi w:val="0"/>
        <w:spacing w:line="560" w:lineRule="exact"/>
        <w:rPr>
          <w:rFonts w:hint="default" w:ascii="Times New Roman" w:hAnsi="Times New Roman" w:cs="Times New Roman"/>
          <w:color w:val="auto"/>
          <w:highlight w:val="none"/>
          <w:lang w:eastAsia="zh-Hans"/>
        </w:rPr>
      </w:pPr>
    </w:p>
    <w:p>
      <w:pPr>
        <w:pStyle w:val="7"/>
        <w:pageBreakBefore w:val="0"/>
        <w:kinsoku/>
        <w:wordWrap/>
        <w:overflowPunct/>
        <w:topLinePunct w:val="0"/>
        <w:bidi w:val="0"/>
        <w:spacing w:line="560" w:lineRule="exact"/>
        <w:outlineLvl w:val="0"/>
        <w:rPr>
          <w:rFonts w:hint="default" w:ascii="Times New Roman" w:hAnsi="Times New Roman" w:eastAsia="Heiti SC Medium" w:cs="Times New Roman"/>
          <w:b/>
          <w:color w:val="auto"/>
          <w:highlight w:val="none"/>
        </w:rPr>
      </w:pPr>
      <w:bookmarkStart w:id="6" w:name="_Toc22150"/>
      <w:r>
        <w:rPr>
          <w:rFonts w:hint="default" w:ascii="Times New Roman" w:hAnsi="Times New Roman" w:eastAsia="Heiti SC Medium" w:cs="Times New Roman"/>
          <w:b/>
          <w:color w:val="auto"/>
          <w:highlight w:val="none"/>
        </w:rPr>
        <w:t>一、基本情况</w:t>
      </w:r>
      <w:bookmarkEnd w:id="6"/>
    </w:p>
    <w:p>
      <w:pPr>
        <w:pStyle w:val="7"/>
        <w:pageBreakBefore w:val="0"/>
        <w:kinsoku/>
        <w:wordWrap/>
        <w:overflowPunct/>
        <w:topLinePunct w:val="0"/>
        <w:bidi w:val="0"/>
        <w:spacing w:line="560" w:lineRule="exact"/>
        <w:outlineLvl w:val="1"/>
        <w:rPr>
          <w:rFonts w:hint="default" w:ascii="Times New Roman" w:hAnsi="Times New Roman" w:eastAsia="楷体_GB2312" w:cs="Times New Roman"/>
          <w:color w:val="auto"/>
          <w:spacing w:val="-9"/>
          <w:highlight w:val="none"/>
        </w:rPr>
      </w:pPr>
      <w:bookmarkStart w:id="7" w:name="_Toc12474"/>
      <w:r>
        <w:rPr>
          <w:rFonts w:hint="default" w:ascii="Times New Roman" w:hAnsi="Times New Roman" w:eastAsia="楷体_GB2312" w:cs="Times New Roman"/>
          <w:color w:val="auto"/>
          <w:highlight w:val="none"/>
        </w:rPr>
        <w:t>（一</w:t>
      </w:r>
      <w:r>
        <w:rPr>
          <w:rFonts w:hint="default" w:ascii="Times New Roman" w:hAnsi="Times New Roman" w:eastAsia="楷体_GB2312" w:cs="Times New Roman"/>
          <w:color w:val="auto"/>
          <w:spacing w:val="-29"/>
          <w:highlight w:val="none"/>
        </w:rPr>
        <w:t>）</w:t>
      </w:r>
      <w:r>
        <w:rPr>
          <w:rFonts w:hint="default" w:ascii="Times New Roman" w:hAnsi="Times New Roman" w:eastAsia="楷体_GB2312" w:cs="Times New Roman"/>
          <w:color w:val="auto"/>
          <w:spacing w:val="-9"/>
          <w:highlight w:val="none"/>
        </w:rPr>
        <w:t>项目概况</w:t>
      </w:r>
      <w:bookmarkEnd w:id="7"/>
    </w:p>
    <w:p>
      <w:pPr>
        <w:pageBreakBefore w:val="0"/>
        <w:kinsoku/>
        <w:wordWrap/>
        <w:overflowPunct/>
        <w:topLinePunct w:val="0"/>
        <w:bidi w:val="0"/>
        <w:spacing w:line="560" w:lineRule="exact"/>
        <w:ind w:firstLine="643"/>
        <w:outlineLvl w:val="2"/>
        <w:rPr>
          <w:rFonts w:hint="default" w:ascii="Times New Roman" w:hAnsi="Times New Roman" w:cs="Times New Roman"/>
          <w:b/>
          <w:bCs/>
          <w:color w:val="auto"/>
          <w:highlight w:val="none"/>
          <w:lang w:val="en-US" w:eastAsia="zh-CN"/>
        </w:rPr>
      </w:pPr>
      <w:bookmarkStart w:id="8" w:name="_Toc23620"/>
      <w:bookmarkStart w:id="9" w:name="_Toc28168"/>
      <w:bookmarkStart w:id="10" w:name="_Toc12127"/>
      <w:bookmarkStart w:id="11" w:name="_Toc18675"/>
      <w:r>
        <w:rPr>
          <w:rFonts w:hint="default" w:ascii="Times New Roman" w:hAnsi="Times New Roman" w:cs="Times New Roman"/>
          <w:b/>
          <w:bCs/>
          <w:color w:val="auto"/>
          <w:highlight w:val="none"/>
          <w:lang w:val="en-US" w:eastAsia="zh-CN"/>
        </w:rPr>
        <w:t>1.项目背景</w:t>
      </w:r>
      <w:bookmarkEnd w:id="8"/>
      <w:bookmarkEnd w:id="9"/>
      <w:bookmarkEnd w:id="10"/>
      <w:bookmarkEnd w:id="11"/>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海南省为加快国际旅游岛交通基础</w:t>
      </w:r>
      <w:r>
        <w:rPr>
          <w:rFonts w:hint="eastAsia" w:cs="Times New Roman"/>
          <w:color w:val="auto"/>
          <w:highlight w:val="none"/>
          <w:lang w:val="en-US" w:eastAsia="zh-CN"/>
        </w:rPr>
        <w:t>设</w:t>
      </w:r>
      <w:r>
        <w:rPr>
          <w:rFonts w:hint="default" w:ascii="Times New Roman" w:hAnsi="Times New Roman" w:cs="Times New Roman"/>
          <w:color w:val="auto"/>
          <w:highlight w:val="none"/>
          <w:lang w:val="en-US" w:eastAsia="zh-CN"/>
        </w:rPr>
        <w:t>施建设，提高公路服务水平，促进海南旅游业发展，优化海南省公路网路面结构，改善国际旅游岛交通条件，对海南省县道砂土路改建工程、海榆中线永兴至枫木段公路改建</w:t>
      </w:r>
      <w:r>
        <w:rPr>
          <w:rFonts w:hint="eastAsia" w:cs="Times New Roman"/>
          <w:color w:val="auto"/>
          <w:highlight w:val="none"/>
          <w:lang w:val="en-US" w:eastAsia="zh-CN"/>
        </w:rPr>
        <w:t>工程</w:t>
      </w:r>
      <w:r>
        <w:rPr>
          <w:rFonts w:hint="default" w:ascii="Times New Roman" w:hAnsi="Times New Roman" w:cs="Times New Roman"/>
          <w:color w:val="auto"/>
          <w:highlight w:val="none"/>
          <w:lang w:val="en-US" w:eastAsia="zh-CN"/>
        </w:rPr>
        <w:t>、海榆东线蓬莱至嘉积段和陵水至田独段公路改建工程等项目进行建设。海南省交通运输厅向国家开发银行海南分行、建设银行海南分行贷款，以确保项目建设用款需求，顺利推进道路建设项目。</w:t>
      </w:r>
      <w:r>
        <w:rPr>
          <w:rFonts w:hint="eastAsia"/>
          <w:color w:val="auto"/>
          <w:highlight w:val="none"/>
          <w:lang w:val="en-US" w:eastAsia="zh-CN"/>
        </w:rPr>
        <w:t>海南</w:t>
      </w:r>
      <w:r>
        <w:rPr>
          <w:rFonts w:hint="eastAsia" w:ascii="Times New Roman" w:hAnsi="Times New Roman" w:eastAsia="仿宋_GB2312" w:cs="Times New Roman"/>
          <w:color w:val="auto"/>
          <w:sz w:val="32"/>
          <w:szCs w:val="24"/>
          <w:highlight w:val="none"/>
          <w:lang w:val="en-US" w:eastAsia="zh-CN"/>
        </w:rPr>
        <w:t>省</w:t>
      </w:r>
      <w:r>
        <w:rPr>
          <w:rFonts w:hint="default" w:ascii="Times New Roman" w:hAnsi="Times New Roman" w:cs="Times New Roman"/>
          <w:color w:val="auto"/>
          <w:highlight w:val="none"/>
          <w:lang w:val="en-US" w:eastAsia="zh-CN"/>
        </w:rPr>
        <w:t>交通运输厅</w:t>
      </w:r>
      <w:r>
        <w:rPr>
          <w:rFonts w:hint="eastAsia" w:cs="Times New Roman"/>
          <w:color w:val="auto"/>
          <w:sz w:val="32"/>
          <w:szCs w:val="24"/>
          <w:highlight w:val="none"/>
          <w:lang w:val="en-US" w:eastAsia="zh-CN"/>
        </w:rPr>
        <w:t>共</w:t>
      </w:r>
      <w:r>
        <w:rPr>
          <w:rFonts w:hint="eastAsia" w:ascii="Times New Roman" w:hAnsi="Times New Roman" w:eastAsia="仿宋_GB2312" w:cs="Times New Roman"/>
          <w:color w:val="auto"/>
          <w:sz w:val="32"/>
          <w:szCs w:val="24"/>
          <w:highlight w:val="none"/>
          <w:lang w:val="en-US" w:eastAsia="zh-CN"/>
        </w:rPr>
        <w:t>贷款</w:t>
      </w:r>
      <w:r>
        <w:rPr>
          <w:rFonts w:hint="default" w:ascii="Times New Roman" w:hAnsi="Times New Roman" w:cs="Times New Roman"/>
          <w:color w:val="auto"/>
          <w:highlight w:val="none"/>
          <w:lang w:val="en-US" w:eastAsia="zh-CN"/>
        </w:rPr>
        <w:t>1</w:t>
      </w:r>
      <w:r>
        <w:rPr>
          <w:rFonts w:hint="eastAsia" w:cs="Times New Roman"/>
          <w:color w:val="auto"/>
          <w:highlight w:val="none"/>
          <w:lang w:val="en-US" w:eastAsia="zh-CN"/>
        </w:rPr>
        <w:t>3</w:t>
      </w:r>
      <w:r>
        <w:rPr>
          <w:rFonts w:hint="default" w:ascii="Times New Roman" w:hAnsi="Times New Roman" w:cs="Times New Roman"/>
          <w:color w:val="auto"/>
          <w:highlight w:val="none"/>
          <w:lang w:val="en-US" w:eastAsia="zh-CN"/>
        </w:rPr>
        <w:t>7,800</w:t>
      </w:r>
      <w:r>
        <w:rPr>
          <w:rFonts w:hint="eastAsia" w:cs="Times New Roman"/>
          <w:color w:val="auto"/>
          <w:highlight w:val="none"/>
          <w:lang w:val="en-US" w:eastAsia="zh-CN"/>
        </w:rPr>
        <w:t>.00</w:t>
      </w:r>
      <w:r>
        <w:rPr>
          <w:rFonts w:hint="eastAsia" w:ascii="Times New Roman" w:hAnsi="Times New Roman" w:eastAsia="仿宋_GB2312" w:cs="Times New Roman"/>
          <w:color w:val="auto"/>
          <w:sz w:val="32"/>
          <w:szCs w:val="24"/>
          <w:highlight w:val="none"/>
          <w:lang w:val="en-US" w:eastAsia="zh-CN"/>
        </w:rPr>
        <w:t>万元，</w:t>
      </w:r>
      <w:r>
        <w:rPr>
          <w:rFonts w:hint="default" w:ascii="Times New Roman" w:hAnsi="Times New Roman" w:cs="Times New Roman"/>
          <w:color w:val="auto"/>
          <w:highlight w:val="none"/>
          <w:lang w:val="en-US" w:eastAsia="zh-CN"/>
        </w:rPr>
        <w:t>其中，向国家开发银行海南分行贷款117,800</w:t>
      </w:r>
      <w:r>
        <w:rPr>
          <w:rFonts w:hint="eastAsia" w:cs="Times New Roman"/>
          <w:color w:val="auto"/>
          <w:highlight w:val="none"/>
          <w:lang w:val="en-US" w:eastAsia="zh-CN"/>
        </w:rPr>
        <w:t>.00</w:t>
      </w:r>
      <w:r>
        <w:rPr>
          <w:rFonts w:hint="default" w:ascii="Times New Roman" w:hAnsi="Times New Roman" w:cs="Times New Roman"/>
          <w:color w:val="auto"/>
          <w:highlight w:val="none"/>
          <w:lang w:val="en-US" w:eastAsia="zh-CN"/>
        </w:rPr>
        <w:t>万元用于建设海南省县道砂土路改建工程和海榆中线永兴至枫木段公路改建项目；向建设银行海南分行贷款20,000.00万元用于建设海榆东线蓬莱至嘉积段和陵水至田独段公路改建工程。</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default" w:ascii="Times New Roman" w:hAnsi="Times New Roman" w:cs="Times New Roman"/>
          <w:color w:val="auto"/>
          <w:highlight w:val="none"/>
          <w:lang w:val="en-US"/>
        </w:rPr>
      </w:pPr>
      <w:r>
        <w:rPr>
          <w:rFonts w:hint="default" w:ascii="Times New Roman" w:hAnsi="Times New Roman" w:cs="Times New Roman"/>
          <w:color w:val="auto"/>
          <w:highlight w:val="none"/>
          <w:lang w:val="en-US" w:eastAsia="zh-CN"/>
        </w:rPr>
        <w:t>一般公路建设偿债项目起始时间为2021年，</w:t>
      </w:r>
      <w:r>
        <w:rPr>
          <w:rFonts w:hint="eastAsia"/>
          <w:color w:val="auto"/>
          <w:highlight w:val="none"/>
          <w:lang w:val="en-US" w:eastAsia="zh-CN"/>
        </w:rPr>
        <w:t>根据</w:t>
      </w:r>
      <w:r>
        <w:rPr>
          <w:rFonts w:hint="eastAsia"/>
          <w:color w:val="auto"/>
          <w:highlight w:val="none"/>
        </w:rPr>
        <w:t>《海南省交通运输厅关于批复2023年交通运输部门预算的通知》（琼交财〔202</w:t>
      </w:r>
      <w:r>
        <w:rPr>
          <w:rFonts w:hint="eastAsia"/>
          <w:color w:val="auto"/>
          <w:highlight w:val="none"/>
          <w:lang w:val="en-US" w:eastAsia="zh-CN"/>
        </w:rPr>
        <w:t>3</w:t>
      </w:r>
      <w:r>
        <w:rPr>
          <w:rFonts w:hint="eastAsia"/>
          <w:color w:val="auto"/>
          <w:highlight w:val="none"/>
        </w:rPr>
        <w:t>〕</w:t>
      </w:r>
      <w:r>
        <w:rPr>
          <w:rFonts w:hint="eastAsia"/>
          <w:color w:val="auto"/>
          <w:highlight w:val="none"/>
          <w:lang w:val="en-US" w:eastAsia="zh-CN"/>
        </w:rPr>
        <w:t>41</w:t>
      </w:r>
      <w:r>
        <w:rPr>
          <w:rFonts w:hint="eastAsia"/>
          <w:color w:val="auto"/>
          <w:highlight w:val="none"/>
        </w:rPr>
        <w:t>号）</w:t>
      </w:r>
      <w:r>
        <w:rPr>
          <w:rFonts w:hint="eastAsia"/>
          <w:color w:val="auto"/>
          <w:highlight w:val="none"/>
          <w:lang w:val="en-US" w:eastAsia="zh-CN"/>
        </w:rPr>
        <w:t>，</w:t>
      </w:r>
      <w:r>
        <w:rPr>
          <w:rFonts w:hint="default" w:ascii="Times New Roman" w:hAnsi="Times New Roman" w:cs="Times New Roman"/>
          <w:color w:val="auto"/>
          <w:highlight w:val="none"/>
          <w:lang w:val="en-US" w:eastAsia="zh-CN"/>
        </w:rPr>
        <w:t>202</w:t>
      </w:r>
      <w:r>
        <w:rPr>
          <w:rFonts w:hint="eastAsia" w:cs="Times New Roman"/>
          <w:color w:val="auto"/>
          <w:highlight w:val="none"/>
          <w:lang w:val="en-US" w:eastAsia="zh-CN"/>
        </w:rPr>
        <w:t>3</w:t>
      </w:r>
      <w:r>
        <w:rPr>
          <w:rFonts w:hint="default" w:ascii="Times New Roman" w:hAnsi="Times New Roman" w:cs="Times New Roman"/>
          <w:color w:val="auto"/>
          <w:highlight w:val="none"/>
          <w:lang w:val="en-US" w:eastAsia="zh-CN"/>
        </w:rPr>
        <w:t>年该项目预算申报</w:t>
      </w:r>
      <w:r>
        <w:rPr>
          <w:rFonts w:hint="eastAsia" w:cs="Times New Roman"/>
          <w:color w:val="auto"/>
          <w:highlight w:val="none"/>
          <w:lang w:val="en-US" w:eastAsia="zh-CN"/>
        </w:rPr>
        <w:t>获得</w:t>
      </w:r>
      <w:r>
        <w:rPr>
          <w:rFonts w:hint="default" w:ascii="Times New Roman" w:hAnsi="Times New Roman" w:cs="Times New Roman"/>
          <w:color w:val="auto"/>
          <w:highlight w:val="none"/>
          <w:lang w:val="en-US" w:eastAsia="zh-CN"/>
        </w:rPr>
        <w:t>批复。202</w:t>
      </w:r>
      <w:r>
        <w:rPr>
          <w:rFonts w:hint="eastAsia" w:cs="Times New Roman"/>
          <w:color w:val="auto"/>
          <w:highlight w:val="none"/>
          <w:lang w:val="en-US" w:eastAsia="zh-CN"/>
        </w:rPr>
        <w:t>3</w:t>
      </w:r>
      <w:r>
        <w:rPr>
          <w:rFonts w:hint="default" w:ascii="Times New Roman" w:hAnsi="Times New Roman" w:cs="Times New Roman"/>
          <w:color w:val="auto"/>
          <w:highlight w:val="none"/>
          <w:lang w:val="en-US" w:eastAsia="zh-CN"/>
        </w:rPr>
        <w:t>年计划</w:t>
      </w:r>
      <w:r>
        <w:rPr>
          <w:rFonts w:hint="eastAsia" w:cs="Times New Roman"/>
          <w:color w:val="auto"/>
          <w:highlight w:val="none"/>
          <w:lang w:val="en-US" w:eastAsia="zh-CN"/>
        </w:rPr>
        <w:t>偿还</w:t>
      </w:r>
      <w:r>
        <w:rPr>
          <w:rFonts w:hint="default" w:ascii="Times New Roman" w:hAnsi="Times New Roman" w:cs="Times New Roman"/>
          <w:color w:val="auto"/>
          <w:highlight w:val="none"/>
          <w:lang w:val="en-US" w:eastAsia="zh-CN"/>
        </w:rPr>
        <w:t>本金6</w:t>
      </w:r>
      <w:r>
        <w:rPr>
          <w:rFonts w:hint="eastAsia" w:cs="Times New Roman"/>
          <w:color w:val="auto"/>
          <w:highlight w:val="none"/>
          <w:lang w:val="en-US" w:eastAsia="zh-CN"/>
        </w:rPr>
        <w:t>,</w:t>
      </w:r>
      <w:r>
        <w:rPr>
          <w:rFonts w:hint="default" w:ascii="Times New Roman" w:hAnsi="Times New Roman" w:cs="Times New Roman"/>
          <w:color w:val="auto"/>
          <w:highlight w:val="none"/>
          <w:lang w:val="en-US" w:eastAsia="zh-CN"/>
        </w:rPr>
        <w:t>590.52万</w:t>
      </w:r>
      <w:r>
        <w:rPr>
          <w:rFonts w:hint="default" w:ascii="Times New Roman" w:hAnsi="Times New Roman" w:eastAsia="仿宋_GB2312" w:cs="Times New Roman"/>
          <w:color w:val="auto"/>
          <w:sz w:val="32"/>
          <w:szCs w:val="24"/>
          <w:highlight w:val="none"/>
          <w:lang w:val="en-US" w:eastAsia="zh-CN"/>
        </w:rPr>
        <w:t>元，</w:t>
      </w:r>
      <w:r>
        <w:rPr>
          <w:rFonts w:hint="default" w:ascii="Times New Roman" w:hAnsi="Times New Roman" w:cs="Times New Roman"/>
          <w:color w:val="auto"/>
          <w:highlight w:val="none"/>
          <w:lang w:val="en-US" w:eastAsia="zh-CN"/>
        </w:rPr>
        <w:t>计划支付利息608.48万元。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2" w:firstLineChars="200"/>
        <w:textAlignment w:val="auto"/>
        <w:outlineLvl w:val="2"/>
        <w:rPr>
          <w:rFonts w:hint="default" w:ascii="Times New Roman" w:hAnsi="Times New Roman" w:cs="Times New Roman"/>
          <w:b/>
          <w:bCs/>
          <w:color w:val="auto"/>
          <w:highlight w:val="none"/>
          <w:lang w:val="en-US" w:eastAsia="zh-CN"/>
        </w:rPr>
      </w:pPr>
      <w:bookmarkStart w:id="12" w:name="_Toc21471"/>
      <w:bookmarkStart w:id="13" w:name="_Toc4328"/>
      <w:bookmarkStart w:id="14" w:name="_Toc4924"/>
      <w:bookmarkStart w:id="15" w:name="_Toc29692"/>
      <w:r>
        <w:rPr>
          <w:rFonts w:hint="default" w:ascii="Times New Roman" w:hAnsi="Times New Roman" w:cs="Times New Roman"/>
          <w:b/>
          <w:bCs/>
          <w:color w:val="auto"/>
          <w:highlight w:val="none"/>
          <w:lang w:val="en-US" w:eastAsia="zh-CN"/>
        </w:rPr>
        <w:t>2.项目实施进展、资金安排及使用情况</w:t>
      </w:r>
      <w:bookmarkEnd w:id="12"/>
      <w:bookmarkEnd w:id="13"/>
      <w:bookmarkEnd w:id="14"/>
      <w:bookmarkEnd w:id="15"/>
    </w:p>
    <w:p>
      <w:pPr>
        <w:pStyle w:val="16"/>
        <w:pageBreakBefore w:val="0"/>
        <w:kinsoku/>
        <w:wordWrap/>
        <w:overflowPunct/>
        <w:topLinePunct w:val="0"/>
        <w:bidi w:val="0"/>
        <w:spacing w:line="560" w:lineRule="exact"/>
        <w:ind w:left="0" w:leftChars="0" w:firstLine="640" w:firstLineChars="200"/>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海南省交通运输厅202</w:t>
      </w:r>
      <w:r>
        <w:rPr>
          <w:rFonts w:hint="eastAsia" w:cs="Times New Roman"/>
          <w:color w:val="auto"/>
          <w:highlight w:val="none"/>
          <w:lang w:val="en-US" w:eastAsia="zh-CN"/>
        </w:rPr>
        <w:t>3</w:t>
      </w:r>
      <w:r>
        <w:rPr>
          <w:rFonts w:hint="default" w:ascii="Times New Roman" w:hAnsi="Times New Roman" w:cs="Times New Roman"/>
          <w:color w:val="auto"/>
          <w:highlight w:val="none"/>
          <w:lang w:val="en-US" w:eastAsia="zh-CN"/>
        </w:rPr>
        <w:t>年一般公路建设偿债</w:t>
      </w:r>
      <w:r>
        <w:rPr>
          <w:rFonts w:hint="default" w:ascii="Times New Roman" w:hAnsi="Times New Roman" w:cs="Times New Roman"/>
          <w:color w:val="auto"/>
          <w:highlight w:val="none"/>
        </w:rPr>
        <w:t>项目</w:t>
      </w:r>
      <w:r>
        <w:rPr>
          <w:rFonts w:hint="default" w:ascii="Times New Roman" w:hAnsi="Times New Roman" w:cs="Times New Roman"/>
          <w:color w:val="auto"/>
          <w:highlight w:val="none"/>
          <w:lang w:val="en-US" w:eastAsia="zh-CN"/>
        </w:rPr>
        <w:t>预算资金</w:t>
      </w:r>
      <w:r>
        <w:rPr>
          <w:rFonts w:hint="eastAsia" w:cs="Times New Roman"/>
          <w:color w:val="auto"/>
          <w:highlight w:val="none"/>
          <w:lang w:val="en-US" w:eastAsia="zh-CN"/>
        </w:rPr>
        <w:t>7</w:t>
      </w:r>
      <w:r>
        <w:rPr>
          <w:rFonts w:hint="default" w:cs="Times New Roman"/>
          <w:color w:val="auto"/>
          <w:highlight w:val="none"/>
          <w:lang w:val="en" w:eastAsia="zh-CN"/>
        </w:rPr>
        <w:t>,</w:t>
      </w:r>
      <w:r>
        <w:rPr>
          <w:rFonts w:hint="eastAsia" w:cs="Times New Roman"/>
          <w:color w:val="auto"/>
          <w:highlight w:val="none"/>
          <w:lang w:val="en-US" w:eastAsia="zh-CN"/>
        </w:rPr>
        <w:t>1</w:t>
      </w:r>
      <w:r>
        <w:rPr>
          <w:rFonts w:hint="default" w:ascii="Times New Roman" w:hAnsi="Times New Roman" w:cs="Times New Roman"/>
          <w:color w:val="auto"/>
          <w:highlight w:val="none"/>
          <w:lang w:val="en-US" w:eastAsia="zh-CN"/>
        </w:rPr>
        <w:t>99.</w:t>
      </w:r>
      <w:r>
        <w:rPr>
          <w:rFonts w:hint="eastAsia" w:cs="Times New Roman"/>
          <w:color w:val="auto"/>
          <w:highlight w:val="none"/>
          <w:lang w:val="en-US" w:eastAsia="zh-CN"/>
        </w:rPr>
        <w:t>0</w:t>
      </w:r>
      <w:r>
        <w:rPr>
          <w:rFonts w:hint="default" w:cs="Times New Roman"/>
          <w:color w:val="auto"/>
          <w:highlight w:val="none"/>
          <w:lang w:val="en" w:eastAsia="zh-CN"/>
        </w:rPr>
        <w:t>0</w:t>
      </w:r>
      <w:r>
        <w:rPr>
          <w:rFonts w:hint="default" w:ascii="Times New Roman" w:hAnsi="Times New Roman" w:cs="Times New Roman"/>
          <w:color w:val="auto"/>
          <w:highlight w:val="none"/>
          <w:lang w:val="en-US" w:eastAsia="zh-CN"/>
        </w:rPr>
        <w:t>万元（其中包括本金6</w:t>
      </w:r>
      <w:r>
        <w:rPr>
          <w:rFonts w:hint="eastAsia" w:cs="Times New Roman"/>
          <w:color w:val="auto"/>
          <w:highlight w:val="none"/>
          <w:lang w:val="en-US" w:eastAsia="zh-CN"/>
        </w:rPr>
        <w:t>,</w:t>
      </w:r>
      <w:r>
        <w:rPr>
          <w:rFonts w:hint="default" w:ascii="Times New Roman" w:hAnsi="Times New Roman" w:cs="Times New Roman"/>
          <w:color w:val="auto"/>
          <w:highlight w:val="none"/>
          <w:lang w:val="en-US" w:eastAsia="zh-CN"/>
        </w:rPr>
        <w:t>590.52万</w:t>
      </w:r>
      <w:r>
        <w:rPr>
          <w:rFonts w:hint="default" w:ascii="Times New Roman" w:hAnsi="Times New Roman" w:eastAsia="仿宋_GB2312" w:cs="Times New Roman"/>
          <w:color w:val="auto"/>
          <w:sz w:val="32"/>
          <w:szCs w:val="24"/>
          <w:highlight w:val="none"/>
          <w:lang w:val="en-US" w:eastAsia="zh-CN"/>
        </w:rPr>
        <w:t>元</w:t>
      </w:r>
      <w:r>
        <w:rPr>
          <w:rFonts w:hint="default" w:ascii="Times New Roman" w:hAnsi="Times New Roman" w:cs="Times New Roman"/>
          <w:color w:val="auto"/>
          <w:sz w:val="32"/>
          <w:szCs w:val="24"/>
          <w:highlight w:val="none"/>
          <w:lang w:val="en-US" w:eastAsia="zh-CN"/>
        </w:rPr>
        <w:t>、</w:t>
      </w:r>
      <w:r>
        <w:rPr>
          <w:rFonts w:hint="default" w:ascii="Times New Roman" w:hAnsi="Times New Roman" w:cs="Times New Roman"/>
          <w:color w:val="auto"/>
          <w:highlight w:val="none"/>
          <w:lang w:val="en-US" w:eastAsia="zh-CN"/>
        </w:rPr>
        <w:t>利息608.48万元），</w:t>
      </w:r>
      <w:r>
        <w:rPr>
          <w:rFonts w:hint="eastAsia"/>
          <w:color w:val="auto"/>
          <w:highlight w:val="none"/>
          <w:lang w:val="en-US" w:eastAsia="zh-CN"/>
        </w:rPr>
        <w:t>资金来源的文件依据为：2023年1月30日</w:t>
      </w:r>
      <w:r>
        <w:rPr>
          <w:rFonts w:hint="eastAsia"/>
          <w:color w:val="auto"/>
          <w:highlight w:val="none"/>
        </w:rPr>
        <w:t>《海南省交通运输厅关于批复2023年交通运输部门预算的通知》（琼交财〔202</w:t>
      </w:r>
      <w:r>
        <w:rPr>
          <w:rFonts w:hint="eastAsia"/>
          <w:color w:val="auto"/>
          <w:highlight w:val="none"/>
          <w:lang w:val="en-US" w:eastAsia="zh-CN"/>
        </w:rPr>
        <w:t>3</w:t>
      </w:r>
      <w:r>
        <w:rPr>
          <w:rFonts w:hint="eastAsia"/>
          <w:color w:val="auto"/>
          <w:highlight w:val="none"/>
        </w:rPr>
        <w:t>〕</w:t>
      </w:r>
      <w:r>
        <w:rPr>
          <w:rFonts w:hint="eastAsia"/>
          <w:color w:val="auto"/>
          <w:highlight w:val="none"/>
          <w:lang w:val="en-US" w:eastAsia="zh-CN"/>
        </w:rPr>
        <w:t>41</w:t>
      </w:r>
      <w:r>
        <w:rPr>
          <w:rFonts w:hint="eastAsia"/>
          <w:color w:val="auto"/>
          <w:highlight w:val="none"/>
        </w:rPr>
        <w:t>号）</w:t>
      </w:r>
      <w:r>
        <w:rPr>
          <w:rFonts w:hint="eastAsia" w:cs="Times New Roman"/>
          <w:color w:val="auto"/>
          <w:highlight w:val="none"/>
          <w:lang w:val="en-US" w:eastAsia="zh-CN"/>
        </w:rPr>
        <w:t>。该项目</w:t>
      </w:r>
      <w:r>
        <w:rPr>
          <w:rFonts w:hint="default" w:ascii="Times New Roman" w:hAnsi="Times New Roman" w:cs="Times New Roman"/>
          <w:color w:val="auto"/>
          <w:highlight w:val="none"/>
          <w:lang w:val="en-US" w:eastAsia="zh-CN"/>
        </w:rPr>
        <w:t>实际到位资金</w:t>
      </w:r>
      <w:r>
        <w:rPr>
          <w:rFonts w:hint="eastAsia" w:cs="Times New Roman"/>
          <w:color w:val="auto"/>
          <w:highlight w:val="none"/>
          <w:lang w:val="en-US" w:eastAsia="zh-CN"/>
        </w:rPr>
        <w:t>7</w:t>
      </w:r>
      <w:r>
        <w:rPr>
          <w:rFonts w:hint="default" w:cs="Times New Roman"/>
          <w:color w:val="auto"/>
          <w:highlight w:val="none"/>
          <w:lang w:val="en" w:eastAsia="zh-CN"/>
        </w:rPr>
        <w:t>,</w:t>
      </w:r>
      <w:r>
        <w:rPr>
          <w:rFonts w:hint="eastAsia" w:cs="Times New Roman"/>
          <w:color w:val="auto"/>
          <w:highlight w:val="none"/>
          <w:lang w:val="en-US" w:eastAsia="zh-CN"/>
        </w:rPr>
        <w:t>1</w:t>
      </w:r>
      <w:r>
        <w:rPr>
          <w:rFonts w:hint="default" w:ascii="Times New Roman" w:hAnsi="Times New Roman" w:cs="Times New Roman"/>
          <w:color w:val="auto"/>
          <w:highlight w:val="none"/>
          <w:lang w:val="en-US" w:eastAsia="zh-CN"/>
        </w:rPr>
        <w:t>99.</w:t>
      </w:r>
      <w:r>
        <w:rPr>
          <w:rFonts w:hint="eastAsia" w:cs="Times New Roman"/>
          <w:color w:val="auto"/>
          <w:highlight w:val="none"/>
          <w:lang w:val="en-US" w:eastAsia="zh-CN"/>
        </w:rPr>
        <w:t>0</w:t>
      </w:r>
      <w:r>
        <w:rPr>
          <w:rFonts w:hint="default" w:cs="Times New Roman"/>
          <w:color w:val="auto"/>
          <w:highlight w:val="none"/>
          <w:lang w:val="en" w:eastAsia="zh-CN"/>
        </w:rPr>
        <w:t>0</w:t>
      </w:r>
      <w:r>
        <w:rPr>
          <w:rFonts w:hint="default" w:ascii="Times New Roman" w:hAnsi="Times New Roman" w:cs="Times New Roman"/>
          <w:color w:val="auto"/>
          <w:highlight w:val="none"/>
          <w:lang w:val="en-US" w:eastAsia="zh-CN"/>
        </w:rPr>
        <w:t>万元，截至202</w:t>
      </w:r>
      <w:r>
        <w:rPr>
          <w:rFonts w:hint="eastAsia" w:cs="Times New Roman"/>
          <w:color w:val="auto"/>
          <w:highlight w:val="none"/>
          <w:lang w:val="en-US" w:eastAsia="zh-CN"/>
        </w:rPr>
        <w:t>3</w:t>
      </w:r>
      <w:r>
        <w:rPr>
          <w:rFonts w:hint="default" w:ascii="Times New Roman" w:hAnsi="Times New Roman" w:cs="Times New Roman"/>
          <w:color w:val="auto"/>
          <w:highlight w:val="none"/>
          <w:lang w:val="en-US" w:eastAsia="zh-CN"/>
        </w:rPr>
        <w:t>年12月31日实际支出资金7</w:t>
      </w:r>
      <w:r>
        <w:rPr>
          <w:rFonts w:hint="eastAsia" w:cs="Times New Roman"/>
          <w:color w:val="auto"/>
          <w:highlight w:val="none"/>
          <w:lang w:val="en-US" w:eastAsia="zh-CN"/>
        </w:rPr>
        <w:t>,</w:t>
      </w:r>
      <w:r>
        <w:rPr>
          <w:rFonts w:hint="default" w:ascii="Times New Roman" w:hAnsi="Times New Roman" w:cs="Times New Roman"/>
          <w:color w:val="auto"/>
          <w:highlight w:val="none"/>
          <w:lang w:val="en-US" w:eastAsia="zh-CN"/>
        </w:rPr>
        <w:t>179.52万元，资金使用率99.</w:t>
      </w:r>
      <w:r>
        <w:rPr>
          <w:rFonts w:hint="eastAsia" w:cs="Times New Roman"/>
          <w:color w:val="auto"/>
          <w:highlight w:val="none"/>
          <w:lang w:val="en-US" w:eastAsia="zh-CN"/>
        </w:rPr>
        <w:t>73</w:t>
      </w:r>
      <w:r>
        <w:rPr>
          <w:rFonts w:hint="default" w:ascii="Times New Roman" w:hAnsi="Times New Roman" w:cs="Times New Roman"/>
          <w:color w:val="auto"/>
          <w:highlight w:val="none"/>
          <w:lang w:val="en-US" w:eastAsia="zh-CN"/>
        </w:rPr>
        <w:t>%。</w:t>
      </w:r>
    </w:p>
    <w:p>
      <w:pPr>
        <w:pStyle w:val="7"/>
        <w:pageBreakBefore w:val="0"/>
        <w:kinsoku/>
        <w:wordWrap/>
        <w:overflowPunct/>
        <w:topLinePunct w:val="0"/>
        <w:bidi w:val="0"/>
        <w:spacing w:line="560" w:lineRule="exact"/>
        <w:outlineLvl w:val="1"/>
        <w:rPr>
          <w:rFonts w:hint="default" w:ascii="Times New Roman" w:hAnsi="Times New Roman" w:eastAsia="楷体_GB2312" w:cs="Times New Roman"/>
          <w:color w:val="auto"/>
          <w:highlight w:val="none"/>
        </w:rPr>
      </w:pPr>
      <w:bookmarkStart w:id="16" w:name="_Toc28517"/>
      <w:r>
        <w:rPr>
          <w:rFonts w:hint="default" w:ascii="Times New Roman" w:hAnsi="Times New Roman" w:eastAsia="楷体_GB2312" w:cs="Times New Roman"/>
          <w:color w:val="auto"/>
          <w:highlight w:val="none"/>
        </w:rPr>
        <w:t>（二）项目绩效目标</w:t>
      </w:r>
      <w:bookmarkEnd w:id="16"/>
    </w:p>
    <w:p>
      <w:pPr>
        <w:pageBreakBefore w:val="0"/>
        <w:kinsoku/>
        <w:wordWrap/>
        <w:overflowPunct/>
        <w:topLinePunct w:val="0"/>
        <w:bidi w:val="0"/>
        <w:spacing w:line="560" w:lineRule="exact"/>
        <w:rPr>
          <w:rFonts w:hint="default" w:ascii="Times New Roman" w:hAnsi="Times New Roman" w:eastAsia="仿宋_GB2312" w:cs="Times New Roman"/>
          <w:color w:val="auto"/>
          <w:highlight w:val="none"/>
        </w:rPr>
      </w:pPr>
      <w:r>
        <w:rPr>
          <w:rFonts w:hint="eastAsia" w:cs="Times New Roman"/>
          <w:color w:val="auto"/>
          <w:highlight w:val="none"/>
          <w:lang w:val="en-US" w:eastAsia="zh-CN"/>
        </w:rPr>
        <w:t>根据</w:t>
      </w:r>
      <w:r>
        <w:rPr>
          <w:rFonts w:hint="default" w:ascii="Times New Roman" w:hAnsi="Times New Roman" w:eastAsia="仿宋_GB2312" w:cs="Times New Roman"/>
          <w:color w:val="auto"/>
          <w:highlight w:val="none"/>
        </w:rPr>
        <w:t>部门编制</w:t>
      </w:r>
      <w:r>
        <w:rPr>
          <w:rFonts w:hint="default" w:ascii="Times New Roman" w:hAnsi="Times New Roman" w:cs="Times New Roman"/>
          <w:color w:val="auto"/>
          <w:highlight w:val="none"/>
          <w:lang w:val="en-US" w:eastAsia="zh-CN"/>
        </w:rPr>
        <w:t>的</w:t>
      </w:r>
      <w:r>
        <w:rPr>
          <w:rFonts w:hint="default" w:ascii="Times New Roman" w:hAnsi="Times New Roman" w:eastAsia="仿宋_GB2312" w:cs="Times New Roman"/>
          <w:color w:val="auto"/>
          <w:highlight w:val="none"/>
        </w:rPr>
        <w:t>绩效目标，</w:t>
      </w:r>
      <w:r>
        <w:rPr>
          <w:rFonts w:hint="default" w:ascii="Times New Roman" w:hAnsi="Times New Roman" w:cs="Times New Roman"/>
          <w:color w:val="auto"/>
          <w:highlight w:val="none"/>
          <w:lang w:val="en-US" w:eastAsia="zh-CN"/>
        </w:rPr>
        <w:t>评价组结合项目工作目标进行了梳理，</w:t>
      </w:r>
      <w:r>
        <w:rPr>
          <w:rFonts w:hint="default" w:ascii="Times New Roman" w:hAnsi="Times New Roman" w:eastAsia="仿宋_GB2312" w:cs="Times New Roman"/>
          <w:color w:val="auto"/>
          <w:highlight w:val="none"/>
        </w:rPr>
        <w:t>梳理后的绩效目标及指标如下：</w:t>
      </w:r>
    </w:p>
    <w:p>
      <w:pPr>
        <w:pageBreakBefore w:val="0"/>
        <w:kinsoku/>
        <w:wordWrap/>
        <w:overflowPunct/>
        <w:topLinePunct w:val="0"/>
        <w:bidi w:val="0"/>
        <w:spacing w:line="560" w:lineRule="exact"/>
        <w:rPr>
          <w:rFonts w:hint="default" w:ascii="Times New Roman" w:hAnsi="Times New Roman" w:cs="Times New Roman"/>
          <w:color w:val="auto"/>
          <w:highlight w:val="none"/>
        </w:rPr>
      </w:pPr>
    </w:p>
    <w:tbl>
      <w:tblPr>
        <w:tblStyle w:val="17"/>
        <w:tblW w:w="4998" w:type="pct"/>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274"/>
        <w:gridCol w:w="1650"/>
        <w:gridCol w:w="1903"/>
        <w:gridCol w:w="1627"/>
        <w:gridCol w:w="226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00" w:hRule="atLeast"/>
        </w:trPr>
        <w:tc>
          <w:tcPr>
            <w:tcW w:w="731" w:type="pct"/>
            <w:tcBorders>
              <w:bottom w:val="single" w:color="000000" w:sz="4" w:space="0"/>
              <w:right w:val="single" w:color="auto"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left="0" w:leftChars="0" w:firstLine="0" w:firstLineChars="0"/>
              <w:jc w:val="center"/>
              <w:textAlignment w:val="center"/>
              <w:rPr>
                <w:rFonts w:hint="default" w:ascii="Times New Roman" w:hAnsi="Times New Roman" w:eastAsia="仿宋_GB2312" w:cs="Times New Roman"/>
                <w:b/>
                <w:bCs/>
                <w:i w:val="0"/>
                <w:iCs w:val="0"/>
                <w:color w:val="auto"/>
                <w:kern w:val="0"/>
                <w:sz w:val="24"/>
                <w:szCs w:val="24"/>
                <w:highlight w:val="none"/>
                <w:u w:val="none"/>
                <w:lang w:val="en-US" w:eastAsia="zh-CN" w:bidi="ar"/>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202</w:t>
            </w:r>
            <w:r>
              <w:rPr>
                <w:rFonts w:hint="eastAsia" w:cs="Times New Roman"/>
                <w:b/>
                <w:bCs/>
                <w:i w:val="0"/>
                <w:iCs w:val="0"/>
                <w:color w:val="auto"/>
                <w:kern w:val="0"/>
                <w:sz w:val="24"/>
                <w:szCs w:val="24"/>
                <w:highlight w:val="none"/>
                <w:u w:val="none"/>
                <w:lang w:val="en-US" w:eastAsia="zh-CN" w:bidi="ar"/>
              </w:rPr>
              <w:t>3</w:t>
            </w:r>
            <w:r>
              <w:rPr>
                <w:rFonts w:hint="default" w:ascii="Times New Roman" w:hAnsi="Times New Roman" w:eastAsia="仿宋_GB2312" w:cs="Times New Roman"/>
                <w:b/>
                <w:bCs/>
                <w:i w:val="0"/>
                <w:iCs w:val="0"/>
                <w:color w:val="auto"/>
                <w:kern w:val="0"/>
                <w:sz w:val="24"/>
                <w:szCs w:val="24"/>
                <w:highlight w:val="none"/>
                <w:u w:val="none"/>
                <w:lang w:val="en-US" w:eastAsia="zh-CN" w:bidi="ar"/>
              </w:rPr>
              <w:t>年</w:t>
            </w:r>
          </w:p>
          <w:p>
            <w:pPr>
              <w:keepNext w:val="0"/>
              <w:keepLines w:val="0"/>
              <w:pageBreakBefore w:val="0"/>
              <w:widowControl/>
              <w:suppressLineNumbers w:val="0"/>
              <w:kinsoku/>
              <w:wordWrap/>
              <w:overflowPunct/>
              <w:topLinePunct w:val="0"/>
              <w:autoSpaceDE/>
              <w:autoSpaceDN/>
              <w:bidi w:val="0"/>
              <w:adjustRightInd/>
              <w:snapToGrid/>
              <w:spacing w:line="440" w:lineRule="exact"/>
              <w:ind w:left="0" w:leftChars="0" w:firstLine="0" w:firstLineChars="0"/>
              <w:jc w:val="center"/>
              <w:textAlignment w:val="center"/>
              <w:rPr>
                <w:rFonts w:hint="default" w:ascii="Times New Roman" w:hAnsi="Times New Roman" w:eastAsia="仿宋_GB2312" w:cs="Times New Roman"/>
                <w:b/>
                <w:bCs/>
                <w:i w:val="0"/>
                <w:iCs w:val="0"/>
                <w:color w:val="auto"/>
                <w:sz w:val="24"/>
                <w:szCs w:val="24"/>
                <w:highlight w:val="none"/>
                <w:u w:val="none"/>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总体目标</w:t>
            </w:r>
          </w:p>
        </w:tc>
        <w:tc>
          <w:tcPr>
            <w:tcW w:w="4268" w:type="pct"/>
            <w:gridSpan w:val="4"/>
            <w:tcBorders>
              <w:left w:val="single" w:color="auto" w:sz="4" w:space="0"/>
              <w:bottom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left="0" w:leftChars="0" w:firstLine="0" w:firstLineChars="0"/>
              <w:jc w:val="left"/>
              <w:textAlignment w:val="bottom"/>
              <w:rPr>
                <w:rFonts w:hint="eastAsia" w:ascii="Times New Roman" w:hAnsi="Times New Roman" w:eastAsia="仿宋_GB2312" w:cs="Times New Roman"/>
                <w:i w:val="0"/>
                <w:iCs w:val="0"/>
                <w:color w:val="auto"/>
                <w:sz w:val="24"/>
                <w:szCs w:val="24"/>
                <w:highlight w:val="none"/>
                <w:u w:val="none"/>
                <w:lang w:eastAsia="zh-CN"/>
              </w:rPr>
            </w:pPr>
            <w:r>
              <w:rPr>
                <w:rFonts w:hint="default" w:ascii="Times New Roman" w:hAnsi="Times New Roman" w:eastAsia="仿宋_GB2312" w:cs="Times New Roman"/>
                <w:b w:val="0"/>
                <w:bCs w:val="0"/>
                <w:i w:val="0"/>
                <w:iCs w:val="0"/>
                <w:color w:val="auto"/>
                <w:sz w:val="24"/>
                <w:szCs w:val="24"/>
                <w:highlight w:val="none"/>
                <w:u w:val="none"/>
              </w:rPr>
              <w:t>降低交通系统负债率</w:t>
            </w:r>
            <w:r>
              <w:rPr>
                <w:rFonts w:hint="eastAsia" w:cs="Times New Roman"/>
                <w:b w:val="0"/>
                <w:bCs w:val="0"/>
                <w:i w:val="0"/>
                <w:iCs w:val="0"/>
                <w:color w:val="auto"/>
                <w:sz w:val="24"/>
                <w:szCs w:val="24"/>
                <w:highlight w:val="none"/>
                <w:u w:val="none"/>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731" w:type="pct"/>
            <w:tcBorders>
              <w:top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left="0" w:leftChars="0" w:firstLine="0" w:firstLineChars="0"/>
              <w:jc w:val="both"/>
              <w:textAlignment w:val="center"/>
              <w:rPr>
                <w:rFonts w:hint="default" w:ascii="Times New Roman" w:hAnsi="Times New Roman" w:eastAsia="仿宋_GB2312" w:cs="Times New Roman"/>
                <w:b/>
                <w:bCs/>
                <w:i w:val="0"/>
                <w:iCs w:val="0"/>
                <w:color w:val="auto"/>
                <w:sz w:val="24"/>
                <w:szCs w:val="24"/>
                <w:highlight w:val="none"/>
                <w:u w:val="none"/>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一级指标</w:t>
            </w:r>
          </w:p>
        </w:tc>
        <w:tc>
          <w:tcPr>
            <w:tcW w:w="946" w:type="pct"/>
            <w:tcBorders>
              <w:top w:val="single" w:color="auto"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left="0" w:leftChars="0" w:firstLine="0" w:firstLineChars="0"/>
              <w:jc w:val="center"/>
              <w:textAlignment w:val="center"/>
              <w:rPr>
                <w:rFonts w:hint="default" w:ascii="Times New Roman" w:hAnsi="Times New Roman" w:eastAsia="仿宋_GB2312" w:cs="Times New Roman"/>
                <w:b/>
                <w:bCs/>
                <w:i w:val="0"/>
                <w:iCs w:val="0"/>
                <w:color w:val="auto"/>
                <w:sz w:val="24"/>
                <w:szCs w:val="24"/>
                <w:highlight w:val="none"/>
                <w:u w:val="none"/>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二级指标</w:t>
            </w:r>
          </w:p>
        </w:tc>
        <w:tc>
          <w:tcPr>
            <w:tcW w:w="1091" w:type="pct"/>
            <w:tcBorders>
              <w:top w:val="single" w:color="auto"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left="0" w:leftChars="0" w:firstLine="0" w:firstLineChars="0"/>
              <w:jc w:val="center"/>
              <w:textAlignment w:val="center"/>
              <w:rPr>
                <w:rFonts w:hint="default" w:ascii="Times New Roman" w:hAnsi="Times New Roman" w:eastAsia="仿宋_GB2312" w:cs="Times New Roman"/>
                <w:b/>
                <w:bCs/>
                <w:i w:val="0"/>
                <w:iCs w:val="0"/>
                <w:color w:val="auto"/>
                <w:sz w:val="24"/>
                <w:szCs w:val="24"/>
                <w:highlight w:val="none"/>
                <w:u w:val="none"/>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三级指标</w:t>
            </w:r>
          </w:p>
        </w:tc>
        <w:tc>
          <w:tcPr>
            <w:tcW w:w="933" w:type="pct"/>
            <w:tcBorders>
              <w:top w:val="single" w:color="auto"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left="0" w:leftChars="0" w:firstLine="0" w:firstLineChars="0"/>
              <w:jc w:val="center"/>
              <w:textAlignment w:val="center"/>
              <w:rPr>
                <w:rFonts w:hint="default" w:ascii="Times New Roman" w:hAnsi="Times New Roman" w:eastAsia="仿宋_GB2312" w:cs="Times New Roman"/>
                <w:b/>
                <w:bCs/>
                <w:i w:val="0"/>
                <w:iCs w:val="0"/>
                <w:color w:val="auto"/>
                <w:sz w:val="24"/>
                <w:szCs w:val="24"/>
                <w:highlight w:val="none"/>
                <w:u w:val="none"/>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指标值</w:t>
            </w:r>
          </w:p>
        </w:tc>
        <w:tc>
          <w:tcPr>
            <w:tcW w:w="1297" w:type="pct"/>
            <w:tcBorders>
              <w:top w:val="single" w:color="auto" w:sz="4" w:space="0"/>
              <w:left w:val="single" w:color="000000" w:sz="4" w:space="0"/>
              <w:bottom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left="0" w:leftChars="0" w:firstLine="0" w:firstLineChars="0"/>
              <w:jc w:val="center"/>
              <w:textAlignment w:val="center"/>
              <w:rPr>
                <w:rFonts w:hint="default" w:ascii="Times New Roman" w:hAnsi="Times New Roman" w:eastAsia="仿宋_GB2312" w:cs="Times New Roman"/>
                <w:b/>
                <w:bCs/>
                <w:i w:val="0"/>
                <w:iCs w:val="0"/>
                <w:color w:val="auto"/>
                <w:sz w:val="24"/>
                <w:szCs w:val="24"/>
                <w:highlight w:val="none"/>
                <w:u w:val="none"/>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说明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1" w:type="pct"/>
            <w:vMerge w:val="restart"/>
            <w:tcBorders>
              <w:top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产出</w:t>
            </w:r>
          </w:p>
        </w:tc>
        <w:tc>
          <w:tcPr>
            <w:tcW w:w="94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产出数量</w:t>
            </w:r>
          </w:p>
        </w:tc>
        <w:tc>
          <w:tcPr>
            <w:tcW w:w="10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还本付息完成率</w:t>
            </w:r>
          </w:p>
        </w:tc>
        <w:tc>
          <w:tcPr>
            <w:tcW w:w="93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auto"/>
                <w:sz w:val="24"/>
                <w:szCs w:val="24"/>
                <w:highlight w:val="none"/>
                <w:u w:val="none"/>
              </w:rPr>
            </w:pPr>
            <w:r>
              <w:rPr>
                <w:rFonts w:hint="eastAsia" w:cs="Times New Roman"/>
                <w:i w:val="0"/>
                <w:iCs w:val="0"/>
                <w:color w:val="auto"/>
                <w:kern w:val="0"/>
                <w:sz w:val="24"/>
                <w:szCs w:val="24"/>
                <w:highlight w:val="none"/>
                <w:u w:val="none"/>
                <w:lang w:val="en-US" w:eastAsia="zh-CN" w:bidi="ar"/>
              </w:rPr>
              <w:t>≥95</w:t>
            </w:r>
            <w:r>
              <w:rPr>
                <w:rFonts w:hint="default" w:ascii="Times New Roman" w:hAnsi="Times New Roman" w:eastAsia="仿宋_GB2312" w:cs="Times New Roman"/>
                <w:i w:val="0"/>
                <w:iCs w:val="0"/>
                <w:color w:val="auto"/>
                <w:kern w:val="0"/>
                <w:sz w:val="24"/>
                <w:szCs w:val="24"/>
                <w:highlight w:val="none"/>
                <w:u w:val="none"/>
                <w:lang w:val="en-US" w:eastAsia="zh-CN" w:bidi="ar"/>
              </w:rPr>
              <w:t>%</w:t>
            </w:r>
          </w:p>
        </w:tc>
        <w:tc>
          <w:tcPr>
            <w:tcW w:w="1297" w:type="pct"/>
            <w:tcBorders>
              <w:top w:val="single" w:color="000000" w:sz="4" w:space="0"/>
              <w:left w:val="single" w:color="000000" w:sz="4" w:space="0"/>
              <w:bottom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考察还本付息完成率。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1" w:type="pct"/>
            <w:vMerge w:val="continue"/>
            <w:tcBorders>
              <w:top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rPr>
                <w:rFonts w:hint="default" w:ascii="Times New Roman" w:hAnsi="Times New Roman" w:eastAsia="仿宋_GB2312" w:cs="Times New Roman"/>
                <w:i w:val="0"/>
                <w:iCs w:val="0"/>
                <w:color w:val="auto"/>
                <w:sz w:val="24"/>
                <w:szCs w:val="24"/>
                <w:highlight w:val="none"/>
                <w:u w:val="none"/>
              </w:rPr>
            </w:pPr>
          </w:p>
        </w:tc>
        <w:tc>
          <w:tcPr>
            <w:tcW w:w="94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产出时效</w:t>
            </w:r>
          </w:p>
        </w:tc>
        <w:tc>
          <w:tcPr>
            <w:tcW w:w="10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还款及时率</w:t>
            </w:r>
          </w:p>
        </w:tc>
        <w:tc>
          <w:tcPr>
            <w:tcW w:w="93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auto"/>
                <w:sz w:val="24"/>
                <w:szCs w:val="24"/>
                <w:highlight w:val="none"/>
                <w:u w:val="none"/>
              </w:rPr>
            </w:pPr>
            <w:r>
              <w:rPr>
                <w:rFonts w:hint="eastAsia" w:cs="Times New Roman"/>
                <w:i w:val="0"/>
                <w:iCs w:val="0"/>
                <w:color w:val="auto"/>
                <w:kern w:val="0"/>
                <w:sz w:val="24"/>
                <w:szCs w:val="24"/>
                <w:highlight w:val="none"/>
                <w:u w:val="none"/>
                <w:lang w:val="en-US" w:eastAsia="zh-CN" w:bidi="ar"/>
              </w:rPr>
              <w:t>≥90</w:t>
            </w:r>
            <w:r>
              <w:rPr>
                <w:rFonts w:hint="default" w:ascii="Times New Roman" w:hAnsi="Times New Roman" w:eastAsia="仿宋_GB2312" w:cs="Times New Roman"/>
                <w:i w:val="0"/>
                <w:iCs w:val="0"/>
                <w:color w:val="auto"/>
                <w:kern w:val="0"/>
                <w:sz w:val="24"/>
                <w:szCs w:val="24"/>
                <w:highlight w:val="none"/>
                <w:u w:val="none"/>
                <w:lang w:val="en-US" w:eastAsia="zh-CN" w:bidi="ar"/>
              </w:rPr>
              <w:t>%</w:t>
            </w:r>
          </w:p>
        </w:tc>
        <w:tc>
          <w:tcPr>
            <w:tcW w:w="1297" w:type="pct"/>
            <w:tcBorders>
              <w:top w:val="single" w:color="000000" w:sz="4" w:space="0"/>
              <w:left w:val="single" w:color="000000" w:sz="4" w:space="0"/>
              <w:bottom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考察是否按计划及时还款。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731" w:type="pct"/>
            <w:tcBorders>
              <w:top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效益</w:t>
            </w:r>
          </w:p>
        </w:tc>
        <w:tc>
          <w:tcPr>
            <w:tcW w:w="946" w:type="pct"/>
            <w:tcBorders>
              <w:top w:val="single" w:color="000000" w:sz="4" w:space="0"/>
              <w:left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auto"/>
                <w:sz w:val="24"/>
                <w:szCs w:val="24"/>
                <w:highlight w:val="none"/>
                <w:u w:val="none"/>
              </w:rPr>
            </w:pPr>
            <w:r>
              <w:rPr>
                <w:rFonts w:hint="eastAsia" w:cs="Times New Roman"/>
                <w:i w:val="0"/>
                <w:iCs w:val="0"/>
                <w:color w:val="auto"/>
                <w:kern w:val="0"/>
                <w:sz w:val="24"/>
                <w:szCs w:val="24"/>
                <w:highlight w:val="none"/>
                <w:u w:val="none"/>
                <w:lang w:val="en-US" w:eastAsia="zh-CN" w:bidi="ar"/>
              </w:rPr>
              <w:t>经济</w:t>
            </w:r>
            <w:r>
              <w:rPr>
                <w:rFonts w:hint="default" w:ascii="Times New Roman" w:hAnsi="Times New Roman" w:eastAsia="仿宋_GB2312" w:cs="Times New Roman"/>
                <w:i w:val="0"/>
                <w:iCs w:val="0"/>
                <w:color w:val="auto"/>
                <w:kern w:val="0"/>
                <w:sz w:val="24"/>
                <w:szCs w:val="24"/>
                <w:highlight w:val="none"/>
                <w:u w:val="none"/>
                <w:lang w:val="en-US" w:eastAsia="zh-CN" w:bidi="ar"/>
              </w:rPr>
              <w:t>效益</w:t>
            </w:r>
          </w:p>
        </w:tc>
        <w:tc>
          <w:tcPr>
            <w:tcW w:w="10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left"/>
              <w:textAlignment w:val="center"/>
              <w:rPr>
                <w:rFonts w:hint="default" w:ascii="Times New Roman" w:hAnsi="Times New Roman" w:eastAsia="仿宋_GB2312" w:cs="Times New Roman"/>
                <w:i w:val="0"/>
                <w:iCs w:val="0"/>
                <w:color w:val="auto"/>
                <w:sz w:val="24"/>
                <w:szCs w:val="24"/>
                <w:highlight w:val="none"/>
                <w:u w:val="none"/>
              </w:rPr>
            </w:pPr>
            <w:r>
              <w:rPr>
                <w:rFonts w:hint="eastAsia" w:cs="Times New Roman"/>
                <w:i w:val="0"/>
                <w:iCs w:val="0"/>
                <w:color w:val="auto"/>
                <w:kern w:val="0"/>
                <w:sz w:val="24"/>
                <w:szCs w:val="24"/>
                <w:highlight w:val="none"/>
                <w:u w:val="none"/>
                <w:lang w:val="en-US" w:eastAsia="zh-CN" w:bidi="ar"/>
              </w:rPr>
              <w:t>厅机关负债减少额</w:t>
            </w:r>
          </w:p>
        </w:tc>
        <w:tc>
          <w:tcPr>
            <w:tcW w:w="933"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auto"/>
                <w:sz w:val="24"/>
                <w:szCs w:val="24"/>
                <w:highlight w:val="none"/>
                <w:u w:val="none"/>
                <w:lang w:val="en-US"/>
              </w:rPr>
            </w:pPr>
            <w:r>
              <w:rPr>
                <w:rFonts w:hint="eastAsia" w:cs="Times New Roman"/>
                <w:i w:val="0"/>
                <w:iCs w:val="0"/>
                <w:color w:val="auto"/>
                <w:kern w:val="0"/>
                <w:sz w:val="24"/>
                <w:szCs w:val="24"/>
                <w:highlight w:val="none"/>
                <w:u w:val="none"/>
                <w:lang w:val="en-US" w:eastAsia="zh-CN" w:bidi="ar"/>
              </w:rPr>
              <w:t>≥6500万元</w:t>
            </w:r>
          </w:p>
        </w:tc>
        <w:tc>
          <w:tcPr>
            <w:tcW w:w="1297" w:type="pct"/>
            <w:tcBorders>
              <w:top w:val="single" w:color="000000" w:sz="4" w:space="0"/>
              <w:left w:val="single" w:color="000000" w:sz="4" w:space="0"/>
              <w:bottom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考察项目实施后负债减少情况。</w:t>
            </w:r>
          </w:p>
        </w:tc>
      </w:tr>
    </w:tbl>
    <w:p>
      <w:pPr>
        <w:pStyle w:val="7"/>
        <w:pageBreakBefore w:val="0"/>
        <w:kinsoku/>
        <w:wordWrap/>
        <w:overflowPunct/>
        <w:topLinePunct w:val="0"/>
        <w:bidi w:val="0"/>
        <w:spacing w:line="560" w:lineRule="exact"/>
        <w:outlineLvl w:val="0"/>
        <w:rPr>
          <w:rFonts w:hint="default" w:ascii="Times New Roman" w:hAnsi="Times New Roman" w:eastAsia="Heiti SC Medium" w:cs="Times New Roman"/>
          <w:b/>
          <w:color w:val="auto"/>
          <w:highlight w:val="none"/>
        </w:rPr>
      </w:pPr>
      <w:bookmarkStart w:id="17" w:name="_Toc14374"/>
      <w:r>
        <w:rPr>
          <w:rFonts w:hint="default" w:ascii="Times New Roman" w:hAnsi="Times New Roman" w:eastAsia="Heiti SC Medium" w:cs="Times New Roman"/>
          <w:b/>
          <w:color w:val="auto"/>
          <w:highlight w:val="none"/>
        </w:rPr>
        <w:t>二、绩效评价工作开展情况</w:t>
      </w:r>
      <w:bookmarkEnd w:id="17"/>
    </w:p>
    <w:p>
      <w:pPr>
        <w:pStyle w:val="7"/>
        <w:pageBreakBefore w:val="0"/>
        <w:kinsoku/>
        <w:wordWrap/>
        <w:overflowPunct/>
        <w:topLinePunct w:val="0"/>
        <w:bidi w:val="0"/>
        <w:spacing w:line="560" w:lineRule="exact"/>
        <w:outlineLvl w:val="1"/>
        <w:rPr>
          <w:rFonts w:hint="default" w:ascii="Times New Roman" w:hAnsi="Times New Roman" w:eastAsia="楷体_GB2312" w:cs="Times New Roman"/>
          <w:color w:val="auto"/>
          <w:highlight w:val="none"/>
        </w:rPr>
      </w:pPr>
      <w:bookmarkStart w:id="18" w:name="_Toc25832"/>
      <w:r>
        <w:rPr>
          <w:rFonts w:hint="default" w:ascii="Times New Roman" w:hAnsi="Times New Roman" w:eastAsia="楷体_GB2312" w:cs="Times New Roman"/>
          <w:color w:val="auto"/>
          <w:highlight w:val="none"/>
        </w:rPr>
        <w:t>（一）绩效评价目的、对象和范围</w:t>
      </w:r>
      <w:bookmarkEnd w:id="18"/>
    </w:p>
    <w:p>
      <w:pPr>
        <w:pageBreakBefore w:val="0"/>
        <w:kinsoku/>
        <w:wordWrap/>
        <w:overflowPunct/>
        <w:topLinePunct w:val="0"/>
        <w:bidi w:val="0"/>
        <w:spacing w:line="560" w:lineRule="exact"/>
        <w:ind w:firstLine="643"/>
        <w:outlineLvl w:val="2"/>
        <w:rPr>
          <w:rFonts w:hint="default" w:ascii="Times New Roman" w:hAnsi="Times New Roman" w:cs="Times New Roman"/>
          <w:b/>
          <w:bCs/>
          <w:color w:val="auto"/>
          <w:highlight w:val="none"/>
        </w:rPr>
      </w:pPr>
      <w:bookmarkStart w:id="19" w:name="_Toc28648"/>
      <w:bookmarkStart w:id="20" w:name="_Toc28291"/>
      <w:bookmarkStart w:id="21" w:name="_Toc23754"/>
      <w:bookmarkStart w:id="22" w:name="_Toc7557"/>
      <w:r>
        <w:rPr>
          <w:rFonts w:hint="default" w:ascii="Times New Roman" w:hAnsi="Times New Roman" w:cs="Times New Roman"/>
          <w:b/>
          <w:bCs/>
          <w:color w:val="auto"/>
          <w:highlight w:val="none"/>
        </w:rPr>
        <w:t>1.</w:t>
      </w:r>
      <w:r>
        <w:rPr>
          <w:rFonts w:hint="default" w:ascii="Times New Roman" w:hAnsi="Times New Roman" w:cs="Times New Roman"/>
          <w:b/>
          <w:bCs/>
          <w:color w:val="auto"/>
          <w:highlight w:val="none"/>
          <w:lang w:eastAsia="zh-Hans"/>
        </w:rPr>
        <w:t>绩效评价目的</w:t>
      </w:r>
      <w:bookmarkEnd w:id="19"/>
      <w:bookmarkEnd w:id="20"/>
      <w:bookmarkEnd w:id="21"/>
      <w:bookmarkEnd w:id="22"/>
    </w:p>
    <w:p>
      <w:pPr>
        <w:pageBreakBefore w:val="0"/>
        <w:kinsoku/>
        <w:wordWrap/>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财政支出绩效评价旨在通过评价改善部门的财政支出管理，优化资源配置及提高公共服务水平。结合绩效评价基本原理和项目特点，本次绩效评价的目的主要包括以下三个方面：</w:t>
      </w:r>
    </w:p>
    <w:p>
      <w:pPr>
        <w:pageBreakBefore w:val="0"/>
        <w:kinsoku/>
        <w:wordWrap/>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Hans"/>
        </w:rPr>
        <w:t>（1）</w:t>
      </w:r>
      <w:r>
        <w:rPr>
          <w:rFonts w:hint="default" w:ascii="Times New Roman" w:hAnsi="Times New Roman" w:cs="Times New Roman"/>
          <w:color w:val="auto"/>
          <w:highlight w:val="none"/>
        </w:rPr>
        <w:t>围绕项目年度预算编制、预算执行、工作计划完成情况，对项目开展的经济性进行评价，总结预算管理中的经验，分析预算编制中存在的不足，并针对项目以后年度预算编制提供可行性参考建议。</w:t>
      </w:r>
    </w:p>
    <w:p>
      <w:pPr>
        <w:pageBreakBefore w:val="0"/>
        <w:kinsoku/>
        <w:wordWrap/>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Hans"/>
        </w:rPr>
        <w:t>（2）</w:t>
      </w:r>
      <w:r>
        <w:rPr>
          <w:rFonts w:hint="default" w:ascii="Times New Roman" w:hAnsi="Times New Roman" w:cs="Times New Roman"/>
          <w:color w:val="auto"/>
          <w:highlight w:val="none"/>
        </w:rPr>
        <w:t>围绕项目管理、财务管理和采购管理的规范性、年度项目产出质量、年度工作完成及时性等方面，对项目开展的效率性进行评价，总结项目管理中的经验做法，从而为本项目以后年度项目管理优化提供参考建议。</w:t>
      </w:r>
    </w:p>
    <w:p>
      <w:pPr>
        <w:pageBreakBefore w:val="0"/>
        <w:kinsoku/>
        <w:wordWrap/>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Hans"/>
        </w:rPr>
        <w:t>（3）</w:t>
      </w:r>
      <w:r>
        <w:rPr>
          <w:rFonts w:hint="default" w:ascii="Times New Roman" w:hAnsi="Times New Roman" w:cs="Times New Roman"/>
          <w:color w:val="auto"/>
          <w:highlight w:val="none"/>
        </w:rPr>
        <w:t>围绕年度项目效果及受益对象满意度调查结果，对项目开展的效益性进行评价。</w:t>
      </w:r>
    </w:p>
    <w:p>
      <w:pPr>
        <w:pageBreakBefore w:val="0"/>
        <w:kinsoku/>
        <w:wordWrap/>
        <w:overflowPunct/>
        <w:topLinePunct w:val="0"/>
        <w:bidi w:val="0"/>
        <w:spacing w:line="560" w:lineRule="exact"/>
        <w:ind w:firstLine="643"/>
        <w:outlineLvl w:val="2"/>
        <w:rPr>
          <w:rFonts w:hint="default" w:ascii="Times New Roman" w:hAnsi="Times New Roman" w:cs="Times New Roman"/>
          <w:b/>
          <w:bCs/>
          <w:color w:val="auto"/>
          <w:highlight w:val="none"/>
          <w:lang w:eastAsia="zh-Hans"/>
        </w:rPr>
      </w:pPr>
      <w:bookmarkStart w:id="23" w:name="_Toc9966"/>
      <w:bookmarkStart w:id="24" w:name="_Toc29499"/>
      <w:bookmarkStart w:id="25" w:name="_Toc18789"/>
      <w:bookmarkStart w:id="26" w:name="_Toc7137"/>
      <w:r>
        <w:rPr>
          <w:rFonts w:hint="default" w:ascii="Times New Roman" w:hAnsi="Times New Roman" w:cs="Times New Roman"/>
          <w:b/>
          <w:bCs/>
          <w:color w:val="auto"/>
          <w:highlight w:val="none"/>
        </w:rPr>
        <w:t>2.</w:t>
      </w:r>
      <w:r>
        <w:rPr>
          <w:rFonts w:hint="default" w:ascii="Times New Roman" w:hAnsi="Times New Roman" w:cs="Times New Roman"/>
          <w:b/>
          <w:bCs/>
          <w:color w:val="auto"/>
          <w:highlight w:val="none"/>
          <w:lang w:eastAsia="zh-Hans"/>
        </w:rPr>
        <w:t>绩效评价对象与范围</w:t>
      </w:r>
      <w:bookmarkEnd w:id="23"/>
      <w:bookmarkEnd w:id="24"/>
      <w:bookmarkEnd w:id="25"/>
      <w:bookmarkEnd w:id="26"/>
    </w:p>
    <w:p>
      <w:pPr>
        <w:pageBreakBefore w:val="0"/>
        <w:kinsoku/>
        <w:wordWrap/>
        <w:overflowPunct/>
        <w:topLinePunct w:val="0"/>
        <w:bidi w:val="0"/>
        <w:spacing w:line="560" w:lineRule="exact"/>
        <w:rPr>
          <w:rFonts w:hint="default" w:ascii="Times New Roman" w:hAnsi="Times New Roman" w:eastAsia="仿宋_GB2312" w:cs="Times New Roman"/>
          <w:color w:val="auto"/>
          <w:highlight w:val="none"/>
          <w:lang w:val="en-US" w:eastAsia="zh-CN"/>
        </w:rPr>
      </w:pPr>
      <w:r>
        <w:rPr>
          <w:rFonts w:hint="default" w:ascii="Times New Roman" w:hAnsi="Times New Roman" w:cs="Times New Roman"/>
          <w:color w:val="auto"/>
          <w:highlight w:val="none"/>
          <w:lang w:eastAsia="zh-Hans"/>
        </w:rPr>
        <w:t>本次绩效评价的对象为</w:t>
      </w:r>
      <w:r>
        <w:rPr>
          <w:rFonts w:hint="default" w:ascii="Times New Roman" w:hAnsi="Times New Roman" w:cs="Times New Roman"/>
          <w:color w:val="auto"/>
          <w:highlight w:val="none"/>
          <w:lang w:val="en-US" w:eastAsia="zh-CN"/>
        </w:rPr>
        <w:t>海南省交通运输厅202</w:t>
      </w:r>
      <w:r>
        <w:rPr>
          <w:rFonts w:hint="eastAsia" w:cs="Times New Roman"/>
          <w:color w:val="auto"/>
          <w:highlight w:val="none"/>
          <w:lang w:val="en-US" w:eastAsia="zh-CN"/>
        </w:rPr>
        <w:t>3</w:t>
      </w:r>
      <w:r>
        <w:rPr>
          <w:rFonts w:hint="default" w:ascii="Times New Roman" w:hAnsi="Times New Roman" w:cs="Times New Roman"/>
          <w:color w:val="auto"/>
          <w:highlight w:val="none"/>
          <w:lang w:val="en-US" w:eastAsia="zh-CN"/>
        </w:rPr>
        <w:t>年一般公路建设偿债</w:t>
      </w:r>
      <w:r>
        <w:rPr>
          <w:rFonts w:hint="default" w:ascii="Times New Roman" w:hAnsi="Times New Roman" w:cs="Times New Roman"/>
          <w:color w:val="auto"/>
          <w:highlight w:val="none"/>
          <w:lang w:eastAsia="zh-CN"/>
        </w:rPr>
        <w:t>项目</w:t>
      </w:r>
      <w:r>
        <w:rPr>
          <w:rFonts w:hint="eastAsia" w:cs="Times New Roman"/>
          <w:color w:val="auto"/>
          <w:highlight w:val="none"/>
          <w:lang w:eastAsia="zh-CN"/>
        </w:rPr>
        <w:t>，</w:t>
      </w:r>
      <w:r>
        <w:rPr>
          <w:rFonts w:hint="default" w:ascii="Times New Roman" w:hAnsi="Times New Roman" w:cs="Times New Roman"/>
          <w:color w:val="auto"/>
          <w:highlight w:val="none"/>
          <w:lang w:val="en-US" w:eastAsia="zh-CN"/>
        </w:rPr>
        <w:t>项目预算为</w:t>
      </w:r>
      <w:r>
        <w:rPr>
          <w:rFonts w:hint="eastAsia" w:cs="Times New Roman"/>
          <w:color w:val="auto"/>
          <w:highlight w:val="none"/>
          <w:lang w:val="en-US" w:eastAsia="zh-CN"/>
        </w:rPr>
        <w:t>7</w:t>
      </w:r>
      <w:r>
        <w:rPr>
          <w:rFonts w:hint="default" w:cs="Times New Roman"/>
          <w:color w:val="auto"/>
          <w:highlight w:val="none"/>
          <w:lang w:val="en" w:eastAsia="zh-CN"/>
        </w:rPr>
        <w:t>,</w:t>
      </w:r>
      <w:r>
        <w:rPr>
          <w:rFonts w:hint="eastAsia" w:cs="Times New Roman"/>
          <w:color w:val="auto"/>
          <w:highlight w:val="none"/>
          <w:lang w:val="en-US" w:eastAsia="zh-CN"/>
        </w:rPr>
        <w:t>1</w:t>
      </w:r>
      <w:r>
        <w:rPr>
          <w:rFonts w:hint="default" w:ascii="Times New Roman" w:hAnsi="Times New Roman" w:cs="Times New Roman"/>
          <w:color w:val="auto"/>
          <w:highlight w:val="none"/>
          <w:lang w:val="en-US" w:eastAsia="zh-CN"/>
        </w:rPr>
        <w:t>99.</w:t>
      </w:r>
      <w:r>
        <w:rPr>
          <w:rFonts w:hint="eastAsia" w:cs="Times New Roman"/>
          <w:color w:val="auto"/>
          <w:highlight w:val="none"/>
          <w:lang w:val="en-US" w:eastAsia="zh-CN"/>
        </w:rPr>
        <w:t>0</w:t>
      </w:r>
      <w:r>
        <w:rPr>
          <w:rFonts w:hint="default" w:cs="Times New Roman"/>
          <w:color w:val="auto"/>
          <w:highlight w:val="none"/>
          <w:lang w:val="en" w:eastAsia="zh-CN"/>
        </w:rPr>
        <w:t>0</w:t>
      </w:r>
      <w:r>
        <w:rPr>
          <w:rFonts w:hint="default" w:ascii="Times New Roman" w:hAnsi="Times New Roman" w:cs="Times New Roman"/>
          <w:color w:val="auto"/>
          <w:highlight w:val="none"/>
          <w:lang w:val="en-US" w:eastAsia="zh-CN"/>
        </w:rPr>
        <w:t>万元。</w:t>
      </w:r>
    </w:p>
    <w:p>
      <w:pPr>
        <w:pStyle w:val="7"/>
        <w:pageBreakBefore w:val="0"/>
        <w:kinsoku/>
        <w:wordWrap/>
        <w:overflowPunct/>
        <w:topLinePunct w:val="0"/>
        <w:bidi w:val="0"/>
        <w:spacing w:line="560" w:lineRule="exact"/>
        <w:outlineLvl w:val="1"/>
        <w:rPr>
          <w:rFonts w:hint="default" w:ascii="Times New Roman" w:hAnsi="Times New Roman" w:eastAsia="楷体_GB2312" w:cs="Times New Roman"/>
          <w:color w:val="auto"/>
          <w:highlight w:val="none"/>
        </w:rPr>
      </w:pPr>
      <w:bookmarkStart w:id="27" w:name="_Toc19689"/>
      <w:bookmarkStart w:id="28" w:name="_Toc7350"/>
      <w:r>
        <w:rPr>
          <w:rFonts w:hint="default" w:ascii="Times New Roman" w:hAnsi="Times New Roman" w:eastAsia="楷体_GB2312" w:cs="Times New Roman"/>
          <w:color w:val="auto"/>
          <w:highlight w:val="none"/>
        </w:rPr>
        <w:t>（二）绩效评价原则、评价指标体系、评价方法、评价标准</w:t>
      </w:r>
      <w:bookmarkEnd w:id="27"/>
      <w:bookmarkEnd w:id="28"/>
    </w:p>
    <w:p>
      <w:pPr>
        <w:pageBreakBefore w:val="0"/>
        <w:kinsoku/>
        <w:wordWrap/>
        <w:overflowPunct/>
        <w:topLinePunct w:val="0"/>
        <w:bidi w:val="0"/>
        <w:spacing w:line="560" w:lineRule="exact"/>
        <w:ind w:firstLine="643"/>
        <w:outlineLvl w:val="2"/>
        <w:rPr>
          <w:rFonts w:hint="default" w:ascii="Times New Roman" w:hAnsi="Times New Roman" w:cs="Times New Roman"/>
          <w:b/>
          <w:bCs/>
          <w:color w:val="auto"/>
          <w:highlight w:val="none"/>
        </w:rPr>
      </w:pPr>
      <w:bookmarkStart w:id="29" w:name="_Toc19633"/>
      <w:bookmarkStart w:id="30" w:name="_Toc27098"/>
      <w:bookmarkStart w:id="31" w:name="_Toc25355"/>
      <w:bookmarkStart w:id="32" w:name="_Toc15447"/>
      <w:r>
        <w:rPr>
          <w:rFonts w:hint="default" w:ascii="Times New Roman" w:hAnsi="Times New Roman" w:cs="Times New Roman"/>
          <w:b/>
          <w:bCs/>
          <w:color w:val="auto"/>
          <w:highlight w:val="none"/>
        </w:rPr>
        <w:t>1.</w:t>
      </w:r>
      <w:bookmarkStart w:id="33" w:name="_Toc2331"/>
      <w:bookmarkStart w:id="34" w:name="_Toc54107604"/>
      <w:r>
        <w:rPr>
          <w:rFonts w:hint="default" w:ascii="Times New Roman" w:hAnsi="Times New Roman" w:cs="Times New Roman"/>
          <w:b/>
          <w:bCs/>
          <w:color w:val="auto"/>
          <w:highlight w:val="none"/>
        </w:rPr>
        <w:t>绩效评价原则</w:t>
      </w:r>
      <w:bookmarkEnd w:id="29"/>
      <w:bookmarkEnd w:id="30"/>
      <w:bookmarkEnd w:id="31"/>
      <w:bookmarkEnd w:id="32"/>
      <w:bookmarkEnd w:id="33"/>
      <w:bookmarkEnd w:id="34"/>
    </w:p>
    <w:p>
      <w:pPr>
        <w:pageBreakBefore w:val="0"/>
        <w:kinsoku/>
        <w:wordWrap/>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Hans"/>
        </w:rPr>
        <w:t>本次</w:t>
      </w:r>
      <w:r>
        <w:rPr>
          <w:rFonts w:hint="default" w:ascii="Times New Roman" w:hAnsi="Times New Roman" w:cs="Times New Roman"/>
          <w:color w:val="auto"/>
          <w:highlight w:val="none"/>
        </w:rPr>
        <w:t>绩效评价遵循以下基本原则：</w:t>
      </w:r>
    </w:p>
    <w:p>
      <w:pPr>
        <w:pageBreakBefore w:val="0"/>
        <w:kinsoku/>
        <w:wordWrap/>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Hans"/>
        </w:rPr>
        <w:t>（1）</w:t>
      </w:r>
      <w:r>
        <w:rPr>
          <w:rFonts w:hint="default" w:ascii="Times New Roman" w:hAnsi="Times New Roman" w:cs="Times New Roman"/>
          <w:color w:val="auto"/>
          <w:highlight w:val="none"/>
        </w:rPr>
        <w:t>科学公正。绩效评价应当运用科学合理的方法，按照规范的程序，对项目绩效进行客观、公正的反映。</w:t>
      </w:r>
    </w:p>
    <w:p>
      <w:pPr>
        <w:pageBreakBefore w:val="0"/>
        <w:kinsoku/>
        <w:wordWrap/>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（2）公开透明。绩效评价结果依法依规公开，自觉接受社会监督。</w:t>
      </w:r>
    </w:p>
    <w:p>
      <w:pPr>
        <w:pageBreakBefore w:val="0"/>
        <w:kinsoku/>
        <w:wordWrap/>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Hans"/>
        </w:rPr>
        <w:t>（3）</w:t>
      </w:r>
      <w:r>
        <w:rPr>
          <w:rFonts w:hint="default" w:ascii="Times New Roman" w:hAnsi="Times New Roman" w:cs="Times New Roman"/>
          <w:color w:val="auto"/>
          <w:highlight w:val="none"/>
        </w:rPr>
        <w:t>激励约束。绩效评价结果与预算安排、政策调整、改进管理实质性挂钩，体现奖优罚劣和激励相容导向，有效要安排、低效要压减、无效要问责。</w:t>
      </w:r>
    </w:p>
    <w:p>
      <w:pPr>
        <w:pageBreakBefore w:val="0"/>
        <w:kinsoku/>
        <w:wordWrap/>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Hans"/>
        </w:rPr>
        <w:t>绩效评价指标是指衡量绩效目标实现程度的考核工具。在确定</w:t>
      </w:r>
      <w:r>
        <w:rPr>
          <w:rFonts w:hint="default" w:ascii="Times New Roman" w:hAnsi="Times New Roman" w:cs="Times New Roman"/>
          <w:color w:val="auto"/>
          <w:highlight w:val="none"/>
        </w:rPr>
        <w:t>绩效评价指标</w:t>
      </w:r>
      <w:r>
        <w:rPr>
          <w:rFonts w:hint="default" w:ascii="Times New Roman" w:hAnsi="Times New Roman" w:cs="Times New Roman"/>
          <w:color w:val="auto"/>
          <w:highlight w:val="none"/>
          <w:lang w:eastAsia="zh-Hans"/>
        </w:rPr>
        <w:t>时，</w:t>
      </w:r>
      <w:r>
        <w:rPr>
          <w:rFonts w:hint="default" w:ascii="Times New Roman" w:hAnsi="Times New Roman" w:cs="Times New Roman"/>
          <w:color w:val="auto"/>
          <w:highlight w:val="none"/>
        </w:rPr>
        <w:t>遵循以下原则：</w:t>
      </w:r>
    </w:p>
    <w:p>
      <w:pPr>
        <w:pageBreakBefore w:val="0"/>
        <w:kinsoku/>
        <w:wordWrap/>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（1）相关性原则。绩效评价指标应当与绩效目标有直接的联系，能够恰当反映目标的实现程度。</w:t>
      </w:r>
    </w:p>
    <w:p>
      <w:pPr>
        <w:pageBreakBefore w:val="0"/>
        <w:kinsoku/>
        <w:wordWrap/>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（2）重要性原则。应当优先使用最具评价对象代表性、最能反映评价要求的核心指标。</w:t>
      </w:r>
    </w:p>
    <w:p>
      <w:pPr>
        <w:pageBreakBefore w:val="0"/>
        <w:kinsoku/>
        <w:wordWrap/>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（3）可比性原则。对同类评价对象要设定共性的绩效评价指标，以便于评价结果可以相互比较。</w:t>
      </w:r>
    </w:p>
    <w:p>
      <w:pPr>
        <w:pageBreakBefore w:val="0"/>
        <w:kinsoku/>
        <w:wordWrap/>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（4）系统性原则。绩效评价指标的设置应当将定量指标与定性指标相结合，能系统反映财政支出所产生的社会效益、经济效益和可持续影响等。</w:t>
      </w:r>
    </w:p>
    <w:p>
      <w:pPr>
        <w:pageBreakBefore w:val="0"/>
        <w:kinsoku/>
        <w:wordWrap/>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（5）经济性原则。绩效评价指标设计应当通俗易懂、简便易行，数据的获得应当考虑现实条件和可操作性，符合成本效益原则。</w:t>
      </w:r>
    </w:p>
    <w:p>
      <w:pPr>
        <w:pageBreakBefore w:val="0"/>
        <w:kinsoku/>
        <w:wordWrap/>
        <w:overflowPunct/>
        <w:topLinePunct w:val="0"/>
        <w:bidi w:val="0"/>
        <w:spacing w:line="560" w:lineRule="exact"/>
        <w:ind w:firstLine="643"/>
        <w:outlineLvl w:val="2"/>
        <w:rPr>
          <w:rFonts w:hint="default" w:ascii="Times New Roman" w:hAnsi="Times New Roman" w:cs="Times New Roman"/>
          <w:b/>
          <w:bCs/>
          <w:color w:val="auto"/>
          <w:highlight w:val="none"/>
          <w:lang w:eastAsia="zh-Hans"/>
        </w:rPr>
      </w:pPr>
      <w:bookmarkStart w:id="35" w:name="_Toc13751"/>
      <w:bookmarkStart w:id="36" w:name="_Toc23489"/>
      <w:bookmarkStart w:id="37" w:name="_Toc17855"/>
      <w:bookmarkStart w:id="38" w:name="_Toc26389"/>
      <w:r>
        <w:rPr>
          <w:rFonts w:hint="default" w:ascii="Times New Roman" w:hAnsi="Times New Roman" w:cs="Times New Roman"/>
          <w:b/>
          <w:bCs/>
          <w:color w:val="auto"/>
          <w:highlight w:val="none"/>
          <w:lang w:eastAsia="zh-Hans"/>
        </w:rPr>
        <w:t>2.绩效评价方法</w:t>
      </w:r>
      <w:bookmarkEnd w:id="35"/>
      <w:bookmarkEnd w:id="36"/>
      <w:bookmarkEnd w:id="37"/>
      <w:bookmarkEnd w:id="38"/>
    </w:p>
    <w:p>
      <w:pPr>
        <w:pageBreakBefore w:val="0"/>
        <w:kinsoku/>
        <w:wordWrap/>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本次评价将综合运用比较分析法、因素分析法、成本收益分析法、逻辑分析法等多种方法从多个角度进行分析。</w:t>
      </w:r>
    </w:p>
    <w:p>
      <w:pPr>
        <w:pageBreakBefore w:val="0"/>
        <w:kinsoku/>
        <w:wordWrap/>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（一）成本效益分析法。是指将投入与产出、效益进行关联性分析的方法。</w:t>
      </w:r>
    </w:p>
    <w:p>
      <w:pPr>
        <w:pageBreakBefore w:val="0"/>
        <w:kinsoku/>
        <w:wordWrap/>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（二）比较法。是指将实施情况与绩效目标、历史情况、不同部门和地区同类支出情况进行比较的方法。</w:t>
      </w:r>
    </w:p>
    <w:p>
      <w:pPr>
        <w:pageBreakBefore w:val="0"/>
        <w:kinsoku/>
        <w:wordWrap/>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（三）因素分析法。是指综合分析影响绩效目标实现、实施效果的内外部因素的方法。</w:t>
      </w:r>
    </w:p>
    <w:p>
      <w:pPr>
        <w:pageBreakBefore w:val="0"/>
        <w:kinsoku/>
        <w:wordWrap/>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（四）最低成本法。是指在绩效目标确定的前提下，成本最小者为优的方法。</w:t>
      </w:r>
    </w:p>
    <w:p>
      <w:pPr>
        <w:pageBreakBefore w:val="0"/>
        <w:kinsoku/>
        <w:wordWrap/>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（五）公众评判法。是指通过专家评估、公众问卷及抽样调查等方式进行评判的方法。</w:t>
      </w:r>
    </w:p>
    <w:p>
      <w:pPr>
        <w:pageBreakBefore w:val="0"/>
        <w:kinsoku/>
        <w:wordWrap/>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（六）标杆管理法。是指以国内外同行业中较高的绩效水平为标杆进行评判的方法。</w:t>
      </w:r>
    </w:p>
    <w:p>
      <w:pPr>
        <w:pageBreakBefore w:val="0"/>
        <w:kinsoku/>
        <w:wordWrap/>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（七）其他评价方法。</w:t>
      </w:r>
    </w:p>
    <w:p>
      <w:pPr>
        <w:pageBreakBefore w:val="0"/>
        <w:kinsoku/>
        <w:wordWrap/>
        <w:overflowPunct/>
        <w:topLinePunct w:val="0"/>
        <w:bidi w:val="0"/>
        <w:spacing w:line="560" w:lineRule="exact"/>
        <w:ind w:firstLine="643"/>
        <w:outlineLvl w:val="2"/>
        <w:rPr>
          <w:rFonts w:hint="default" w:ascii="Times New Roman" w:hAnsi="Times New Roman" w:cs="Times New Roman"/>
          <w:b/>
          <w:bCs/>
          <w:color w:val="auto"/>
          <w:highlight w:val="none"/>
          <w:lang w:eastAsia="zh-Hans"/>
        </w:rPr>
      </w:pPr>
      <w:bookmarkStart w:id="39" w:name="_Toc18616"/>
      <w:bookmarkStart w:id="40" w:name="_Toc24945"/>
      <w:bookmarkStart w:id="41" w:name="_Toc14299"/>
      <w:bookmarkStart w:id="42" w:name="_Toc4537"/>
      <w:r>
        <w:rPr>
          <w:rFonts w:hint="default" w:ascii="Times New Roman" w:hAnsi="Times New Roman" w:cs="Times New Roman"/>
          <w:b/>
          <w:bCs/>
          <w:color w:val="auto"/>
          <w:highlight w:val="none"/>
        </w:rPr>
        <w:t>3.</w:t>
      </w:r>
      <w:r>
        <w:rPr>
          <w:rFonts w:hint="default" w:ascii="Times New Roman" w:hAnsi="Times New Roman" w:cs="Times New Roman"/>
          <w:b/>
          <w:bCs/>
          <w:color w:val="auto"/>
          <w:highlight w:val="none"/>
          <w:lang w:eastAsia="zh-Hans"/>
        </w:rPr>
        <w:t>绩效评价标准</w:t>
      </w:r>
      <w:bookmarkEnd w:id="39"/>
      <w:bookmarkEnd w:id="40"/>
      <w:bookmarkEnd w:id="41"/>
      <w:bookmarkEnd w:id="42"/>
    </w:p>
    <w:p>
      <w:pPr>
        <w:pageBreakBefore w:val="0"/>
        <w:kinsoku/>
        <w:wordWrap/>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绩效评价标准包括计划标准、行业标准、历史标准等，用于对绩效指标完成情况进行比较。</w:t>
      </w:r>
    </w:p>
    <w:p>
      <w:pPr>
        <w:pageBreakBefore w:val="0"/>
        <w:kinsoku/>
        <w:wordWrap/>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（1）计划标准。指以预先制定的目标、计划、预算、定额等作为评价标准。</w:t>
      </w:r>
    </w:p>
    <w:p>
      <w:pPr>
        <w:pageBreakBefore w:val="0"/>
        <w:kinsoku/>
        <w:wordWrap/>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（2）行业标准。指参照国家公布的行业指标数据制定的评价标准。</w:t>
      </w:r>
    </w:p>
    <w:p>
      <w:pPr>
        <w:pageBreakBefore w:val="0"/>
        <w:kinsoku/>
        <w:wordWrap/>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（3）历史标准。指参照历史数据制定的评价标准，为体现绩效改进的原则，在可实现的条件下应当确定相对较高的评价标准。</w:t>
      </w:r>
    </w:p>
    <w:p>
      <w:pPr>
        <w:pageBreakBefore w:val="0"/>
        <w:kinsoku/>
        <w:wordWrap/>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（4）财政部门和预算部门确认或认可的其他标准。</w:t>
      </w:r>
    </w:p>
    <w:p>
      <w:pPr>
        <w:pageBreakBefore w:val="0"/>
        <w:kinsoku/>
        <w:wordWrap/>
        <w:overflowPunct/>
        <w:topLinePunct w:val="0"/>
        <w:bidi w:val="0"/>
        <w:spacing w:line="560" w:lineRule="exact"/>
        <w:ind w:firstLine="643"/>
        <w:outlineLvl w:val="2"/>
        <w:rPr>
          <w:rFonts w:hint="default" w:ascii="Times New Roman" w:hAnsi="Times New Roman" w:cs="Times New Roman"/>
          <w:b/>
          <w:bCs/>
          <w:color w:val="auto"/>
          <w:highlight w:val="none"/>
          <w:lang w:eastAsia="zh-Hans"/>
        </w:rPr>
      </w:pPr>
      <w:bookmarkStart w:id="43" w:name="_Toc26128"/>
      <w:bookmarkStart w:id="44" w:name="_Toc24138"/>
      <w:bookmarkStart w:id="45" w:name="_Toc28363"/>
      <w:bookmarkStart w:id="46" w:name="_Toc29334"/>
      <w:r>
        <w:rPr>
          <w:rFonts w:hint="default" w:ascii="Times New Roman" w:hAnsi="Times New Roman" w:cs="Times New Roman"/>
          <w:b/>
          <w:bCs/>
          <w:color w:val="auto"/>
          <w:highlight w:val="none"/>
          <w:lang w:val="en-US" w:eastAsia="zh-CN"/>
        </w:rPr>
        <w:t>4</w:t>
      </w:r>
      <w:r>
        <w:rPr>
          <w:rFonts w:hint="default" w:ascii="Times New Roman" w:hAnsi="Times New Roman" w:cs="Times New Roman"/>
          <w:b/>
          <w:bCs/>
          <w:color w:val="auto"/>
          <w:highlight w:val="none"/>
          <w:lang w:eastAsia="zh-Hans"/>
        </w:rPr>
        <w:t>.评价指标体系</w:t>
      </w:r>
      <w:bookmarkEnd w:id="43"/>
      <w:bookmarkEnd w:id="44"/>
      <w:bookmarkEnd w:id="45"/>
      <w:bookmarkEnd w:id="46"/>
    </w:p>
    <w:p>
      <w:pPr>
        <w:pageBreakBefore w:val="0"/>
        <w:kinsoku/>
        <w:wordWrap/>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根据绩效评价的基本原理、原则和项目特点，结合绩效目标，由评价组按照逻辑分析法</w:t>
      </w:r>
      <w:r>
        <w:rPr>
          <w:rFonts w:hint="default" w:ascii="Times New Roman" w:hAnsi="Times New Roman" w:cs="Times New Roman"/>
          <w:color w:val="auto"/>
          <w:highlight w:val="none"/>
          <w:lang w:eastAsia="zh-Hans"/>
        </w:rPr>
        <w:t>设计绩效评价指标体系，从</w:t>
      </w:r>
      <w:r>
        <w:rPr>
          <w:rFonts w:hint="default" w:ascii="Times New Roman" w:hAnsi="Times New Roman" w:cs="Times New Roman"/>
          <w:color w:val="auto"/>
          <w:highlight w:val="none"/>
        </w:rPr>
        <w:t>项目决策、项目管理、项目</w:t>
      </w:r>
      <w:r>
        <w:rPr>
          <w:rFonts w:hint="default" w:ascii="Times New Roman" w:hAnsi="Times New Roman" w:cs="Times New Roman"/>
          <w:color w:val="auto"/>
          <w:highlight w:val="none"/>
          <w:lang w:eastAsia="zh-Hans"/>
        </w:rPr>
        <w:t>产出、项目效果等四</w:t>
      </w:r>
      <w:r>
        <w:rPr>
          <w:rFonts w:hint="default" w:ascii="Times New Roman" w:hAnsi="Times New Roman" w:cs="Times New Roman"/>
          <w:color w:val="auto"/>
          <w:highlight w:val="none"/>
        </w:rPr>
        <w:t>部分内容，围绕项目立项、目标设定、资金预算、资金使用、资源配置、项目管理、项目产出、项目效益的绩效逻辑路径</w:t>
      </w:r>
      <w:r>
        <w:rPr>
          <w:rFonts w:hint="default" w:ascii="Times New Roman" w:hAnsi="Times New Roman" w:cs="Times New Roman"/>
          <w:color w:val="auto"/>
          <w:highlight w:val="none"/>
          <w:lang w:eastAsia="zh-Hans"/>
        </w:rPr>
        <w:t>展开评价</w:t>
      </w:r>
      <w:r>
        <w:rPr>
          <w:rFonts w:hint="default" w:ascii="Times New Roman" w:hAnsi="Times New Roman" w:cs="Times New Roman"/>
          <w:color w:val="auto"/>
          <w:highlight w:val="none"/>
        </w:rPr>
        <w:t>，保证评价的科学性、严谨性和可行性。</w:t>
      </w:r>
    </w:p>
    <w:p>
      <w:pPr>
        <w:pageBreakBefore w:val="0"/>
        <w:kinsoku/>
        <w:wordWrap/>
        <w:overflowPunct/>
        <w:topLinePunct w:val="0"/>
        <w:bidi w:val="0"/>
        <w:spacing w:line="560" w:lineRule="exact"/>
        <w:rPr>
          <w:rFonts w:hint="default" w:ascii="Times New Roman" w:hAnsi="Times New Roman" w:cs="Times New Roman"/>
          <w:color w:val="auto"/>
          <w:highlight w:val="none"/>
          <w:lang w:eastAsia="zh-Hans"/>
        </w:rPr>
        <w:sectPr>
          <w:headerReference r:id="rId13" w:type="default"/>
          <w:footerReference r:id="rId14" w:type="default"/>
          <w:pgSz w:w="11906" w:h="16838"/>
          <w:pgMar w:top="2835" w:right="1417" w:bottom="1417" w:left="1984" w:header="851" w:footer="992" w:gutter="0"/>
          <w:pgBorders>
            <w:top w:val="none" w:sz="0" w:space="0"/>
            <w:left w:val="none" w:sz="0" w:space="0"/>
            <w:bottom w:val="none" w:sz="0" w:space="0"/>
            <w:right w:val="none" w:sz="0" w:space="0"/>
          </w:pgBorders>
          <w:pgNumType w:start="1"/>
          <w:cols w:space="0" w:num="1"/>
          <w:rtlGutter w:val="0"/>
          <w:docGrid w:type="lines" w:linePitch="312" w:charSpace="0"/>
        </w:sectPr>
      </w:pPr>
      <w:r>
        <w:rPr>
          <w:rFonts w:hint="default" w:ascii="Times New Roman" w:hAnsi="Times New Roman" w:cs="Times New Roman"/>
          <w:color w:val="auto"/>
          <w:highlight w:val="none"/>
          <w:lang w:eastAsia="zh-Hans"/>
        </w:rPr>
        <w:t>评价指标体系如下：</w:t>
      </w:r>
    </w:p>
    <w:p>
      <w:pPr>
        <w:pStyle w:val="16"/>
        <w:pageBreakBefore w:val="0"/>
        <w:kinsoku/>
        <w:wordWrap/>
        <w:overflowPunct/>
        <w:topLinePunct w:val="0"/>
        <w:bidi w:val="0"/>
        <w:spacing w:line="560" w:lineRule="exact"/>
        <w:ind w:left="0" w:leftChars="0" w:firstLine="0" w:firstLineChars="0"/>
        <w:jc w:val="center"/>
        <w:rPr>
          <w:rFonts w:hint="default" w:ascii="Times New Roman" w:hAnsi="Times New Roman" w:cs="Times New Roman"/>
          <w:color w:val="auto"/>
          <w:highlight w:val="none"/>
          <w:lang w:eastAsia="zh-Hans"/>
        </w:rPr>
      </w:pPr>
      <w:r>
        <w:rPr>
          <w:rFonts w:hint="default" w:ascii="Times New Roman" w:hAnsi="Times New Roman" w:cs="Times New Roman"/>
          <w:b/>
          <w:bCs/>
          <w:color w:val="auto"/>
          <w:highlight w:val="none"/>
          <w:lang w:eastAsia="zh-Hans"/>
        </w:rPr>
        <w:t>绩效评价指标体系表</w:t>
      </w:r>
    </w:p>
    <w:tbl>
      <w:tblPr>
        <w:tblStyle w:val="1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08"/>
        <w:gridCol w:w="1100"/>
        <w:gridCol w:w="1210"/>
        <w:gridCol w:w="1000"/>
        <w:gridCol w:w="720"/>
        <w:gridCol w:w="2690"/>
        <w:gridCol w:w="4360"/>
        <w:gridCol w:w="23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blHeader/>
        </w:trPr>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b/>
                <w:bCs/>
                <w:i w:val="0"/>
                <w:iCs w:val="0"/>
                <w:color w:val="000000"/>
                <w:kern w:val="0"/>
                <w:sz w:val="24"/>
                <w:szCs w:val="24"/>
                <w:highlight w:val="none"/>
                <w:u w:val="none"/>
                <w:lang w:val="en-US" w:eastAsia="zh-CN" w:bidi="ar"/>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一级</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指标</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b/>
                <w:bCs/>
                <w:i w:val="0"/>
                <w:iCs w:val="0"/>
                <w:color w:val="000000"/>
                <w:kern w:val="0"/>
                <w:sz w:val="24"/>
                <w:szCs w:val="24"/>
                <w:highlight w:val="none"/>
                <w:u w:val="none"/>
                <w:lang w:val="en-US" w:eastAsia="zh-CN" w:bidi="ar"/>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二级</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指标</w:t>
            </w: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b/>
                <w:bCs/>
                <w:i w:val="0"/>
                <w:iCs w:val="0"/>
                <w:color w:val="000000"/>
                <w:kern w:val="0"/>
                <w:sz w:val="24"/>
                <w:szCs w:val="24"/>
                <w:highlight w:val="none"/>
                <w:u w:val="none"/>
                <w:lang w:val="en-US" w:eastAsia="zh-CN" w:bidi="ar"/>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三级</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指标</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目标值</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权重</w:t>
            </w:r>
          </w:p>
        </w:tc>
        <w:tc>
          <w:tcPr>
            <w:tcW w:w="2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指标解释</w:t>
            </w:r>
          </w:p>
        </w:tc>
        <w:tc>
          <w:tcPr>
            <w:tcW w:w="4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评价要点</w:t>
            </w:r>
          </w:p>
        </w:tc>
        <w:tc>
          <w:tcPr>
            <w:tcW w:w="2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评分规则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8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决策（16分）　</w:t>
            </w:r>
          </w:p>
        </w:tc>
        <w:tc>
          <w:tcPr>
            <w:tcW w:w="11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项目立项（4分）</w:t>
            </w: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立项依据充分性</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充分</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2</w:t>
            </w:r>
          </w:p>
        </w:tc>
        <w:tc>
          <w:tcPr>
            <w:tcW w:w="2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lef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项目立项是否符合法律法规、相关政策、发展规划以及部门职责，用以反映和考核项目立项依据情况。</w:t>
            </w:r>
          </w:p>
        </w:tc>
        <w:tc>
          <w:tcPr>
            <w:tcW w:w="4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lef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评价要点：①项目立项是否符合国家法律法规、国民经济发展规划和相关政策；②项目立项是否符合行业发展规划和政策要求；③项目立项是否与部门职责范围相符，属于部门履职所需；④项目是否属于公共财政支持范围，是否符合中央、地方事权支出责任划分原则；⑤项目是否与相关部门同类项目或部门内部相关项目重复。</w:t>
            </w:r>
          </w:p>
        </w:tc>
        <w:tc>
          <w:tcPr>
            <w:tcW w:w="2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满足一项得20%权重分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11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立项程序规范性</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cs="Times New Roman"/>
                <w:i w:val="0"/>
                <w:iCs w:val="0"/>
                <w:color w:val="000000"/>
                <w:kern w:val="0"/>
                <w:sz w:val="24"/>
                <w:szCs w:val="24"/>
                <w:highlight w:val="none"/>
                <w:u w:val="none"/>
                <w:lang w:val="en-US" w:eastAsia="zh-CN" w:bidi="ar"/>
              </w:rPr>
              <w:t>规范</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2</w:t>
            </w:r>
          </w:p>
        </w:tc>
        <w:tc>
          <w:tcPr>
            <w:tcW w:w="2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lef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项目申请、设立过程是否符合相关要求，用以反映和考核项目立项的规范情况。</w:t>
            </w:r>
          </w:p>
        </w:tc>
        <w:tc>
          <w:tcPr>
            <w:tcW w:w="4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lef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评价要点：①项目是否按照规定的程序申请设立；②审批文件、材料是否符合相关要求；③事前是否已经过必要的可行性研究、专家论证、风险评估、绩效评估、集体决策。</w:t>
            </w:r>
          </w:p>
        </w:tc>
        <w:tc>
          <w:tcPr>
            <w:tcW w:w="2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满足一项得1/3权重分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11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绩效目标（4分）</w:t>
            </w: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绩效目标合理性</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合理</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2</w:t>
            </w:r>
          </w:p>
        </w:tc>
        <w:tc>
          <w:tcPr>
            <w:tcW w:w="2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lef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项目所设定的绩效目标是否依据充分，是否符合客观实际，用以反映和考核项目绩效目标与项目实施的相符情况。</w:t>
            </w:r>
          </w:p>
        </w:tc>
        <w:tc>
          <w:tcPr>
            <w:tcW w:w="4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lef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评价要点：（如未设定预算绩效目标，也可考核其他工作任务目标）①项目是否有绩效目标；②项目绩效目标与实际工作内容是否具有相关性；③项目预期产出效益和效果是否符合正常的业绩水平；④是否与预算确定的项目投资额或资金量相匹配。</w:t>
            </w:r>
          </w:p>
        </w:tc>
        <w:tc>
          <w:tcPr>
            <w:tcW w:w="2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满足一项得25%权重分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11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绩效指标明确性</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明确</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2</w:t>
            </w:r>
          </w:p>
        </w:tc>
        <w:tc>
          <w:tcPr>
            <w:tcW w:w="2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lef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依据绩效目标设定的绩效指标是否清晰、细化、可衡量等，用以反映和考核项目绩效目标的明细化情况。</w:t>
            </w:r>
          </w:p>
        </w:tc>
        <w:tc>
          <w:tcPr>
            <w:tcW w:w="4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lef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评价要点：①是否将项目绩效目标细化分解为具体的绩效指标；②是否通过清晰、可衡量的指标值予以体现；③是否与项目目标任务数或计划数相对应。</w:t>
            </w:r>
          </w:p>
        </w:tc>
        <w:tc>
          <w:tcPr>
            <w:tcW w:w="2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满足一项得1/3权重分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11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资金投入（8分）</w:t>
            </w: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预算编制科学性</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科学</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4</w:t>
            </w:r>
          </w:p>
        </w:tc>
        <w:tc>
          <w:tcPr>
            <w:tcW w:w="2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lef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项目预算编制是否经过科学论证、有明确标准，资金额度与年度目标是否相适应，用以反映和考核项目预算编制的科学性、合理性情况。</w:t>
            </w:r>
          </w:p>
        </w:tc>
        <w:tc>
          <w:tcPr>
            <w:tcW w:w="4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lef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评价要点：①预算编制是否经过科学论证；②预算内容与项目内容是否匹配；③预算额度测算依据是否充分，是否按照标准编制；④预算确定的项目投资额或资金量是否与工作任务相匹配。</w:t>
            </w:r>
          </w:p>
        </w:tc>
        <w:tc>
          <w:tcPr>
            <w:tcW w:w="2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满足一项得25%权重分。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11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资金分配合理性</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合理</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4</w:t>
            </w:r>
          </w:p>
        </w:tc>
        <w:tc>
          <w:tcPr>
            <w:tcW w:w="2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lef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项目预算资金分配是否有测算依据，与补助单位或地方实际是否相适应，用以反映和考核项目预算资金分配的科学性、合理性情况。</w:t>
            </w:r>
          </w:p>
        </w:tc>
        <w:tc>
          <w:tcPr>
            <w:tcW w:w="4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lef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评价要点：①预算资金分配依据是否充分；②资金分配额度是否合理，与项目单位或地方实际是否相适应。</w:t>
            </w:r>
          </w:p>
        </w:tc>
        <w:tc>
          <w:tcPr>
            <w:tcW w:w="2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满足一项得50%权重分。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8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过程（24分）</w:t>
            </w:r>
          </w:p>
        </w:tc>
        <w:tc>
          <w:tcPr>
            <w:tcW w:w="11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资金管理（14分）</w:t>
            </w: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资金到位率</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100%</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5</w:t>
            </w:r>
          </w:p>
        </w:tc>
        <w:tc>
          <w:tcPr>
            <w:tcW w:w="2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lef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实际到位资金与预算资金的比率，用以反映和考核资金落实情况对项目实施的总体保障程度。</w:t>
            </w:r>
          </w:p>
        </w:tc>
        <w:tc>
          <w:tcPr>
            <w:tcW w:w="4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lef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资金到位率=（实际到位资金/预算资金）×100%。</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实际到位资金：一定时期（本年度或项目期）内落实到具体项目的资金。</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预算资金：一定时期（本年度或项目期）内预算安排到具体项目的资金。</w:t>
            </w:r>
          </w:p>
        </w:tc>
        <w:tc>
          <w:tcPr>
            <w:tcW w:w="2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100%得满分权重分，每下降1%扣1%权重分，直至零分。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11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预算执行率</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100%</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5</w:t>
            </w:r>
          </w:p>
        </w:tc>
        <w:tc>
          <w:tcPr>
            <w:tcW w:w="2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lef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项目预算资金是否按照计划执行，用以反映或考核项目预算执行情况。</w:t>
            </w:r>
          </w:p>
        </w:tc>
        <w:tc>
          <w:tcPr>
            <w:tcW w:w="4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lef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预算执行率=（实际支出资金/实际到位资金）×100%。</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实际支出资金：一定时期（本年度或项目期）内项目实际拨付的资金。</w:t>
            </w:r>
          </w:p>
        </w:tc>
        <w:tc>
          <w:tcPr>
            <w:tcW w:w="2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100%得满分权重分，每下降1%扣1%权重分，直至零分。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55"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11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资金使用合规性</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合规</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4</w:t>
            </w:r>
          </w:p>
        </w:tc>
        <w:tc>
          <w:tcPr>
            <w:tcW w:w="2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lef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项目资金使用是否符合相关的财务管理制度规定，用以反映和考核项目资金的规范运行情况。</w:t>
            </w:r>
          </w:p>
        </w:tc>
        <w:tc>
          <w:tcPr>
            <w:tcW w:w="4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lef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评价要点：①是否符合国家财经法规和财务管理制度以及有关专项资金管理办法的规定；②资金的拨付是否有完整的审批程序和手续；③是否符合项目预算批复或合同规定的用途；④是否存在截留、挤占、挪用、虚列支出等情况。</w:t>
            </w:r>
          </w:p>
        </w:tc>
        <w:tc>
          <w:tcPr>
            <w:tcW w:w="2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条件④不满足，本指标不得分；条件④满足，其余三项每满足1项得1/3权重分。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11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组织实施（10分）</w:t>
            </w: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管理制度健全性</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健全</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5</w:t>
            </w:r>
          </w:p>
        </w:tc>
        <w:tc>
          <w:tcPr>
            <w:tcW w:w="2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lef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项目实施单位的财务和业务管理制度是否健全，用以反映和考核财务和业务管理制度对项目顺利实施的保障情况。</w:t>
            </w:r>
          </w:p>
        </w:tc>
        <w:tc>
          <w:tcPr>
            <w:tcW w:w="4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lef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评价要点：①是否已制定或具有相应的财务和业务管理制度；②财务和业务管理制度是否合法、合规、完整。</w:t>
            </w:r>
          </w:p>
        </w:tc>
        <w:tc>
          <w:tcPr>
            <w:tcW w:w="2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满足一项得50%权重分。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11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制度执行有效性</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有效</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5</w:t>
            </w:r>
          </w:p>
        </w:tc>
        <w:tc>
          <w:tcPr>
            <w:tcW w:w="2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lef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项目实施是否符合相关管理规定，用以反映和考核相关管理制度的有效执行情况。</w:t>
            </w:r>
          </w:p>
        </w:tc>
        <w:tc>
          <w:tcPr>
            <w:tcW w:w="4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lef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评价要点：①是否遵守相关法律法规和相关管理规定；②项目调整及支出调整手续是否完备；③项目合同书、验收报告、技术鉴定等资料是否齐全并及时归档；④项目实施的人员条件、场地设备、信息支撑等是否落实到位。</w:t>
            </w:r>
          </w:p>
        </w:tc>
        <w:tc>
          <w:tcPr>
            <w:tcW w:w="2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满足一项得25%权重分。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8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产出（</w:t>
            </w:r>
            <w:r>
              <w:rPr>
                <w:rFonts w:hint="default" w:cs="Times New Roman"/>
                <w:i w:val="0"/>
                <w:iCs w:val="0"/>
                <w:color w:val="000000"/>
                <w:kern w:val="0"/>
                <w:sz w:val="24"/>
                <w:szCs w:val="24"/>
                <w:highlight w:val="none"/>
                <w:u w:val="none"/>
                <w:lang w:val="en-US" w:eastAsia="zh-CN" w:bidi="ar"/>
              </w:rPr>
              <w:t>4</w:t>
            </w:r>
            <w:r>
              <w:rPr>
                <w:rFonts w:hint="default" w:ascii="Times New Roman" w:hAnsi="Times New Roman" w:eastAsia="仿宋_GB2312" w:cs="Times New Roman"/>
                <w:i w:val="0"/>
                <w:iCs w:val="0"/>
                <w:color w:val="000000"/>
                <w:kern w:val="0"/>
                <w:sz w:val="24"/>
                <w:szCs w:val="24"/>
                <w:highlight w:val="none"/>
                <w:u w:val="none"/>
                <w:lang w:val="en-US" w:eastAsia="zh-CN" w:bidi="ar"/>
              </w:rPr>
              <w:t>0分）</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产出数量（</w:t>
            </w:r>
            <w:r>
              <w:rPr>
                <w:rFonts w:hint="default" w:cs="Times New Roman"/>
                <w:i w:val="0"/>
                <w:iCs w:val="0"/>
                <w:color w:val="000000"/>
                <w:kern w:val="0"/>
                <w:sz w:val="24"/>
                <w:szCs w:val="24"/>
                <w:highlight w:val="none"/>
                <w:u w:val="none"/>
                <w:lang w:val="en-US" w:eastAsia="zh-CN" w:bidi="ar"/>
              </w:rPr>
              <w:t>2</w:t>
            </w:r>
            <w:r>
              <w:rPr>
                <w:rFonts w:hint="default" w:ascii="Times New Roman" w:hAnsi="Times New Roman" w:eastAsia="仿宋_GB2312" w:cs="Times New Roman"/>
                <w:i w:val="0"/>
                <w:iCs w:val="0"/>
                <w:color w:val="000000"/>
                <w:kern w:val="0"/>
                <w:sz w:val="24"/>
                <w:szCs w:val="24"/>
                <w:highlight w:val="none"/>
                <w:u w:val="none"/>
                <w:lang w:val="en-US" w:eastAsia="zh-CN" w:bidi="ar"/>
              </w:rPr>
              <w:t>0分）</w:t>
            </w: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还本付息完成率</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lang w:val="en-US" w:eastAsia="zh-CN"/>
              </w:rPr>
            </w:pPr>
            <w:r>
              <w:rPr>
                <w:rFonts w:hint="default" w:cs="Times New Roman"/>
                <w:i w:val="0"/>
                <w:iCs w:val="0"/>
                <w:color w:val="000000"/>
                <w:sz w:val="24"/>
                <w:szCs w:val="24"/>
                <w:highlight w:val="none"/>
                <w:u w:val="none"/>
                <w:lang w:val="en-US" w:eastAsia="zh-CN"/>
              </w:rPr>
              <w:t>≥95%</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cs="Times New Roman"/>
                <w:i w:val="0"/>
                <w:iCs w:val="0"/>
                <w:color w:val="000000"/>
                <w:kern w:val="0"/>
                <w:sz w:val="24"/>
                <w:szCs w:val="24"/>
                <w:highlight w:val="none"/>
                <w:u w:val="none"/>
                <w:lang w:val="en-US" w:eastAsia="zh-CN" w:bidi="ar"/>
              </w:rPr>
              <w:t>2</w:t>
            </w:r>
            <w:r>
              <w:rPr>
                <w:rFonts w:hint="default" w:ascii="Times New Roman" w:hAnsi="Times New Roman" w:eastAsia="仿宋_GB2312" w:cs="Times New Roman"/>
                <w:i w:val="0"/>
                <w:iCs w:val="0"/>
                <w:color w:val="000000"/>
                <w:kern w:val="0"/>
                <w:sz w:val="24"/>
                <w:szCs w:val="24"/>
                <w:highlight w:val="none"/>
                <w:u w:val="none"/>
                <w:lang w:val="en-US" w:eastAsia="zh-CN" w:bidi="ar"/>
              </w:rPr>
              <w:t>0</w:t>
            </w:r>
          </w:p>
        </w:tc>
        <w:tc>
          <w:tcPr>
            <w:tcW w:w="2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考察还本付息完成率。</w:t>
            </w:r>
          </w:p>
        </w:tc>
        <w:tc>
          <w:tcPr>
            <w:tcW w:w="4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lef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业绩值=还本付息完成数量/还本付息总数*100%。</w:t>
            </w:r>
          </w:p>
        </w:tc>
        <w:tc>
          <w:tcPr>
            <w:tcW w:w="2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cs="Times New Roman"/>
                <w:i w:val="0"/>
                <w:iCs w:val="0"/>
                <w:color w:val="000000"/>
                <w:sz w:val="24"/>
                <w:szCs w:val="24"/>
                <w:highlight w:val="none"/>
                <w:u w:val="none"/>
                <w:lang w:val="en-US" w:eastAsia="zh-CN"/>
              </w:rPr>
              <w:t>≥95%</w:t>
            </w:r>
            <w:r>
              <w:rPr>
                <w:rFonts w:hint="default" w:ascii="Times New Roman" w:hAnsi="Times New Roman" w:eastAsia="仿宋_GB2312" w:cs="Times New Roman"/>
                <w:i w:val="0"/>
                <w:iCs w:val="0"/>
                <w:color w:val="000000"/>
                <w:kern w:val="0"/>
                <w:sz w:val="24"/>
                <w:szCs w:val="24"/>
                <w:highlight w:val="none"/>
                <w:u w:val="none"/>
                <w:lang w:val="en-US" w:eastAsia="zh-CN" w:bidi="ar"/>
              </w:rPr>
              <w:t>得满分权重分，每下降1%扣1%权重分，直至零分。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产出时效（</w:t>
            </w:r>
            <w:r>
              <w:rPr>
                <w:rFonts w:hint="default" w:cs="Times New Roman"/>
                <w:i w:val="0"/>
                <w:iCs w:val="0"/>
                <w:color w:val="000000"/>
                <w:kern w:val="0"/>
                <w:sz w:val="24"/>
                <w:szCs w:val="24"/>
                <w:highlight w:val="none"/>
                <w:u w:val="none"/>
                <w:lang w:val="en-US" w:eastAsia="zh-CN" w:bidi="ar"/>
              </w:rPr>
              <w:t>2</w:t>
            </w:r>
            <w:r>
              <w:rPr>
                <w:rFonts w:hint="default" w:ascii="Times New Roman" w:hAnsi="Times New Roman" w:eastAsia="仿宋_GB2312" w:cs="Times New Roman"/>
                <w:i w:val="0"/>
                <w:iCs w:val="0"/>
                <w:color w:val="000000"/>
                <w:kern w:val="0"/>
                <w:sz w:val="24"/>
                <w:szCs w:val="24"/>
                <w:highlight w:val="none"/>
                <w:u w:val="none"/>
                <w:lang w:val="en-US" w:eastAsia="zh-CN" w:bidi="ar"/>
              </w:rPr>
              <w:t>0分）</w:t>
            </w: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还款及时率</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cs="Times New Roman"/>
                <w:i w:val="0"/>
                <w:iCs w:val="0"/>
                <w:color w:val="000000"/>
                <w:sz w:val="24"/>
                <w:szCs w:val="24"/>
                <w:highlight w:val="none"/>
                <w:u w:val="none"/>
                <w:lang w:val="en-US" w:eastAsia="zh-CN"/>
              </w:rPr>
              <w:t>≥90%</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cs="Times New Roman"/>
                <w:i w:val="0"/>
                <w:iCs w:val="0"/>
                <w:color w:val="000000"/>
                <w:kern w:val="0"/>
                <w:sz w:val="24"/>
                <w:szCs w:val="24"/>
                <w:highlight w:val="none"/>
                <w:u w:val="none"/>
                <w:lang w:val="en-US" w:eastAsia="zh-CN" w:bidi="ar"/>
              </w:rPr>
              <w:t>2</w:t>
            </w:r>
            <w:r>
              <w:rPr>
                <w:rFonts w:hint="default" w:ascii="Times New Roman" w:hAnsi="Times New Roman" w:eastAsia="仿宋_GB2312" w:cs="Times New Roman"/>
                <w:i w:val="0"/>
                <w:iCs w:val="0"/>
                <w:color w:val="000000"/>
                <w:kern w:val="0"/>
                <w:sz w:val="24"/>
                <w:szCs w:val="24"/>
                <w:highlight w:val="none"/>
                <w:u w:val="none"/>
                <w:lang w:val="en-US" w:eastAsia="zh-CN" w:bidi="ar"/>
              </w:rPr>
              <w:t>0</w:t>
            </w:r>
          </w:p>
        </w:tc>
        <w:tc>
          <w:tcPr>
            <w:tcW w:w="2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lef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考察是否按计划及时还款。</w:t>
            </w:r>
          </w:p>
        </w:tc>
        <w:tc>
          <w:tcPr>
            <w:tcW w:w="4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lef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业绩值=实际还款日期/应还款日期*100%。</w:t>
            </w:r>
          </w:p>
        </w:tc>
        <w:tc>
          <w:tcPr>
            <w:tcW w:w="2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cs="Times New Roman"/>
                <w:i w:val="0"/>
                <w:iCs w:val="0"/>
                <w:color w:val="000000"/>
                <w:sz w:val="24"/>
                <w:szCs w:val="24"/>
                <w:highlight w:val="none"/>
                <w:u w:val="none"/>
                <w:lang w:val="en-US" w:eastAsia="zh-CN"/>
              </w:rPr>
              <w:t>≥90%</w:t>
            </w:r>
            <w:r>
              <w:rPr>
                <w:rFonts w:hint="default" w:ascii="Times New Roman" w:hAnsi="Times New Roman" w:eastAsia="仿宋_GB2312" w:cs="Times New Roman"/>
                <w:i w:val="0"/>
                <w:iCs w:val="0"/>
                <w:color w:val="000000"/>
                <w:kern w:val="0"/>
                <w:sz w:val="24"/>
                <w:szCs w:val="24"/>
                <w:highlight w:val="none"/>
                <w:u w:val="none"/>
                <w:lang w:val="en-US" w:eastAsia="zh-CN" w:bidi="ar"/>
              </w:rPr>
              <w:t>得满分权重分，每下降1%扣1%权重分，直至零分。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808"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效益（</w:t>
            </w:r>
            <w:r>
              <w:rPr>
                <w:rFonts w:hint="default" w:cs="Times New Roman"/>
                <w:i w:val="0"/>
                <w:iCs w:val="0"/>
                <w:color w:val="000000"/>
                <w:kern w:val="0"/>
                <w:sz w:val="24"/>
                <w:szCs w:val="24"/>
                <w:highlight w:val="none"/>
                <w:u w:val="none"/>
                <w:lang w:val="en-US" w:eastAsia="zh-CN" w:bidi="ar"/>
              </w:rPr>
              <w:t>2</w:t>
            </w:r>
            <w:r>
              <w:rPr>
                <w:rFonts w:hint="default" w:ascii="Times New Roman" w:hAnsi="Times New Roman" w:eastAsia="仿宋_GB2312" w:cs="Times New Roman"/>
                <w:i w:val="0"/>
                <w:iCs w:val="0"/>
                <w:color w:val="000000"/>
                <w:kern w:val="0"/>
                <w:sz w:val="24"/>
                <w:szCs w:val="24"/>
                <w:highlight w:val="none"/>
                <w:u w:val="none"/>
                <w:lang w:val="en-US" w:eastAsia="zh-CN" w:bidi="ar"/>
              </w:rPr>
              <w:t>0分）</w:t>
            </w:r>
          </w:p>
        </w:tc>
        <w:tc>
          <w:tcPr>
            <w:tcW w:w="11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社会效益（20分）</w:t>
            </w:r>
          </w:p>
        </w:tc>
        <w:tc>
          <w:tcPr>
            <w:tcW w:w="121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厅机关负债减少额</w:t>
            </w:r>
          </w:p>
        </w:tc>
        <w:tc>
          <w:tcPr>
            <w:tcW w:w="1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lang w:val="en-US"/>
              </w:rPr>
            </w:pPr>
            <w:r>
              <w:rPr>
                <w:rFonts w:hint="default" w:cs="Times New Roman"/>
                <w:i w:val="0"/>
                <w:iCs w:val="0"/>
                <w:color w:val="000000"/>
                <w:sz w:val="24"/>
                <w:szCs w:val="24"/>
                <w:highlight w:val="none"/>
                <w:u w:val="none"/>
                <w:lang w:val="en-US" w:eastAsia="zh-CN"/>
              </w:rPr>
              <w:t>≥6500万元</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lang w:val="en-US" w:eastAsia="zh-CN"/>
              </w:rPr>
            </w:pPr>
            <w:r>
              <w:rPr>
                <w:rFonts w:hint="default" w:cs="Times New Roman"/>
                <w:i w:val="0"/>
                <w:iCs w:val="0"/>
                <w:color w:val="000000"/>
                <w:sz w:val="24"/>
                <w:szCs w:val="24"/>
                <w:highlight w:val="none"/>
                <w:u w:val="none"/>
                <w:lang w:val="en-US" w:eastAsia="zh-CN"/>
              </w:rPr>
              <w:t>20</w:t>
            </w:r>
          </w:p>
        </w:tc>
        <w:tc>
          <w:tcPr>
            <w:tcW w:w="2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lef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考察项目实施后负债减少情况。</w:t>
            </w:r>
          </w:p>
        </w:tc>
        <w:tc>
          <w:tcPr>
            <w:tcW w:w="4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lef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项目实施降低了交通运输厅负债余额。</w:t>
            </w:r>
          </w:p>
        </w:tc>
        <w:tc>
          <w:tcPr>
            <w:tcW w:w="2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达到目标值得满分，否则不得分。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118"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合计</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100</w:t>
            </w:r>
          </w:p>
        </w:tc>
        <w:tc>
          <w:tcPr>
            <w:tcW w:w="2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b/>
                <w:bCs/>
                <w:i w:val="0"/>
                <w:iCs w:val="0"/>
                <w:color w:val="000000"/>
                <w:sz w:val="24"/>
                <w:szCs w:val="24"/>
                <w:highlight w:val="none"/>
                <w:u w:val="none"/>
              </w:rPr>
            </w:pPr>
          </w:p>
        </w:tc>
        <w:tc>
          <w:tcPr>
            <w:tcW w:w="43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b/>
                <w:bCs/>
                <w:i w:val="0"/>
                <w:iCs w:val="0"/>
                <w:color w:val="000000"/>
                <w:sz w:val="24"/>
                <w:szCs w:val="24"/>
                <w:highlight w:val="none"/>
                <w:u w:val="none"/>
              </w:rPr>
            </w:pPr>
          </w:p>
        </w:tc>
        <w:tc>
          <w:tcPr>
            <w:tcW w:w="2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b/>
                <w:bCs/>
                <w:i w:val="0"/>
                <w:iCs w:val="0"/>
                <w:color w:val="000000"/>
                <w:sz w:val="24"/>
                <w:szCs w:val="24"/>
                <w:highlight w:val="none"/>
                <w:u w:val="none"/>
              </w:rPr>
            </w:pPr>
          </w:p>
        </w:tc>
      </w:tr>
    </w:tbl>
    <w:p>
      <w:pPr>
        <w:pStyle w:val="16"/>
        <w:pageBreakBefore w:val="0"/>
        <w:kinsoku/>
        <w:wordWrap/>
        <w:overflowPunct/>
        <w:topLinePunct w:val="0"/>
        <w:bidi w:val="0"/>
        <w:spacing w:line="560" w:lineRule="exact"/>
        <w:ind w:left="640" w:firstLine="640"/>
        <w:rPr>
          <w:rFonts w:hint="default" w:ascii="Times New Roman" w:hAnsi="Times New Roman" w:cs="Times New Roman"/>
          <w:color w:val="auto"/>
          <w:highlight w:val="none"/>
          <w:lang w:eastAsia="zh-Hans"/>
        </w:rPr>
        <w:sectPr>
          <w:pgSz w:w="16838" w:h="11906" w:orient="landscape"/>
          <w:pgMar w:top="2835" w:right="1417" w:bottom="1417" w:left="1417" w:header="851" w:footer="992" w:gutter="0"/>
          <w:pgBorders>
            <w:top w:val="none" w:sz="0" w:space="0"/>
            <w:left w:val="none" w:sz="0" w:space="0"/>
            <w:bottom w:val="none" w:sz="0" w:space="0"/>
            <w:right w:val="none" w:sz="0" w:space="0"/>
          </w:pgBorders>
          <w:cols w:space="0" w:num="1"/>
          <w:rtlGutter w:val="0"/>
          <w:docGrid w:type="lines" w:linePitch="312" w:charSpace="0"/>
        </w:sectPr>
      </w:pPr>
    </w:p>
    <w:p>
      <w:pPr>
        <w:pStyle w:val="7"/>
        <w:pageBreakBefore w:val="0"/>
        <w:numPr>
          <w:ilvl w:val="0"/>
          <w:numId w:val="2"/>
        </w:numPr>
        <w:kinsoku/>
        <w:wordWrap/>
        <w:overflowPunct/>
        <w:topLinePunct w:val="0"/>
        <w:bidi w:val="0"/>
        <w:spacing w:line="560" w:lineRule="exact"/>
        <w:outlineLvl w:val="1"/>
        <w:rPr>
          <w:rFonts w:hint="default" w:ascii="Times New Roman" w:hAnsi="Times New Roman" w:eastAsia="楷体_GB2312" w:cs="Times New Roman"/>
          <w:color w:val="auto"/>
          <w:highlight w:val="none"/>
        </w:rPr>
      </w:pPr>
      <w:bookmarkStart w:id="47" w:name="_Toc21100"/>
      <w:r>
        <w:rPr>
          <w:rFonts w:hint="default" w:ascii="Times New Roman" w:hAnsi="Times New Roman" w:eastAsia="楷体_GB2312" w:cs="Times New Roman"/>
          <w:color w:val="auto"/>
          <w:highlight w:val="none"/>
        </w:rPr>
        <w:t>绩效评价工作过程</w:t>
      </w:r>
      <w:bookmarkEnd w:id="47"/>
    </w:p>
    <w:p>
      <w:pPr>
        <w:pageBreakBefore w:val="0"/>
        <w:kinsoku/>
        <w:wordWrap/>
        <w:overflowPunct/>
        <w:topLinePunct w:val="0"/>
        <w:bidi w:val="0"/>
        <w:spacing w:line="560" w:lineRule="exact"/>
        <w:ind w:firstLine="643"/>
        <w:outlineLvl w:val="2"/>
        <w:rPr>
          <w:rFonts w:hint="default" w:ascii="Times New Roman" w:hAnsi="Times New Roman" w:cs="Times New Roman"/>
          <w:b/>
          <w:bCs/>
          <w:color w:val="auto"/>
          <w:highlight w:val="none"/>
        </w:rPr>
      </w:pPr>
      <w:bookmarkStart w:id="48" w:name="_Toc27308"/>
      <w:bookmarkStart w:id="49" w:name="_Toc15253"/>
      <w:bookmarkStart w:id="50" w:name="_Toc10661"/>
      <w:bookmarkStart w:id="51" w:name="_Toc9354"/>
      <w:r>
        <w:rPr>
          <w:rFonts w:hint="default" w:ascii="Times New Roman" w:hAnsi="Times New Roman" w:cs="Times New Roman"/>
          <w:b/>
          <w:bCs/>
          <w:color w:val="auto"/>
          <w:highlight w:val="none"/>
        </w:rPr>
        <w:t>1.前期准备阶段</w:t>
      </w:r>
      <w:bookmarkEnd w:id="48"/>
      <w:bookmarkEnd w:id="49"/>
      <w:bookmarkEnd w:id="50"/>
      <w:bookmarkEnd w:id="51"/>
    </w:p>
    <w:p>
      <w:pPr>
        <w:pageBreakBefore w:val="0"/>
        <w:kinsoku/>
        <w:wordWrap/>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评价准备阶段的主要任务包括：</w:t>
      </w:r>
    </w:p>
    <w:p>
      <w:pPr>
        <w:pageBreakBefore w:val="0"/>
        <w:kinsoku/>
        <w:wordWrap/>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（1）确定评价对象。绩效评价对象由财政部门和部门（单位）根据绩效评价工作重点及预算管理要求确定，第三方评价机构根据财政部门和部门（单位）要求对特定对象进行绩效评价。</w:t>
      </w:r>
    </w:p>
    <w:p>
      <w:pPr>
        <w:pageBreakBefore w:val="0"/>
        <w:kinsoku/>
        <w:wordWrap/>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（2）明确评价目的。评价目的决定了绩效评价的基本方向，只有解决了为什么要进行评价，才能使各评价活动朝着既定的方向迈进。</w:t>
      </w:r>
    </w:p>
    <w:p>
      <w:pPr>
        <w:pageBreakBefore w:val="0"/>
        <w:kinsoku/>
        <w:wordWrap/>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3）选择评价方法。评价方法一般包括以指标体系为核心的综合评价法、以绩效分析为主的逻辑分析法，综合评价法形成得分判断结论，逻辑分析法则形成定性判断结论。根据不同绩效评价的目的选择合适的评价方法。</w:t>
      </w:r>
    </w:p>
    <w:p>
      <w:pPr>
        <w:pageBreakBefore w:val="0"/>
        <w:kinsoku/>
        <w:wordWrap/>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4）撰写评价方案。绩效评价方案的内容包括：①项目概况，包括立项背景及目的、立项依据、预算资金安排、计划实施内容、项目组织及管理、利益相关方、项目绩效目标等内容；②针对评价目的和依据、对象和范围等，明确评价思路；③提出绩效评价指标体系设计思路；④确定评价的具体方法；⑤设计社会调查方案；⑥明确评价时间，规定工作进度的有关计划；⑦其他内容。</w:t>
      </w:r>
    </w:p>
    <w:p>
      <w:pPr>
        <w:pageBreakBefore w:val="0"/>
        <w:kinsoku/>
        <w:wordWrap/>
        <w:overflowPunct/>
        <w:topLinePunct w:val="0"/>
        <w:bidi w:val="0"/>
        <w:spacing w:line="560" w:lineRule="exact"/>
        <w:ind w:firstLine="643"/>
        <w:outlineLvl w:val="2"/>
        <w:rPr>
          <w:rFonts w:hint="default" w:ascii="Times New Roman" w:hAnsi="Times New Roman" w:cs="Times New Roman"/>
          <w:b/>
          <w:bCs/>
          <w:color w:val="auto"/>
          <w:highlight w:val="none"/>
        </w:rPr>
      </w:pPr>
      <w:bookmarkStart w:id="52" w:name="_Toc16563"/>
      <w:bookmarkStart w:id="53" w:name="_Toc809"/>
      <w:bookmarkStart w:id="54" w:name="_Toc16724"/>
      <w:bookmarkStart w:id="55" w:name="_Toc8640"/>
      <w:r>
        <w:rPr>
          <w:rFonts w:hint="default" w:ascii="Times New Roman" w:hAnsi="Times New Roman" w:cs="Times New Roman"/>
          <w:b/>
          <w:bCs/>
          <w:color w:val="auto"/>
          <w:highlight w:val="none"/>
        </w:rPr>
        <w:t>2.组织实施阶段</w:t>
      </w:r>
      <w:bookmarkEnd w:id="52"/>
      <w:bookmarkEnd w:id="53"/>
      <w:bookmarkEnd w:id="54"/>
      <w:bookmarkEnd w:id="55"/>
    </w:p>
    <w:p>
      <w:pPr>
        <w:pageBreakBefore w:val="0"/>
        <w:kinsoku/>
        <w:wordWrap/>
        <w:overflowPunct/>
        <w:topLinePunct w:val="0"/>
        <w:bidi w:val="0"/>
        <w:spacing w:line="560" w:lineRule="exact"/>
        <w:rPr>
          <w:rFonts w:hint="default" w:ascii="Times New Roman" w:hAnsi="Times New Roman" w:cs="Times New Roman"/>
          <w:color w:val="auto"/>
          <w:sz w:val="24"/>
          <w:highlight w:val="none"/>
          <w:lang w:bidi="ar"/>
        </w:rPr>
      </w:pPr>
      <w:r>
        <w:rPr>
          <w:rFonts w:hint="default" w:ascii="Times New Roman" w:hAnsi="Times New Roman" w:cs="Times New Roman"/>
          <w:color w:val="auto"/>
          <w:highlight w:val="none"/>
        </w:rPr>
        <w:t>评价组与项目相关负责人进行沟通和访谈</w:t>
      </w:r>
      <w:r>
        <w:rPr>
          <w:rFonts w:hint="default" w:ascii="Times New Roman" w:hAnsi="Times New Roman" w:cs="Times New Roman"/>
          <w:color w:val="auto"/>
          <w:highlight w:val="none"/>
          <w:lang w:eastAsia="zh-Hans"/>
        </w:rPr>
        <w:t>，</w:t>
      </w:r>
      <w:r>
        <w:rPr>
          <w:rFonts w:hint="default" w:ascii="Times New Roman" w:hAnsi="Times New Roman" w:cs="Times New Roman"/>
          <w:color w:val="auto"/>
          <w:highlight w:val="none"/>
        </w:rPr>
        <w:t>对项目的相关资料进行收集和整理。具体数据采集方法和过程如下：</w:t>
      </w:r>
    </w:p>
    <w:p>
      <w:pPr>
        <w:pageBreakBefore w:val="0"/>
        <w:kinsoku/>
        <w:wordWrap/>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Hans"/>
        </w:rPr>
        <w:t>（1）</w:t>
      </w:r>
      <w:r>
        <w:rPr>
          <w:rFonts w:hint="default" w:ascii="Times New Roman" w:hAnsi="Times New Roman" w:cs="Times New Roman"/>
          <w:color w:val="auto"/>
          <w:highlight w:val="none"/>
        </w:rPr>
        <w:t>基础数据采集</w:t>
      </w:r>
      <w:r>
        <w:rPr>
          <w:rFonts w:hint="default" w:ascii="Times New Roman" w:hAnsi="Times New Roman" w:cs="Times New Roman"/>
          <w:color w:val="auto"/>
          <w:highlight w:val="none"/>
          <w:lang w:eastAsia="zh-Hans"/>
        </w:rPr>
        <w:t>。</w:t>
      </w:r>
      <w:r>
        <w:rPr>
          <w:rFonts w:hint="default" w:ascii="Times New Roman" w:hAnsi="Times New Roman" w:cs="Times New Roman"/>
          <w:color w:val="auto"/>
          <w:highlight w:val="none"/>
        </w:rPr>
        <w:t>在</w:t>
      </w:r>
      <w:r>
        <w:rPr>
          <w:rFonts w:hint="default" w:ascii="Times New Roman" w:hAnsi="Times New Roman" w:cs="Times New Roman"/>
          <w:color w:val="auto"/>
          <w:highlight w:val="none"/>
          <w:lang w:eastAsia="zh-Hans"/>
        </w:rPr>
        <w:t>财政部门、预算部门</w:t>
      </w:r>
      <w:r>
        <w:rPr>
          <w:rFonts w:hint="default" w:ascii="Times New Roman" w:hAnsi="Times New Roman" w:cs="Times New Roman"/>
          <w:color w:val="auto"/>
          <w:highlight w:val="none"/>
        </w:rPr>
        <w:t>的支持和配合下，评价组完成了基础数据的填报</w:t>
      </w:r>
      <w:r>
        <w:rPr>
          <w:rFonts w:hint="default" w:ascii="Times New Roman" w:hAnsi="Times New Roman" w:cs="Times New Roman"/>
          <w:color w:val="auto"/>
          <w:highlight w:val="none"/>
          <w:lang w:eastAsia="zh-Hans"/>
        </w:rPr>
        <w:t>、收集工作</w:t>
      </w:r>
      <w:r>
        <w:rPr>
          <w:rFonts w:hint="default" w:ascii="Times New Roman" w:hAnsi="Times New Roman" w:cs="Times New Roman"/>
          <w:color w:val="auto"/>
          <w:highlight w:val="none"/>
        </w:rPr>
        <w:t>。</w:t>
      </w:r>
    </w:p>
    <w:p>
      <w:pPr>
        <w:pageBreakBefore w:val="0"/>
        <w:kinsoku/>
        <w:wordWrap/>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Hans"/>
        </w:rPr>
        <w:t>（2）</w:t>
      </w:r>
      <w:r>
        <w:rPr>
          <w:rFonts w:hint="default" w:ascii="Times New Roman" w:hAnsi="Times New Roman" w:cs="Times New Roman"/>
          <w:color w:val="auto"/>
          <w:highlight w:val="none"/>
        </w:rPr>
        <w:t>数据检查复核</w:t>
      </w:r>
      <w:r>
        <w:rPr>
          <w:rFonts w:hint="default" w:ascii="Times New Roman" w:hAnsi="Times New Roman" w:cs="Times New Roman"/>
          <w:color w:val="auto"/>
          <w:highlight w:val="none"/>
          <w:lang w:eastAsia="zh-Hans"/>
        </w:rPr>
        <w:t>。对项目</w:t>
      </w:r>
      <w:r>
        <w:rPr>
          <w:rFonts w:hint="default" w:ascii="Times New Roman" w:hAnsi="Times New Roman" w:cs="Times New Roman"/>
          <w:color w:val="auto"/>
          <w:highlight w:val="none"/>
        </w:rPr>
        <w:t>资金的实际使用情况进行了检查，并对项目相关文件、合同、支付凭证等进行了核对检查，以测算项目各环节的实际成本。</w:t>
      </w:r>
    </w:p>
    <w:p>
      <w:pPr>
        <w:pageBreakBefore w:val="0"/>
        <w:kinsoku/>
        <w:wordWrap/>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Hans"/>
        </w:rPr>
        <w:t>（3）</w:t>
      </w:r>
      <w:r>
        <w:rPr>
          <w:rFonts w:hint="default" w:ascii="Times New Roman" w:hAnsi="Times New Roman" w:cs="Times New Roman"/>
          <w:color w:val="auto"/>
          <w:highlight w:val="none"/>
        </w:rPr>
        <w:t>访谈调研</w:t>
      </w:r>
      <w:r>
        <w:rPr>
          <w:rFonts w:hint="default" w:ascii="Times New Roman" w:hAnsi="Times New Roman" w:cs="Times New Roman"/>
          <w:color w:val="auto"/>
          <w:highlight w:val="none"/>
          <w:lang w:eastAsia="zh-Hans"/>
        </w:rPr>
        <w:t>。</w:t>
      </w:r>
      <w:r>
        <w:rPr>
          <w:rFonts w:hint="default" w:ascii="Times New Roman" w:hAnsi="Times New Roman" w:cs="Times New Roman"/>
          <w:color w:val="auto"/>
          <w:highlight w:val="none"/>
        </w:rPr>
        <w:t>评价组对项目相关负责人进行了访谈，针对项目管理情况、运营情况、资金投入及成本控制以及存在的问题及改进建议等问题进行了详细了解。</w:t>
      </w:r>
    </w:p>
    <w:p>
      <w:pPr>
        <w:keepNext w:val="0"/>
        <w:keepLines w:val="0"/>
        <w:pageBreakBefore w:val="0"/>
        <w:widowControl w:val="0"/>
        <w:suppressLineNumbers w:val="0"/>
        <w:kinsoku/>
        <w:wordWrap/>
        <w:overflowPunct/>
        <w:topLinePunct w:val="0"/>
        <w:bidi w:val="0"/>
        <w:spacing w:before="0" w:beforeAutospacing="0" w:after="0" w:afterAutospacing="0" w:line="560" w:lineRule="exact"/>
        <w:ind w:left="0" w:right="0" w:firstLine="640" w:firstLineChars="200"/>
        <w:jc w:val="both"/>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Hans"/>
        </w:rPr>
        <w:t>（4）</w:t>
      </w:r>
      <w:r>
        <w:rPr>
          <w:rFonts w:hint="default" w:ascii="Times New Roman" w:hAnsi="Times New Roman" w:cs="Times New Roman"/>
          <w:color w:val="auto"/>
          <w:highlight w:val="none"/>
        </w:rPr>
        <w:t>问卷调研</w:t>
      </w:r>
      <w:r>
        <w:rPr>
          <w:rFonts w:hint="default" w:ascii="Times New Roman" w:hAnsi="Times New Roman" w:cs="Times New Roman"/>
          <w:color w:val="auto"/>
          <w:highlight w:val="none"/>
          <w:lang w:eastAsia="zh-Hans"/>
        </w:rPr>
        <w:t>。</w:t>
      </w:r>
      <w:r>
        <w:rPr>
          <w:rFonts w:hint="default" w:ascii="Times New Roman" w:hAnsi="Times New Roman" w:cs="Times New Roman"/>
          <w:color w:val="auto"/>
          <w:highlight w:val="none"/>
        </w:rPr>
        <w:t>在</w:t>
      </w:r>
      <w:r>
        <w:rPr>
          <w:rFonts w:hint="default" w:ascii="Times New Roman" w:hAnsi="Times New Roman" w:cs="Times New Roman"/>
          <w:color w:val="auto"/>
          <w:highlight w:val="none"/>
          <w:lang w:eastAsia="zh-Hans"/>
        </w:rPr>
        <w:t>预算单位</w:t>
      </w:r>
      <w:r>
        <w:rPr>
          <w:rFonts w:hint="default" w:ascii="Times New Roman" w:hAnsi="Times New Roman" w:cs="Times New Roman"/>
          <w:color w:val="auto"/>
          <w:highlight w:val="none"/>
        </w:rPr>
        <w:t>的协调下，评价组通过随机抽样的方式对相关人员开展问卷调研。</w:t>
      </w:r>
    </w:p>
    <w:p>
      <w:pPr>
        <w:pageBreakBefore w:val="0"/>
        <w:kinsoku/>
        <w:wordWrap/>
        <w:overflowPunct/>
        <w:topLinePunct w:val="0"/>
        <w:bidi w:val="0"/>
        <w:spacing w:line="560" w:lineRule="exact"/>
        <w:ind w:firstLine="643"/>
        <w:outlineLvl w:val="2"/>
        <w:rPr>
          <w:rFonts w:hint="default" w:ascii="Times New Roman" w:hAnsi="Times New Roman" w:cs="Times New Roman"/>
          <w:b/>
          <w:bCs/>
          <w:color w:val="auto"/>
          <w:highlight w:val="none"/>
        </w:rPr>
      </w:pPr>
      <w:bookmarkStart w:id="56" w:name="_Toc54107606"/>
      <w:bookmarkStart w:id="57" w:name="_Toc11573"/>
      <w:bookmarkStart w:id="58" w:name="_Toc25238"/>
      <w:bookmarkStart w:id="59" w:name="_Toc6247"/>
      <w:bookmarkStart w:id="60" w:name="_Toc25597"/>
      <w:bookmarkStart w:id="61" w:name="_Toc13378"/>
      <w:r>
        <w:rPr>
          <w:rFonts w:hint="default" w:ascii="Times New Roman" w:hAnsi="Times New Roman" w:cs="Times New Roman"/>
          <w:b/>
          <w:bCs/>
          <w:color w:val="auto"/>
          <w:highlight w:val="none"/>
        </w:rPr>
        <w:t>3.</w:t>
      </w:r>
      <w:bookmarkEnd w:id="56"/>
      <w:bookmarkEnd w:id="57"/>
      <w:r>
        <w:rPr>
          <w:rFonts w:hint="default" w:ascii="Times New Roman" w:hAnsi="Times New Roman" w:cs="Times New Roman"/>
          <w:b/>
          <w:bCs/>
          <w:color w:val="auto"/>
          <w:highlight w:val="none"/>
          <w:lang w:eastAsia="zh-Hans"/>
        </w:rPr>
        <w:t>评价分析阶段</w:t>
      </w:r>
      <w:bookmarkEnd w:id="58"/>
      <w:bookmarkEnd w:id="59"/>
      <w:bookmarkEnd w:id="60"/>
      <w:bookmarkEnd w:id="61"/>
    </w:p>
    <w:p>
      <w:pPr>
        <w:pageBreakBefore w:val="0"/>
        <w:kinsoku/>
        <w:wordWrap/>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评价组根据绩效评价的原则和规范，对项目实地调研过程中获取的数据和信息进行归纳、总结和分析，结合绩效评价指标体系对项目进行评分，并在此基础上提炼结论撰写绩效评价报告，上报委托单位。具体实施过程如下：</w:t>
      </w:r>
    </w:p>
    <w:p>
      <w:pPr>
        <w:pageBreakBefore w:val="0"/>
        <w:kinsoku/>
        <w:wordWrap/>
        <w:overflowPunct/>
        <w:topLinePunct w:val="0"/>
        <w:bidi w:val="0"/>
        <w:spacing w:line="560" w:lineRule="exact"/>
        <w:ind w:firstLine="643"/>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lang w:eastAsia="zh-Hans"/>
        </w:rPr>
        <w:t>（1）</w:t>
      </w:r>
      <w:r>
        <w:rPr>
          <w:rFonts w:hint="default" w:ascii="Times New Roman" w:hAnsi="Times New Roman" w:cs="Times New Roman"/>
          <w:b/>
          <w:bCs/>
          <w:color w:val="auto"/>
          <w:highlight w:val="none"/>
        </w:rPr>
        <w:t>基础数据整理和分析</w:t>
      </w:r>
    </w:p>
    <w:p>
      <w:pPr>
        <w:pageBreakBefore w:val="0"/>
        <w:kinsoku/>
        <w:wordWrap/>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评价组根据</w:t>
      </w:r>
      <w:r>
        <w:rPr>
          <w:rFonts w:hint="default" w:ascii="Times New Roman" w:hAnsi="Times New Roman" w:cs="Times New Roman"/>
          <w:color w:val="auto"/>
          <w:highlight w:val="none"/>
          <w:lang w:eastAsia="zh-Hans"/>
        </w:rPr>
        <w:t>收集到的</w:t>
      </w:r>
      <w:r>
        <w:rPr>
          <w:rFonts w:hint="default" w:ascii="Times New Roman" w:hAnsi="Times New Roman" w:cs="Times New Roman"/>
          <w:color w:val="auto"/>
          <w:highlight w:val="none"/>
        </w:rPr>
        <w:t>基础数据，对项目资金安排执行情况、项目产出目标实现情况、政府采购执行情况等数据进行整理和分析。同时，对调研过程中获得的相关材料进行归纳和总结，用以辅助指标打分和绩效评价报告的撰写。</w:t>
      </w:r>
    </w:p>
    <w:p>
      <w:pPr>
        <w:pageBreakBefore w:val="0"/>
        <w:kinsoku/>
        <w:wordWrap/>
        <w:overflowPunct/>
        <w:topLinePunct w:val="0"/>
        <w:bidi w:val="0"/>
        <w:spacing w:line="560" w:lineRule="exact"/>
        <w:ind w:firstLine="643"/>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lang w:eastAsia="zh-Hans"/>
        </w:rPr>
        <w:t>（2）</w:t>
      </w:r>
      <w:r>
        <w:rPr>
          <w:rFonts w:hint="default" w:ascii="Times New Roman" w:hAnsi="Times New Roman" w:cs="Times New Roman"/>
          <w:b/>
          <w:bCs/>
          <w:color w:val="auto"/>
          <w:highlight w:val="none"/>
        </w:rPr>
        <w:t>指标评分</w:t>
      </w:r>
    </w:p>
    <w:p>
      <w:pPr>
        <w:pageBreakBefore w:val="0"/>
        <w:kinsoku/>
        <w:wordWrap/>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评价组根据收集和整理的基础数据，对比工作方案中制定的绩效评价指标体系，根据评分标准对各项指标进行打分，并制定综合评分表和评价底稿，对指标体系中的得分和扣分情况进行说明。</w:t>
      </w:r>
    </w:p>
    <w:p>
      <w:pPr>
        <w:pageBreakBefore w:val="0"/>
        <w:kinsoku/>
        <w:wordWrap/>
        <w:overflowPunct/>
        <w:topLinePunct w:val="0"/>
        <w:bidi w:val="0"/>
        <w:spacing w:line="560" w:lineRule="exact"/>
        <w:ind w:firstLine="643"/>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lang w:eastAsia="zh-Hans"/>
        </w:rPr>
        <w:t>（3）</w:t>
      </w:r>
      <w:r>
        <w:rPr>
          <w:rFonts w:hint="default" w:ascii="Times New Roman" w:hAnsi="Times New Roman" w:cs="Times New Roman"/>
          <w:b/>
          <w:bCs/>
          <w:color w:val="auto"/>
          <w:highlight w:val="none"/>
        </w:rPr>
        <w:t>问卷分析</w:t>
      </w:r>
    </w:p>
    <w:p>
      <w:pPr>
        <w:pageBreakBefore w:val="0"/>
        <w:kinsoku/>
        <w:wordWrap/>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评价组对回收的问卷进行整理，根据每道问题的信度与效度，判断抽样方案是否有效，以及所调研的问题是否能反映真实情况，对于信度与效度不达标的问题，评价组应当在保证工作安排不受影响的前提下，对特定问题进行重新抽样或采取其他合理的解决措施。</w:t>
      </w:r>
      <w:r>
        <w:rPr>
          <w:rFonts w:hint="default" w:ascii="Times New Roman" w:hAnsi="Times New Roman" w:cs="Times New Roman"/>
          <w:color w:val="auto"/>
          <w:highlight w:val="none"/>
          <w:lang w:eastAsia="zh-Hans"/>
        </w:rPr>
        <w:t>在保证问卷有效性的前提下，</w:t>
      </w:r>
      <w:r>
        <w:rPr>
          <w:rFonts w:hint="default" w:ascii="Times New Roman" w:hAnsi="Times New Roman" w:cs="Times New Roman"/>
          <w:color w:val="auto"/>
          <w:highlight w:val="none"/>
        </w:rPr>
        <w:t>对问卷进行统计分析，得出各项分析结果。</w:t>
      </w:r>
    </w:p>
    <w:p>
      <w:pPr>
        <w:pageBreakBefore w:val="0"/>
        <w:kinsoku/>
        <w:wordWrap/>
        <w:overflowPunct/>
        <w:topLinePunct w:val="0"/>
        <w:bidi w:val="0"/>
        <w:spacing w:line="560" w:lineRule="exact"/>
        <w:ind w:firstLine="643"/>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lang w:eastAsia="zh-Hans"/>
        </w:rPr>
        <w:t>（4）</w:t>
      </w:r>
      <w:r>
        <w:rPr>
          <w:rFonts w:hint="default" w:ascii="Times New Roman" w:hAnsi="Times New Roman" w:cs="Times New Roman"/>
          <w:b/>
          <w:bCs/>
          <w:color w:val="auto"/>
          <w:highlight w:val="none"/>
        </w:rPr>
        <w:t>撰写绩效评价报告</w:t>
      </w:r>
    </w:p>
    <w:p>
      <w:pPr>
        <w:pageBreakBefore w:val="0"/>
        <w:kinsoku/>
        <w:wordWrap/>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综合基础数据、问卷分析和综合评分表，结合现场核查情况，依据评价指标体系进行打分，分析得失分原因，完成绩效评价报告的撰写。</w:t>
      </w:r>
      <w:bookmarkStart w:id="62" w:name="_Toc395253808"/>
      <w:bookmarkEnd w:id="62"/>
      <w:bookmarkStart w:id="63" w:name="_Toc14373"/>
      <w:bookmarkEnd w:id="63"/>
      <w:bookmarkStart w:id="64" w:name="_Toc374101376"/>
      <w:bookmarkEnd w:id="64"/>
      <w:bookmarkStart w:id="65" w:name="_Toc448478649"/>
      <w:bookmarkEnd w:id="65"/>
      <w:bookmarkStart w:id="66" w:name="_Toc454544367"/>
      <w:bookmarkEnd w:id="66"/>
      <w:bookmarkStart w:id="67" w:name="_Toc419452332"/>
      <w:bookmarkEnd w:id="67"/>
    </w:p>
    <w:p>
      <w:pPr>
        <w:pStyle w:val="7"/>
        <w:pageBreakBefore w:val="0"/>
        <w:kinsoku/>
        <w:wordWrap/>
        <w:overflowPunct/>
        <w:topLinePunct w:val="0"/>
        <w:bidi w:val="0"/>
        <w:spacing w:line="560" w:lineRule="exact"/>
        <w:outlineLvl w:val="0"/>
        <w:rPr>
          <w:rFonts w:hint="default" w:ascii="Times New Roman" w:hAnsi="Times New Roman" w:eastAsia="Heiti SC Medium" w:cs="Times New Roman"/>
          <w:b/>
          <w:color w:val="auto"/>
          <w:highlight w:val="none"/>
        </w:rPr>
      </w:pPr>
      <w:bookmarkStart w:id="68" w:name="_Toc30010"/>
      <w:r>
        <w:rPr>
          <w:rFonts w:hint="default" w:ascii="Times New Roman" w:hAnsi="Times New Roman" w:eastAsia="Heiti SC Medium" w:cs="Times New Roman"/>
          <w:b/>
          <w:color w:val="auto"/>
          <w:highlight w:val="none"/>
        </w:rPr>
        <w:t>三、综合评价情况及评价结论（附相关评分表）</w:t>
      </w:r>
      <w:bookmarkEnd w:id="68"/>
    </w:p>
    <w:p>
      <w:pPr>
        <w:pageBreakBefore w:val="0"/>
        <w:kinsoku/>
        <w:wordWrap/>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Hans"/>
        </w:rPr>
        <w:t>评价组</w:t>
      </w:r>
      <w:r>
        <w:rPr>
          <w:rFonts w:hint="default" w:ascii="Times New Roman" w:hAnsi="Times New Roman" w:cs="Times New Roman"/>
          <w:color w:val="auto"/>
          <w:highlight w:val="none"/>
        </w:rPr>
        <w:t>坚持评估资料的真实性、全面性、多样性和具体分析的客观性、可比性、科学性等原则，</w:t>
      </w:r>
      <w:r>
        <w:rPr>
          <w:rFonts w:hint="default" w:ascii="Times New Roman" w:hAnsi="Times New Roman" w:cs="Times New Roman"/>
          <w:color w:val="auto"/>
          <w:highlight w:val="none"/>
          <w:lang w:eastAsia="zh-Hans"/>
        </w:rPr>
        <w:t>并</w:t>
      </w:r>
      <w:r>
        <w:rPr>
          <w:rFonts w:hint="default" w:ascii="Times New Roman" w:hAnsi="Times New Roman" w:cs="Times New Roman"/>
          <w:color w:val="auto"/>
          <w:highlight w:val="none"/>
        </w:rPr>
        <w:t>运用比较法、成本效益分析法、统计抽样分析法等具体方法</w:t>
      </w:r>
      <w:r>
        <w:rPr>
          <w:rFonts w:hint="default" w:ascii="Times New Roman" w:hAnsi="Times New Roman" w:cs="Times New Roman"/>
          <w:color w:val="auto"/>
          <w:highlight w:val="none"/>
          <w:lang w:eastAsia="zh-Hans"/>
        </w:rPr>
        <w:t>，结合现场核查、访谈、问卷等调研情况，对项目进行了综合评价，尽可能</w:t>
      </w:r>
      <w:r>
        <w:rPr>
          <w:rFonts w:hint="default" w:ascii="Times New Roman" w:hAnsi="Times New Roman" w:cs="Times New Roman"/>
          <w:color w:val="auto"/>
          <w:highlight w:val="none"/>
        </w:rPr>
        <w:t>客观、公正、真实、准确地反映出财政支出的实际效果</w:t>
      </w:r>
      <w:r>
        <w:rPr>
          <w:rFonts w:hint="default" w:ascii="Times New Roman" w:hAnsi="Times New Roman" w:cs="Times New Roman"/>
          <w:color w:val="auto"/>
          <w:highlight w:val="none"/>
          <w:lang w:eastAsia="zh-Hans"/>
        </w:rPr>
        <w:t>。初步结论如下：</w:t>
      </w:r>
    </w:p>
    <w:p>
      <w:pPr>
        <w:pageBreakBefore w:val="0"/>
        <w:kinsoku/>
        <w:wordWrap/>
        <w:overflowPunct/>
        <w:topLinePunct w:val="0"/>
        <w:bidi w:val="0"/>
        <w:spacing w:line="560" w:lineRule="exact"/>
        <w:rPr>
          <w:rFonts w:hint="eastAsia" w:ascii="Times New Roman" w:hAnsi="Times New Roman" w:eastAsia="仿宋_GB2312" w:cs="Times New Roman"/>
          <w:color w:val="auto"/>
          <w:highlight w:val="none"/>
          <w:lang w:eastAsia="zh-CN"/>
        </w:rPr>
      </w:pPr>
      <w:r>
        <w:rPr>
          <w:rFonts w:hint="default" w:ascii="Times New Roman" w:hAnsi="Times New Roman" w:cs="Times New Roman"/>
          <w:color w:val="auto"/>
          <w:highlight w:val="none"/>
        </w:rPr>
        <w:t>项目资金财政支出综合得分为</w:t>
      </w:r>
      <w:r>
        <w:rPr>
          <w:rFonts w:hint="default" w:ascii="Times New Roman" w:hAnsi="Times New Roman" w:cs="Times New Roman"/>
          <w:color w:val="auto"/>
          <w:highlight w:val="none"/>
          <w:lang w:val="en-US" w:eastAsia="zh-CN"/>
        </w:rPr>
        <w:t>97.99</w:t>
      </w:r>
      <w:r>
        <w:rPr>
          <w:rFonts w:hint="default" w:ascii="Times New Roman" w:hAnsi="Times New Roman" w:cs="Times New Roman"/>
          <w:color w:val="auto"/>
          <w:highlight w:val="none"/>
        </w:rPr>
        <w:t>分，绩效级别评定为“</w:t>
      </w:r>
      <w:r>
        <w:rPr>
          <w:rFonts w:hint="default" w:ascii="Times New Roman" w:hAnsi="Times New Roman" w:cs="Times New Roman"/>
          <w:color w:val="auto"/>
          <w:highlight w:val="none"/>
          <w:lang w:val="en-US" w:eastAsia="zh-CN"/>
        </w:rPr>
        <w:t>优</w:t>
      </w:r>
      <w:r>
        <w:rPr>
          <w:rFonts w:hint="default" w:ascii="Times New Roman" w:hAnsi="Times New Roman" w:cs="Times New Roman"/>
          <w:color w:val="auto"/>
          <w:highlight w:val="none"/>
        </w:rPr>
        <w:t>”</w:t>
      </w:r>
      <w:r>
        <w:rPr>
          <w:rFonts w:hint="eastAsia" w:cs="Times New Roman"/>
          <w:color w:val="auto"/>
          <w:highlight w:val="none"/>
          <w:lang w:eastAsia="zh-CN"/>
        </w:rPr>
        <w:t>。</w:t>
      </w:r>
    </w:p>
    <w:p>
      <w:pPr>
        <w:pStyle w:val="16"/>
        <w:pageBreakBefore w:val="0"/>
        <w:kinsoku/>
        <w:wordWrap/>
        <w:overflowPunct/>
        <w:topLinePunct w:val="0"/>
        <w:bidi w:val="0"/>
        <w:spacing w:line="560" w:lineRule="exact"/>
        <w:ind w:left="0" w:leftChars="0" w:firstLine="0" w:firstLineChars="0"/>
        <w:jc w:val="center"/>
        <w:rPr>
          <w:rFonts w:hint="default" w:ascii="Times New Roman" w:hAnsi="Times New Roman" w:cs="Times New Roman"/>
          <w:b/>
          <w:bCs/>
          <w:color w:val="auto"/>
          <w:sz w:val="28"/>
          <w:szCs w:val="22"/>
          <w:highlight w:val="none"/>
          <w:lang w:eastAsia="zh-Hans"/>
        </w:rPr>
      </w:pPr>
      <w:r>
        <w:rPr>
          <w:rFonts w:hint="default" w:ascii="Times New Roman" w:hAnsi="Times New Roman" w:cs="Times New Roman"/>
          <w:b/>
          <w:bCs/>
          <w:color w:val="auto"/>
          <w:sz w:val="28"/>
          <w:szCs w:val="22"/>
          <w:highlight w:val="none"/>
          <w:lang w:eastAsia="zh-Hans"/>
        </w:rPr>
        <w:t>综合评分表</w:t>
      </w:r>
    </w:p>
    <w:tbl>
      <w:tblPr>
        <w:tblStyle w:val="1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89"/>
        <w:gridCol w:w="2163"/>
        <w:gridCol w:w="21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2517" w:type="pct"/>
            <w:tcBorders>
              <w:bottom w:val="single" w:color="auto" w:sz="4" w:space="0"/>
              <w:right w:val="single" w:color="auto" w:sz="4" w:space="0"/>
            </w:tcBorders>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b/>
                <w:color w:val="auto"/>
                <w:sz w:val="24"/>
                <w:highlight w:val="none"/>
              </w:rPr>
            </w:pPr>
            <w:r>
              <w:rPr>
                <w:rFonts w:hint="default" w:ascii="Times New Roman" w:hAnsi="Times New Roman" w:cs="Times New Roman"/>
                <w:b/>
                <w:color w:val="auto"/>
                <w:sz w:val="24"/>
                <w:highlight w:val="none"/>
              </w:rPr>
              <w:t>评价指标</w:t>
            </w:r>
          </w:p>
        </w:tc>
        <w:tc>
          <w:tcPr>
            <w:tcW w:w="1240" w:type="pct"/>
            <w:tcBorders>
              <w:left w:val="single" w:color="auto" w:sz="4" w:space="0"/>
              <w:bottom w:val="single" w:color="auto" w:sz="4" w:space="0"/>
              <w:right w:val="single" w:color="auto" w:sz="4" w:space="0"/>
            </w:tcBorders>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b/>
                <w:color w:val="auto"/>
                <w:sz w:val="24"/>
                <w:highlight w:val="none"/>
              </w:rPr>
            </w:pPr>
            <w:r>
              <w:rPr>
                <w:rFonts w:hint="default" w:ascii="Times New Roman" w:hAnsi="Times New Roman" w:cs="Times New Roman"/>
                <w:b/>
                <w:color w:val="auto"/>
                <w:sz w:val="24"/>
                <w:highlight w:val="none"/>
              </w:rPr>
              <w:t>分值</w:t>
            </w:r>
          </w:p>
        </w:tc>
        <w:tc>
          <w:tcPr>
            <w:tcW w:w="1242" w:type="pct"/>
            <w:tcBorders>
              <w:left w:val="single" w:color="auto" w:sz="4" w:space="0"/>
              <w:bottom w:val="single" w:color="auto" w:sz="4" w:space="0"/>
            </w:tcBorders>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b/>
                <w:color w:val="auto"/>
                <w:sz w:val="24"/>
                <w:highlight w:val="none"/>
              </w:rPr>
            </w:pPr>
            <w:r>
              <w:rPr>
                <w:rFonts w:hint="default" w:ascii="Times New Roman" w:hAnsi="Times New Roman" w:cs="Times New Roman"/>
                <w:b/>
                <w:color w:val="auto"/>
                <w:sz w:val="24"/>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2517" w:type="pct"/>
            <w:tcBorders>
              <w:top w:val="single" w:color="auto" w:sz="4" w:space="0"/>
              <w:bottom w:val="single" w:color="auto" w:sz="4" w:space="0"/>
              <w:right w:val="single" w:color="auto" w:sz="4" w:space="0"/>
            </w:tcBorders>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决策</w:t>
            </w:r>
          </w:p>
        </w:tc>
        <w:tc>
          <w:tcPr>
            <w:tcW w:w="1240" w:type="pct"/>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16</w:t>
            </w:r>
          </w:p>
        </w:tc>
        <w:tc>
          <w:tcPr>
            <w:tcW w:w="1242" w:type="pct"/>
            <w:tcBorders>
              <w:top w:val="single" w:color="auto" w:sz="4" w:space="0"/>
              <w:left w:val="single" w:color="auto" w:sz="4" w:space="0"/>
              <w:bottom w:val="single" w:color="auto" w:sz="4" w:space="0"/>
            </w:tcBorders>
            <w:vAlign w:val="center"/>
          </w:tcPr>
          <w:p>
            <w:pPr>
              <w:pageBreakBefore w:val="0"/>
              <w:kinsoku/>
              <w:wordWrap/>
              <w:overflowPunct/>
              <w:topLinePunct w:val="0"/>
              <w:bidi w:val="0"/>
              <w:spacing w:line="560" w:lineRule="exact"/>
              <w:ind w:firstLine="0" w:firstLineChars="0"/>
              <w:jc w:val="center"/>
              <w:rPr>
                <w:rFonts w:hint="default" w:ascii="Times New Roman" w:hAnsi="Times New Roman" w:eastAsia="仿宋_GB2312" w:cs="Times New Roman"/>
                <w:color w:val="auto"/>
                <w:sz w:val="24"/>
                <w:highlight w:val="none"/>
                <w:lang w:val="en-US" w:eastAsia="zh-CN"/>
              </w:rPr>
            </w:pPr>
            <w:r>
              <w:rPr>
                <w:rFonts w:hint="default" w:ascii="Times New Roman" w:hAnsi="Times New Roman" w:cs="Times New Roman"/>
                <w:color w:val="auto"/>
                <w:sz w:val="24"/>
                <w:highlight w:val="none"/>
                <w:lang w:val="en-US" w:eastAsia="zh-C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517" w:type="pct"/>
            <w:tcBorders>
              <w:top w:val="single" w:color="auto" w:sz="4" w:space="0"/>
              <w:bottom w:val="single" w:color="auto" w:sz="4" w:space="0"/>
              <w:right w:val="single" w:color="auto" w:sz="4" w:space="0"/>
            </w:tcBorders>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过程</w:t>
            </w:r>
          </w:p>
        </w:tc>
        <w:tc>
          <w:tcPr>
            <w:tcW w:w="1240" w:type="pct"/>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24</w:t>
            </w:r>
          </w:p>
        </w:tc>
        <w:tc>
          <w:tcPr>
            <w:tcW w:w="1242" w:type="pct"/>
            <w:tcBorders>
              <w:top w:val="single" w:color="auto" w:sz="4" w:space="0"/>
              <w:left w:val="single" w:color="auto" w:sz="4" w:space="0"/>
              <w:bottom w:val="single" w:color="auto" w:sz="4" w:space="0"/>
            </w:tcBorders>
            <w:vAlign w:val="center"/>
          </w:tcPr>
          <w:p>
            <w:pPr>
              <w:pageBreakBefore w:val="0"/>
              <w:kinsoku/>
              <w:wordWrap/>
              <w:overflowPunct/>
              <w:topLinePunct w:val="0"/>
              <w:bidi w:val="0"/>
              <w:spacing w:line="560" w:lineRule="exact"/>
              <w:ind w:firstLine="0" w:firstLineChars="0"/>
              <w:jc w:val="center"/>
              <w:rPr>
                <w:rFonts w:hint="default" w:ascii="Times New Roman" w:hAnsi="Times New Roman" w:eastAsia="仿宋_GB2312" w:cs="Times New Roman"/>
                <w:color w:val="auto"/>
                <w:sz w:val="24"/>
                <w:highlight w:val="none"/>
                <w:lang w:val="en-US" w:eastAsia="zh-CN"/>
              </w:rPr>
            </w:pPr>
            <w:r>
              <w:rPr>
                <w:rFonts w:hint="default" w:ascii="Times New Roman" w:hAnsi="Times New Roman" w:cs="Times New Roman"/>
                <w:color w:val="auto"/>
                <w:sz w:val="24"/>
                <w:highlight w:val="none"/>
                <w:lang w:val="en-US" w:eastAsia="zh-CN"/>
              </w:rPr>
              <w:t>23.9</w:t>
            </w:r>
            <w:r>
              <w:rPr>
                <w:rFonts w:hint="eastAsia" w:cs="Times New Roman"/>
                <w:color w:val="auto"/>
                <w:sz w:val="24"/>
                <w:highlight w:val="none"/>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2517" w:type="pct"/>
            <w:tcBorders>
              <w:top w:val="single" w:color="auto" w:sz="4" w:space="0"/>
              <w:bottom w:val="single" w:color="auto" w:sz="4" w:space="0"/>
              <w:right w:val="single" w:color="auto" w:sz="4" w:space="0"/>
            </w:tcBorders>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产出</w:t>
            </w:r>
          </w:p>
        </w:tc>
        <w:tc>
          <w:tcPr>
            <w:tcW w:w="1240" w:type="pct"/>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eastAsia" w:cs="Times New Roman"/>
                <w:color w:val="auto"/>
                <w:sz w:val="24"/>
                <w:highlight w:val="none"/>
                <w:lang w:val="en-US" w:eastAsia="zh-CN"/>
              </w:rPr>
              <w:t>4</w:t>
            </w:r>
            <w:r>
              <w:rPr>
                <w:rFonts w:hint="default" w:ascii="Times New Roman" w:hAnsi="Times New Roman" w:cs="Times New Roman"/>
                <w:color w:val="auto"/>
                <w:sz w:val="24"/>
                <w:highlight w:val="none"/>
              </w:rPr>
              <w:t>0</w:t>
            </w:r>
          </w:p>
        </w:tc>
        <w:tc>
          <w:tcPr>
            <w:tcW w:w="1242" w:type="pct"/>
            <w:tcBorders>
              <w:top w:val="single" w:color="auto" w:sz="4" w:space="0"/>
              <w:left w:val="single" w:color="auto" w:sz="4" w:space="0"/>
              <w:bottom w:val="single" w:color="auto" w:sz="4" w:space="0"/>
            </w:tcBorders>
            <w:vAlign w:val="center"/>
          </w:tcPr>
          <w:p>
            <w:pPr>
              <w:pageBreakBefore w:val="0"/>
              <w:kinsoku/>
              <w:wordWrap/>
              <w:overflowPunct/>
              <w:topLinePunct w:val="0"/>
              <w:bidi w:val="0"/>
              <w:spacing w:line="560" w:lineRule="exact"/>
              <w:ind w:firstLine="0" w:firstLineChars="0"/>
              <w:jc w:val="center"/>
              <w:rPr>
                <w:rFonts w:hint="default" w:ascii="Times New Roman" w:hAnsi="Times New Roman" w:eastAsia="仿宋_GB2312" w:cs="Times New Roman"/>
                <w:color w:val="auto"/>
                <w:sz w:val="24"/>
                <w:highlight w:val="none"/>
                <w:lang w:val="en-US" w:eastAsia="zh-CN"/>
              </w:rPr>
            </w:pPr>
            <w:r>
              <w:rPr>
                <w:rFonts w:hint="eastAsia" w:cs="Times New Roman"/>
                <w:color w:val="auto"/>
                <w:sz w:val="24"/>
                <w:highlight w:val="none"/>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2517" w:type="pct"/>
            <w:tcBorders>
              <w:top w:val="single" w:color="auto" w:sz="4" w:space="0"/>
              <w:bottom w:val="single" w:color="auto" w:sz="4" w:space="0"/>
              <w:right w:val="single" w:color="auto" w:sz="4" w:space="0"/>
            </w:tcBorders>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效益</w:t>
            </w:r>
          </w:p>
        </w:tc>
        <w:tc>
          <w:tcPr>
            <w:tcW w:w="1240" w:type="pct"/>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bidi w:val="0"/>
              <w:spacing w:line="560" w:lineRule="exact"/>
              <w:ind w:firstLine="0" w:firstLineChars="0"/>
              <w:jc w:val="center"/>
              <w:rPr>
                <w:rFonts w:hint="default" w:ascii="Times New Roman" w:hAnsi="Times New Roman" w:eastAsia="仿宋_GB2312" w:cs="Times New Roman"/>
                <w:color w:val="auto"/>
                <w:sz w:val="24"/>
                <w:highlight w:val="none"/>
                <w:lang w:val="en-US" w:eastAsia="zh-CN"/>
              </w:rPr>
            </w:pPr>
            <w:r>
              <w:rPr>
                <w:rFonts w:hint="eastAsia" w:cs="Times New Roman"/>
                <w:color w:val="auto"/>
                <w:sz w:val="24"/>
                <w:highlight w:val="none"/>
                <w:lang w:val="en-US" w:eastAsia="zh-CN"/>
              </w:rPr>
              <w:t>20</w:t>
            </w:r>
          </w:p>
        </w:tc>
        <w:tc>
          <w:tcPr>
            <w:tcW w:w="1242" w:type="pct"/>
            <w:tcBorders>
              <w:top w:val="single" w:color="auto" w:sz="4" w:space="0"/>
              <w:left w:val="single" w:color="auto" w:sz="4" w:space="0"/>
              <w:bottom w:val="single" w:color="auto" w:sz="4" w:space="0"/>
            </w:tcBorders>
            <w:vAlign w:val="center"/>
          </w:tcPr>
          <w:p>
            <w:pPr>
              <w:pageBreakBefore w:val="0"/>
              <w:kinsoku/>
              <w:wordWrap/>
              <w:overflowPunct/>
              <w:topLinePunct w:val="0"/>
              <w:bidi w:val="0"/>
              <w:spacing w:line="560" w:lineRule="exact"/>
              <w:ind w:firstLine="0" w:firstLineChars="0"/>
              <w:jc w:val="center"/>
              <w:rPr>
                <w:rFonts w:hint="default" w:ascii="Times New Roman" w:hAnsi="Times New Roman" w:eastAsia="仿宋_GB2312" w:cs="Times New Roman"/>
                <w:color w:val="auto"/>
                <w:sz w:val="24"/>
                <w:highlight w:val="none"/>
                <w:lang w:val="en-US" w:eastAsia="zh-CN"/>
              </w:rPr>
            </w:pPr>
            <w:r>
              <w:rPr>
                <w:rFonts w:hint="eastAsia" w:cs="Times New Roman"/>
                <w:color w:val="auto"/>
                <w:sz w:val="24"/>
                <w:highlight w:val="no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2517" w:type="pct"/>
            <w:tcBorders>
              <w:top w:val="single" w:color="auto" w:sz="4" w:space="0"/>
              <w:bottom w:val="single" w:color="auto" w:sz="4" w:space="0"/>
              <w:right w:val="single" w:color="auto" w:sz="4" w:space="0"/>
            </w:tcBorders>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综合绩效</w:t>
            </w:r>
          </w:p>
        </w:tc>
        <w:tc>
          <w:tcPr>
            <w:tcW w:w="1240" w:type="pct"/>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100</w:t>
            </w:r>
          </w:p>
        </w:tc>
        <w:tc>
          <w:tcPr>
            <w:tcW w:w="1242" w:type="pct"/>
            <w:tcBorders>
              <w:top w:val="single" w:color="auto" w:sz="4" w:space="0"/>
              <w:left w:val="single" w:color="auto" w:sz="4" w:space="0"/>
              <w:bottom w:val="single" w:color="auto" w:sz="4" w:space="0"/>
            </w:tcBorders>
            <w:vAlign w:val="center"/>
          </w:tcPr>
          <w:p>
            <w:pPr>
              <w:pageBreakBefore w:val="0"/>
              <w:kinsoku/>
              <w:wordWrap/>
              <w:overflowPunct/>
              <w:topLinePunct w:val="0"/>
              <w:bidi w:val="0"/>
              <w:spacing w:line="560" w:lineRule="exact"/>
              <w:ind w:firstLine="0" w:firstLineChars="0"/>
              <w:jc w:val="center"/>
              <w:rPr>
                <w:rFonts w:hint="default" w:ascii="Times New Roman" w:hAnsi="Times New Roman" w:eastAsia="仿宋_GB2312" w:cs="Times New Roman"/>
                <w:color w:val="auto"/>
                <w:sz w:val="24"/>
                <w:highlight w:val="none"/>
                <w:lang w:val="en-US" w:eastAsia="zh-CN"/>
              </w:rPr>
            </w:pPr>
            <w:r>
              <w:rPr>
                <w:rFonts w:hint="default" w:ascii="Times New Roman" w:hAnsi="Times New Roman" w:cs="Times New Roman"/>
                <w:color w:val="auto"/>
                <w:sz w:val="24"/>
                <w:highlight w:val="none"/>
                <w:lang w:val="en-US" w:eastAsia="zh-CN"/>
              </w:rPr>
              <w:t>9</w:t>
            </w:r>
            <w:r>
              <w:rPr>
                <w:rFonts w:hint="eastAsia" w:cs="Times New Roman"/>
                <w:color w:val="auto"/>
                <w:sz w:val="24"/>
                <w:highlight w:val="none"/>
                <w:lang w:val="en-US" w:eastAsia="zh-CN"/>
              </w:rPr>
              <w:t>7</w:t>
            </w:r>
            <w:r>
              <w:rPr>
                <w:rFonts w:hint="default" w:ascii="Times New Roman" w:hAnsi="Times New Roman" w:cs="Times New Roman"/>
                <w:color w:val="auto"/>
                <w:sz w:val="24"/>
                <w:highlight w:val="none"/>
                <w:lang w:val="en-US" w:eastAsia="zh-CN"/>
              </w:rPr>
              <w:t>.9</w:t>
            </w:r>
            <w:r>
              <w:rPr>
                <w:rFonts w:hint="eastAsia" w:cs="Times New Roman"/>
                <w:color w:val="auto"/>
                <w:sz w:val="24"/>
                <w:highlight w:val="none"/>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2517" w:type="pct"/>
            <w:tcBorders>
              <w:top w:val="single" w:color="auto" w:sz="4" w:space="0"/>
              <w:right w:val="single" w:color="auto" w:sz="4" w:space="0"/>
            </w:tcBorders>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color w:val="auto"/>
                <w:sz w:val="24"/>
                <w:highlight w:val="none"/>
                <w:lang w:eastAsia="zh-Hans"/>
              </w:rPr>
            </w:pPr>
            <w:r>
              <w:rPr>
                <w:rFonts w:hint="default" w:ascii="Times New Roman" w:hAnsi="Times New Roman" w:cs="Times New Roman"/>
                <w:color w:val="auto"/>
                <w:sz w:val="24"/>
                <w:highlight w:val="none"/>
                <w:lang w:eastAsia="zh-Hans"/>
              </w:rPr>
              <w:t>绩效等级</w:t>
            </w:r>
          </w:p>
        </w:tc>
        <w:tc>
          <w:tcPr>
            <w:tcW w:w="2482" w:type="pct"/>
            <w:gridSpan w:val="2"/>
            <w:tcBorders>
              <w:top w:val="single" w:color="auto" w:sz="4" w:space="0"/>
              <w:left w:val="single" w:color="auto" w:sz="4" w:space="0"/>
            </w:tcBorders>
            <w:vAlign w:val="center"/>
          </w:tcPr>
          <w:p>
            <w:pPr>
              <w:pageBreakBefore w:val="0"/>
              <w:kinsoku/>
              <w:wordWrap/>
              <w:overflowPunct/>
              <w:topLinePunct w:val="0"/>
              <w:bidi w:val="0"/>
              <w:spacing w:line="560" w:lineRule="exact"/>
              <w:ind w:firstLine="0" w:firstLineChars="0"/>
              <w:jc w:val="center"/>
              <w:rPr>
                <w:rFonts w:hint="default" w:ascii="Times New Roman" w:hAnsi="Times New Roman" w:eastAsia="仿宋_GB2312" w:cs="Times New Roman"/>
                <w:color w:val="auto"/>
                <w:sz w:val="24"/>
                <w:highlight w:val="none"/>
                <w:lang w:val="en-US" w:eastAsia="zh-CN"/>
              </w:rPr>
            </w:pPr>
            <w:r>
              <w:rPr>
                <w:rFonts w:hint="default" w:ascii="Times New Roman" w:hAnsi="Times New Roman" w:cs="Times New Roman"/>
                <w:color w:val="auto"/>
                <w:sz w:val="24"/>
                <w:highlight w:val="none"/>
                <w:lang w:val="en-US" w:eastAsia="zh-CN"/>
              </w:rPr>
              <w:t>优</w:t>
            </w:r>
          </w:p>
        </w:tc>
      </w:tr>
    </w:tbl>
    <w:p>
      <w:pPr>
        <w:pStyle w:val="7"/>
        <w:pageBreakBefore w:val="0"/>
        <w:kinsoku/>
        <w:wordWrap/>
        <w:overflowPunct/>
        <w:topLinePunct w:val="0"/>
        <w:bidi w:val="0"/>
        <w:spacing w:line="560" w:lineRule="exact"/>
        <w:outlineLvl w:val="9"/>
        <w:rPr>
          <w:rFonts w:hint="default" w:ascii="Times New Roman" w:hAnsi="Times New Roman" w:eastAsia="Heiti SC Medium" w:cs="Times New Roman"/>
          <w:b/>
          <w:color w:val="auto"/>
          <w:highlight w:val="none"/>
        </w:rPr>
      </w:pPr>
      <w:bookmarkStart w:id="69" w:name="_Toc7947"/>
      <w:r>
        <w:rPr>
          <w:rFonts w:hint="default" w:ascii="Times New Roman" w:hAnsi="Times New Roman" w:eastAsia="Heiti SC Medium" w:cs="Times New Roman"/>
          <w:b/>
          <w:color w:val="auto"/>
          <w:highlight w:val="none"/>
        </w:rPr>
        <w:t>四、绩效评价指标分析</w:t>
      </w:r>
      <w:bookmarkEnd w:id="69"/>
    </w:p>
    <w:p>
      <w:pPr>
        <w:pStyle w:val="7"/>
        <w:pageBreakBefore w:val="0"/>
        <w:kinsoku/>
        <w:wordWrap/>
        <w:overflowPunct/>
        <w:topLinePunct w:val="0"/>
        <w:bidi w:val="0"/>
        <w:spacing w:line="560" w:lineRule="exact"/>
        <w:outlineLvl w:val="1"/>
        <w:rPr>
          <w:rFonts w:hint="default" w:ascii="Times New Roman" w:hAnsi="Times New Roman" w:eastAsia="楷体_GB2312" w:cs="Times New Roman"/>
          <w:color w:val="auto"/>
          <w:highlight w:val="none"/>
        </w:rPr>
      </w:pPr>
      <w:bookmarkStart w:id="70" w:name="_Toc24300"/>
      <w:r>
        <w:rPr>
          <w:rFonts w:hint="default" w:ascii="Times New Roman" w:hAnsi="Times New Roman" w:eastAsia="楷体_GB2312" w:cs="Times New Roman"/>
          <w:color w:val="auto"/>
          <w:highlight w:val="none"/>
        </w:rPr>
        <w:t>（一）项目决策情况</w:t>
      </w:r>
      <w:bookmarkEnd w:id="70"/>
    </w:p>
    <w:p>
      <w:pPr>
        <w:pageBreakBefore w:val="0"/>
        <w:kinsoku/>
        <w:wordWrap/>
        <w:overflowPunct/>
        <w:topLinePunct w:val="0"/>
        <w:bidi w:val="0"/>
        <w:spacing w:line="560" w:lineRule="exact"/>
        <w:rPr>
          <w:rFonts w:hint="eastAsia" w:ascii="Times New Roman" w:hAnsi="Times New Roman" w:eastAsia="仿宋_GB2312" w:cs="Times New Roman"/>
          <w:color w:val="auto"/>
          <w:highlight w:val="none"/>
          <w:lang w:eastAsia="zh-CN"/>
        </w:rPr>
      </w:pPr>
      <w:r>
        <w:rPr>
          <w:rFonts w:hint="default" w:ascii="Times New Roman" w:hAnsi="Times New Roman" w:cs="Times New Roman"/>
          <w:color w:val="auto"/>
          <w:highlight w:val="none"/>
        </w:rPr>
        <w:t>项目决策指标从项目立项、绩效目标和资金投入三个方面对项目进行考察，项目决策类指标分值共计16分，本项目实际得分为</w:t>
      </w:r>
      <w:r>
        <w:rPr>
          <w:rFonts w:hint="default" w:ascii="Times New Roman" w:hAnsi="Times New Roman" w:cs="Times New Roman"/>
          <w:color w:val="auto"/>
          <w:highlight w:val="none"/>
          <w:lang w:val="en-US" w:eastAsia="zh-CN"/>
        </w:rPr>
        <w:t>14</w:t>
      </w:r>
      <w:r>
        <w:rPr>
          <w:rFonts w:hint="default" w:ascii="Times New Roman" w:hAnsi="Times New Roman" w:cs="Times New Roman"/>
          <w:color w:val="auto"/>
          <w:highlight w:val="none"/>
        </w:rPr>
        <w:t>分，得分率为</w:t>
      </w:r>
      <w:r>
        <w:rPr>
          <w:rFonts w:hint="default" w:ascii="Times New Roman" w:hAnsi="Times New Roman" w:cs="Times New Roman"/>
          <w:color w:val="auto"/>
          <w:highlight w:val="none"/>
          <w:lang w:val="en-US" w:eastAsia="zh-CN"/>
        </w:rPr>
        <w:t>87.5</w:t>
      </w:r>
      <w:r>
        <w:rPr>
          <w:rFonts w:hint="default" w:ascii="Times New Roman" w:hAnsi="Times New Roman" w:cs="Times New Roman"/>
          <w:color w:val="auto"/>
          <w:highlight w:val="none"/>
        </w:rPr>
        <w:t>%。各个指标的实际得分情况见下表</w:t>
      </w:r>
      <w:r>
        <w:rPr>
          <w:rFonts w:hint="eastAsia" w:cs="Times New Roman"/>
          <w:color w:val="auto"/>
          <w:highlight w:val="none"/>
          <w:lang w:eastAsia="zh-CN"/>
        </w:rPr>
        <w:t>：</w:t>
      </w:r>
    </w:p>
    <w:p>
      <w:pPr>
        <w:pStyle w:val="24"/>
        <w:pageBreakBefore w:val="0"/>
        <w:kinsoku/>
        <w:wordWrap/>
        <w:overflowPunct/>
        <w:topLinePunct w:val="0"/>
        <w:bidi w:val="0"/>
        <w:spacing w:line="560" w:lineRule="exact"/>
        <w:ind w:firstLine="482"/>
        <w:rPr>
          <w:rFonts w:hint="default" w:ascii="Times New Roman" w:hAnsi="Times New Roman" w:cs="Times New Roman"/>
          <w:color w:val="auto"/>
          <w:highlight w:val="none"/>
        </w:rPr>
      </w:pPr>
      <w:r>
        <w:rPr>
          <w:rFonts w:hint="default" w:ascii="Times New Roman" w:hAnsi="Times New Roman" w:cs="Times New Roman"/>
          <w:color w:val="auto"/>
          <w:highlight w:val="none"/>
        </w:rPr>
        <w:t>项目决策类指标得分情况表</w:t>
      </w:r>
    </w:p>
    <w:tbl>
      <w:tblPr>
        <w:tblStyle w:val="1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17"/>
        <w:gridCol w:w="1733"/>
        <w:gridCol w:w="1734"/>
        <w:gridCol w:w="17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blHeader/>
          <w:jc w:val="center"/>
        </w:trPr>
        <w:tc>
          <w:tcPr>
            <w:tcW w:w="2017" w:type="pct"/>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b/>
                <w:bCs/>
                <w:color w:val="auto"/>
                <w:sz w:val="24"/>
                <w:highlight w:val="none"/>
              </w:rPr>
            </w:pPr>
            <w:r>
              <w:rPr>
                <w:rFonts w:hint="default" w:ascii="Times New Roman" w:hAnsi="Times New Roman" w:cs="Times New Roman"/>
                <w:b/>
                <w:bCs/>
                <w:color w:val="auto"/>
                <w:sz w:val="24"/>
                <w:highlight w:val="none"/>
              </w:rPr>
              <w:t>评价指标</w:t>
            </w:r>
          </w:p>
        </w:tc>
        <w:tc>
          <w:tcPr>
            <w:tcW w:w="994" w:type="pct"/>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b/>
                <w:bCs/>
                <w:color w:val="auto"/>
                <w:sz w:val="24"/>
                <w:highlight w:val="none"/>
              </w:rPr>
            </w:pPr>
            <w:r>
              <w:rPr>
                <w:rFonts w:hint="default" w:ascii="Times New Roman" w:hAnsi="Times New Roman" w:cs="Times New Roman"/>
                <w:b/>
                <w:bCs/>
                <w:color w:val="auto"/>
                <w:sz w:val="24"/>
                <w:highlight w:val="none"/>
              </w:rPr>
              <w:t>分值</w:t>
            </w:r>
          </w:p>
        </w:tc>
        <w:tc>
          <w:tcPr>
            <w:tcW w:w="994" w:type="pct"/>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b/>
                <w:bCs/>
                <w:color w:val="auto"/>
                <w:sz w:val="24"/>
                <w:highlight w:val="none"/>
              </w:rPr>
            </w:pPr>
            <w:r>
              <w:rPr>
                <w:rFonts w:hint="default" w:ascii="Times New Roman" w:hAnsi="Times New Roman" w:cs="Times New Roman"/>
                <w:b/>
                <w:bCs/>
                <w:color w:val="auto"/>
                <w:sz w:val="24"/>
                <w:highlight w:val="none"/>
              </w:rPr>
              <w:t>得分</w:t>
            </w:r>
          </w:p>
        </w:tc>
        <w:tc>
          <w:tcPr>
            <w:tcW w:w="994" w:type="pct"/>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b/>
                <w:bCs/>
                <w:color w:val="auto"/>
                <w:sz w:val="24"/>
                <w:highlight w:val="none"/>
              </w:rPr>
            </w:pPr>
            <w:r>
              <w:rPr>
                <w:rFonts w:hint="default" w:ascii="Times New Roman" w:hAnsi="Times New Roman" w:cs="Times New Roman"/>
                <w:b/>
                <w:bCs/>
                <w:color w:val="auto"/>
                <w:sz w:val="24"/>
                <w:highlight w:val="none"/>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2017" w:type="pct"/>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立项依据充分性</w:t>
            </w:r>
          </w:p>
        </w:tc>
        <w:tc>
          <w:tcPr>
            <w:tcW w:w="994" w:type="pct"/>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2</w:t>
            </w:r>
          </w:p>
        </w:tc>
        <w:tc>
          <w:tcPr>
            <w:tcW w:w="1694" w:type="dxa"/>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color w:val="auto"/>
                <w:sz w:val="24"/>
                <w:highlight w:val="none"/>
                <w:lang w:val="en-US" w:eastAsia="zh-CN"/>
              </w:rPr>
            </w:pPr>
            <w:r>
              <w:rPr>
                <w:rFonts w:hint="default" w:ascii="Times New Roman" w:hAnsi="Times New Roman" w:cs="Times New Roman"/>
                <w:color w:val="auto"/>
                <w:sz w:val="24"/>
                <w:highlight w:val="none"/>
                <w:lang w:val="en-US" w:eastAsia="zh-CN"/>
              </w:rPr>
              <w:t xml:space="preserve">2.00 </w:t>
            </w:r>
          </w:p>
        </w:tc>
        <w:tc>
          <w:tcPr>
            <w:tcW w:w="1694" w:type="dxa"/>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lang w:val="en-US" w:eastAsia="zh-CN"/>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017" w:type="pct"/>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立项程序规范性</w:t>
            </w:r>
          </w:p>
        </w:tc>
        <w:tc>
          <w:tcPr>
            <w:tcW w:w="994" w:type="pct"/>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2</w:t>
            </w:r>
          </w:p>
        </w:tc>
        <w:tc>
          <w:tcPr>
            <w:tcW w:w="1694" w:type="dxa"/>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lang w:val="en-US" w:eastAsia="zh-CN"/>
              </w:rPr>
              <w:t xml:space="preserve">2.00 </w:t>
            </w:r>
          </w:p>
        </w:tc>
        <w:tc>
          <w:tcPr>
            <w:tcW w:w="1694" w:type="dxa"/>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lang w:val="en-US" w:eastAsia="zh-CN"/>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2017" w:type="pct"/>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绩效目标合理性</w:t>
            </w:r>
          </w:p>
        </w:tc>
        <w:tc>
          <w:tcPr>
            <w:tcW w:w="994" w:type="pct"/>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2</w:t>
            </w:r>
          </w:p>
        </w:tc>
        <w:tc>
          <w:tcPr>
            <w:tcW w:w="1694" w:type="dxa"/>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color w:val="auto"/>
                <w:sz w:val="24"/>
                <w:highlight w:val="none"/>
                <w:lang w:val="en-US" w:eastAsia="zh-CN"/>
              </w:rPr>
            </w:pPr>
            <w:r>
              <w:rPr>
                <w:rFonts w:hint="default" w:ascii="Times New Roman" w:hAnsi="Times New Roman" w:cs="Times New Roman"/>
                <w:color w:val="auto"/>
                <w:sz w:val="24"/>
                <w:highlight w:val="none"/>
                <w:lang w:val="en-US" w:eastAsia="zh-CN"/>
              </w:rPr>
              <w:t xml:space="preserve">1.00 </w:t>
            </w:r>
          </w:p>
        </w:tc>
        <w:tc>
          <w:tcPr>
            <w:tcW w:w="1694" w:type="dxa"/>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lang w:val="en-US" w:eastAsia="zh-CN"/>
              </w:rPr>
              <w:t>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2017" w:type="pct"/>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绩效指标明确性</w:t>
            </w:r>
          </w:p>
        </w:tc>
        <w:tc>
          <w:tcPr>
            <w:tcW w:w="994" w:type="pct"/>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2</w:t>
            </w:r>
          </w:p>
        </w:tc>
        <w:tc>
          <w:tcPr>
            <w:tcW w:w="1694" w:type="dxa"/>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color w:val="auto"/>
                <w:sz w:val="24"/>
                <w:highlight w:val="none"/>
                <w:lang w:val="en-US" w:eastAsia="zh-CN"/>
              </w:rPr>
            </w:pPr>
            <w:r>
              <w:rPr>
                <w:rFonts w:hint="default" w:ascii="Times New Roman" w:hAnsi="Times New Roman" w:cs="Times New Roman"/>
                <w:color w:val="auto"/>
                <w:sz w:val="24"/>
                <w:highlight w:val="none"/>
                <w:lang w:val="en-US" w:eastAsia="zh-CN"/>
              </w:rPr>
              <w:t xml:space="preserve">1.00 </w:t>
            </w:r>
          </w:p>
        </w:tc>
        <w:tc>
          <w:tcPr>
            <w:tcW w:w="1694" w:type="dxa"/>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color w:val="auto"/>
                <w:sz w:val="24"/>
                <w:highlight w:val="none"/>
                <w:lang w:val="en-US" w:eastAsia="zh-CN"/>
              </w:rPr>
            </w:pPr>
            <w:r>
              <w:rPr>
                <w:rFonts w:hint="default" w:ascii="Times New Roman" w:hAnsi="Times New Roman" w:cs="Times New Roman"/>
                <w:color w:val="auto"/>
                <w:sz w:val="24"/>
                <w:highlight w:val="none"/>
                <w:lang w:val="en-US" w:eastAsia="zh-CN"/>
              </w:rPr>
              <w:t>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2017" w:type="pct"/>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预算编制科学性</w:t>
            </w:r>
          </w:p>
        </w:tc>
        <w:tc>
          <w:tcPr>
            <w:tcW w:w="994" w:type="pct"/>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4</w:t>
            </w:r>
          </w:p>
        </w:tc>
        <w:tc>
          <w:tcPr>
            <w:tcW w:w="1694" w:type="dxa"/>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lang w:val="en-US" w:eastAsia="zh-CN"/>
              </w:rPr>
              <w:t xml:space="preserve">4.00 </w:t>
            </w:r>
          </w:p>
        </w:tc>
        <w:tc>
          <w:tcPr>
            <w:tcW w:w="1694" w:type="dxa"/>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lang w:val="en-US" w:eastAsia="zh-CN"/>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2017" w:type="pct"/>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资金分配合理性</w:t>
            </w:r>
          </w:p>
        </w:tc>
        <w:tc>
          <w:tcPr>
            <w:tcW w:w="994" w:type="pct"/>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4</w:t>
            </w:r>
          </w:p>
        </w:tc>
        <w:tc>
          <w:tcPr>
            <w:tcW w:w="1694" w:type="dxa"/>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lang w:val="en-US" w:eastAsia="zh-CN"/>
              </w:rPr>
              <w:t xml:space="preserve">4.00 </w:t>
            </w:r>
          </w:p>
        </w:tc>
        <w:tc>
          <w:tcPr>
            <w:tcW w:w="1694" w:type="dxa"/>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lang w:val="en-US" w:eastAsia="zh-CN"/>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2017" w:type="pct"/>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b/>
                <w:bCs/>
                <w:color w:val="auto"/>
                <w:sz w:val="24"/>
                <w:highlight w:val="none"/>
              </w:rPr>
            </w:pPr>
            <w:r>
              <w:rPr>
                <w:rFonts w:hint="default" w:ascii="Times New Roman" w:hAnsi="Times New Roman" w:cs="Times New Roman"/>
                <w:b/>
                <w:bCs/>
                <w:color w:val="auto"/>
                <w:sz w:val="24"/>
                <w:highlight w:val="none"/>
              </w:rPr>
              <w:t>小计</w:t>
            </w:r>
          </w:p>
        </w:tc>
        <w:tc>
          <w:tcPr>
            <w:tcW w:w="994" w:type="pct"/>
            <w:vAlign w:val="center"/>
          </w:tcPr>
          <w:p>
            <w:pPr>
              <w:pageBreakBefore w:val="0"/>
              <w:kinsoku/>
              <w:wordWrap/>
              <w:overflowPunct/>
              <w:topLinePunct w:val="0"/>
              <w:bidi w:val="0"/>
              <w:spacing w:line="560" w:lineRule="exact"/>
              <w:ind w:firstLine="0" w:firstLineChars="0"/>
              <w:jc w:val="center"/>
              <w:rPr>
                <w:rFonts w:hint="default" w:ascii="Times New Roman" w:hAnsi="Times New Roman" w:eastAsia="仿宋_GB2312" w:cs="Times New Roman"/>
                <w:b/>
                <w:bCs/>
                <w:color w:val="auto"/>
                <w:sz w:val="24"/>
                <w:highlight w:val="none"/>
                <w:lang w:eastAsia="zh-CN"/>
              </w:rPr>
            </w:pPr>
            <w:r>
              <w:rPr>
                <w:rFonts w:hint="default" w:ascii="Times New Roman" w:hAnsi="Times New Roman" w:cs="Times New Roman"/>
                <w:b/>
                <w:bCs/>
                <w:color w:val="auto"/>
                <w:sz w:val="24"/>
                <w:highlight w:val="none"/>
              </w:rPr>
              <w:t>1</w:t>
            </w:r>
            <w:r>
              <w:rPr>
                <w:rFonts w:hint="default" w:ascii="Times New Roman" w:hAnsi="Times New Roman" w:cs="Times New Roman"/>
                <w:b/>
                <w:bCs/>
                <w:color w:val="auto"/>
                <w:sz w:val="24"/>
                <w:highlight w:val="none"/>
                <w:lang w:val="en-US" w:eastAsia="zh-CN"/>
              </w:rPr>
              <w:t>6</w:t>
            </w:r>
          </w:p>
        </w:tc>
        <w:tc>
          <w:tcPr>
            <w:tcW w:w="994" w:type="pct"/>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b/>
                <w:bCs/>
                <w:color w:val="auto"/>
                <w:sz w:val="24"/>
                <w:highlight w:val="none"/>
                <w:lang w:val="en-US" w:eastAsia="zh-CN"/>
              </w:rPr>
            </w:pPr>
            <w:r>
              <w:rPr>
                <w:rFonts w:hint="default" w:ascii="Times New Roman" w:hAnsi="Times New Roman" w:cs="Times New Roman"/>
                <w:b/>
                <w:bCs/>
                <w:color w:val="auto"/>
                <w:sz w:val="24"/>
                <w:highlight w:val="none"/>
                <w:lang w:val="en-US" w:eastAsia="zh-CN"/>
              </w:rPr>
              <w:t>14.00</w:t>
            </w:r>
          </w:p>
        </w:tc>
        <w:tc>
          <w:tcPr>
            <w:tcW w:w="994" w:type="pct"/>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b/>
                <w:bCs/>
                <w:color w:val="auto"/>
                <w:sz w:val="24"/>
                <w:highlight w:val="none"/>
                <w:lang w:val="en-US" w:eastAsia="zh-CN"/>
              </w:rPr>
            </w:pPr>
            <w:r>
              <w:rPr>
                <w:rFonts w:hint="default" w:ascii="Times New Roman" w:hAnsi="Times New Roman" w:cs="Times New Roman"/>
                <w:b/>
                <w:bCs/>
                <w:color w:val="auto"/>
                <w:sz w:val="24"/>
                <w:highlight w:val="none"/>
                <w:lang w:val="en-US" w:eastAsia="zh-CN"/>
              </w:rPr>
              <w:t>87.5</w:t>
            </w:r>
            <w:r>
              <w:rPr>
                <w:rFonts w:hint="eastAsia" w:cs="Times New Roman"/>
                <w:b/>
                <w:bCs/>
                <w:color w:val="auto"/>
                <w:sz w:val="24"/>
                <w:highlight w:val="none"/>
                <w:lang w:val="en-US" w:eastAsia="zh-CN"/>
              </w:rPr>
              <w:t>0</w:t>
            </w:r>
            <w:r>
              <w:rPr>
                <w:rFonts w:hint="default" w:ascii="Times New Roman" w:hAnsi="Times New Roman" w:cs="Times New Roman"/>
                <w:b/>
                <w:bCs/>
                <w:color w:val="auto"/>
                <w:sz w:val="24"/>
                <w:highlight w:val="none"/>
                <w:lang w:val="en-US" w:eastAsia="zh-CN"/>
              </w:rPr>
              <w:t>%</w:t>
            </w:r>
          </w:p>
        </w:tc>
      </w:tr>
    </w:tbl>
    <w:p>
      <w:pPr>
        <w:pageBreakBefore w:val="0"/>
        <w:kinsoku/>
        <w:wordWrap/>
        <w:overflowPunct/>
        <w:topLinePunct w:val="0"/>
        <w:bidi w:val="0"/>
        <w:spacing w:line="560" w:lineRule="exact"/>
        <w:ind w:firstLine="643"/>
        <w:outlineLvl w:val="2"/>
        <w:rPr>
          <w:rFonts w:hint="default" w:ascii="Times New Roman" w:hAnsi="Times New Roman" w:cs="Times New Roman"/>
          <w:b/>
          <w:bCs/>
          <w:color w:val="auto"/>
          <w:highlight w:val="none"/>
        </w:rPr>
      </w:pPr>
      <w:bookmarkStart w:id="71" w:name="_Toc11457"/>
      <w:bookmarkStart w:id="72" w:name="_Toc13472"/>
      <w:bookmarkStart w:id="73" w:name="_Toc10622"/>
      <w:bookmarkStart w:id="74" w:name="_Toc31510"/>
      <w:r>
        <w:rPr>
          <w:rFonts w:hint="default" w:ascii="Times New Roman" w:hAnsi="Times New Roman" w:cs="Times New Roman"/>
          <w:b/>
          <w:bCs/>
          <w:color w:val="auto"/>
          <w:highlight w:val="none"/>
          <w:lang w:val="en-US" w:eastAsia="zh-CN"/>
        </w:rPr>
        <w:t>4.1.1</w:t>
      </w:r>
      <w:r>
        <w:rPr>
          <w:rFonts w:hint="default" w:ascii="Times New Roman" w:hAnsi="Times New Roman" w:cs="Times New Roman"/>
          <w:b/>
          <w:bCs/>
          <w:color w:val="auto"/>
          <w:highlight w:val="none"/>
        </w:rPr>
        <w:t>立项依据充分性</w:t>
      </w:r>
      <w:bookmarkEnd w:id="71"/>
      <w:bookmarkEnd w:id="72"/>
      <w:bookmarkEnd w:id="73"/>
      <w:bookmarkEnd w:id="74"/>
    </w:p>
    <w:p>
      <w:pPr>
        <w:pageBreakBefore w:val="0"/>
        <w:kinsoku/>
        <w:wordWrap/>
        <w:overflowPunct/>
        <w:topLinePunct w:val="0"/>
        <w:bidi w:val="0"/>
        <w:spacing w:line="560" w:lineRule="exact"/>
        <w:ind w:firstLine="643"/>
        <w:rPr>
          <w:rFonts w:hint="default" w:ascii="Times New Roman" w:hAnsi="Times New Roman" w:cs="Times New Roman"/>
          <w:color w:val="auto"/>
          <w:highlight w:val="none"/>
        </w:rPr>
      </w:pPr>
      <w:r>
        <w:rPr>
          <w:rFonts w:hint="default" w:ascii="Times New Roman" w:hAnsi="Times New Roman" w:cs="Times New Roman"/>
          <w:b/>
          <w:bCs/>
          <w:color w:val="auto"/>
          <w:highlight w:val="none"/>
          <w:lang w:val="en-US" w:eastAsia="zh-CN"/>
        </w:rPr>
        <w:t>指标解释：</w:t>
      </w:r>
      <w:r>
        <w:rPr>
          <w:rFonts w:hint="default" w:ascii="Times New Roman" w:hAnsi="Times New Roman" w:cs="Times New Roman"/>
          <w:color w:val="auto"/>
          <w:highlight w:val="none"/>
        </w:rPr>
        <w:t>项目立项是否符合法律法规、相关政策、发展规划以及部门职责，用以反映和考核项目立项依据情况。</w:t>
      </w:r>
    </w:p>
    <w:p>
      <w:pPr>
        <w:pStyle w:val="16"/>
        <w:pageBreakBefore w:val="0"/>
        <w:kinsoku/>
        <w:wordWrap/>
        <w:overflowPunct/>
        <w:topLinePunct w:val="0"/>
        <w:bidi w:val="0"/>
        <w:spacing w:line="560" w:lineRule="exact"/>
        <w:ind w:left="0" w:leftChars="0" w:firstLine="643"/>
        <w:rPr>
          <w:rFonts w:hint="default" w:ascii="Times New Roman" w:hAnsi="Times New Roman" w:cs="Times New Roman"/>
          <w:color w:val="auto"/>
          <w:highlight w:val="none"/>
        </w:rPr>
      </w:pPr>
      <w:r>
        <w:rPr>
          <w:rFonts w:hint="default" w:ascii="Times New Roman" w:hAnsi="Times New Roman" w:cs="Times New Roman"/>
          <w:b/>
          <w:bCs/>
          <w:color w:val="auto"/>
          <w:highlight w:val="none"/>
        </w:rPr>
        <w:t>评价要点：</w:t>
      </w:r>
      <w:r>
        <w:rPr>
          <w:rFonts w:hint="default" w:ascii="Times New Roman" w:hAnsi="Times New Roman" w:cs="Times New Roman"/>
          <w:color w:val="auto"/>
          <w:highlight w:val="none"/>
        </w:rPr>
        <w:t>①项目立项是否符合国家法律法规、国民经济发展规划和相关政策；②项目立项是否符合行业发展规划和政策要求；③项目立项是否与部门职责范围相符，属于部门履职所需；④项目是否属于公共财政支持范围，是否符合中央、地方事权支出责任划分原则；⑤项目是否与相关部门同类项目或部门内部相关项目重复。</w:t>
      </w:r>
    </w:p>
    <w:p>
      <w:pPr>
        <w:pStyle w:val="16"/>
        <w:pageBreakBefore w:val="0"/>
        <w:kinsoku/>
        <w:wordWrap/>
        <w:overflowPunct/>
        <w:topLinePunct w:val="0"/>
        <w:bidi w:val="0"/>
        <w:spacing w:line="560" w:lineRule="exact"/>
        <w:ind w:left="0" w:leftChars="0" w:firstLine="643"/>
        <w:rPr>
          <w:rFonts w:hint="default" w:ascii="Times New Roman" w:hAnsi="Times New Roman" w:cs="Times New Roman"/>
          <w:color w:val="auto"/>
          <w:highlight w:val="none"/>
          <w:lang w:eastAsia="zh-CN"/>
        </w:rPr>
      </w:pPr>
      <w:r>
        <w:rPr>
          <w:rFonts w:hint="default" w:ascii="Times New Roman" w:hAnsi="Times New Roman" w:cs="Times New Roman"/>
          <w:b/>
          <w:bCs/>
          <w:color w:val="auto"/>
          <w:highlight w:val="none"/>
          <w:lang w:val="en-US" w:eastAsia="zh-CN"/>
        </w:rPr>
        <w:t>评分标准：</w:t>
      </w:r>
      <w:r>
        <w:rPr>
          <w:rFonts w:hint="default" w:ascii="Times New Roman" w:hAnsi="Times New Roman" w:cs="Times New Roman"/>
          <w:color w:val="auto"/>
          <w:highlight w:val="none"/>
        </w:rPr>
        <w:t>满足一项得20%权重分</w:t>
      </w:r>
      <w:r>
        <w:rPr>
          <w:rFonts w:hint="default" w:ascii="Times New Roman" w:hAnsi="Times New Roman" w:cs="Times New Roman"/>
          <w:color w:val="auto"/>
          <w:highlight w:val="none"/>
          <w:lang w:eastAsia="zh-CN"/>
        </w:rPr>
        <w:t>。</w:t>
      </w:r>
    </w:p>
    <w:p>
      <w:pPr>
        <w:pageBreakBefore w:val="0"/>
        <w:kinsoku/>
        <w:wordWrap/>
        <w:overflowPunct/>
        <w:topLinePunct w:val="0"/>
        <w:bidi w:val="0"/>
        <w:spacing w:line="560" w:lineRule="exact"/>
        <w:ind w:firstLine="643"/>
        <w:rPr>
          <w:rFonts w:hint="default" w:ascii="Times New Roman" w:hAnsi="Times New Roman" w:cs="Times New Roman"/>
          <w:color w:val="auto"/>
          <w:highlight w:val="none"/>
          <w:lang w:val="en-US" w:eastAsia="zh-CN"/>
        </w:rPr>
      </w:pPr>
      <w:r>
        <w:rPr>
          <w:rFonts w:hint="default" w:ascii="Times New Roman" w:hAnsi="Times New Roman" w:cs="Times New Roman"/>
          <w:b/>
          <w:bCs/>
          <w:color w:val="auto"/>
          <w:highlight w:val="none"/>
          <w:lang w:val="en-US" w:eastAsia="zh-CN"/>
        </w:rPr>
        <w:t>绩效分析：</w:t>
      </w:r>
      <w:r>
        <w:rPr>
          <w:rFonts w:hint="default" w:ascii="Times New Roman" w:hAnsi="Times New Roman" w:cs="Times New Roman"/>
          <w:color w:val="auto"/>
          <w:highlight w:val="none"/>
          <w:lang w:val="en-US" w:eastAsia="zh-CN"/>
        </w:rPr>
        <w:t>海南省为加快国际旅游岛交通基础设施建设，提高公路服务水平，促进海南旅游业发展，优化海南省公路网路面结构，改善国际旅游岛交通条件，对海南省县道砂土路改建工程、海榆中线永兴至枫木段公路改建工程、海榆东线蓬莱至嘉积段和陵水至田独段公路改建工程等项目进行建设。海南省交通运输厅向国家开发银行海南分行、建设银行海南分行贷款，以确保项目建设用款需求，顺利推进道路建设项目。202</w:t>
      </w:r>
      <w:r>
        <w:rPr>
          <w:rFonts w:hint="eastAsia" w:cs="Times New Roman"/>
          <w:color w:val="auto"/>
          <w:highlight w:val="none"/>
          <w:lang w:val="en-US" w:eastAsia="zh-CN"/>
        </w:rPr>
        <w:t>3</w:t>
      </w:r>
      <w:r>
        <w:rPr>
          <w:rFonts w:hint="default" w:ascii="Times New Roman" w:hAnsi="Times New Roman" w:cs="Times New Roman"/>
          <w:color w:val="auto"/>
          <w:highlight w:val="none"/>
          <w:lang w:val="en-US" w:eastAsia="zh-CN"/>
        </w:rPr>
        <w:t>年一般公路偿债项目为延续性项目，项目起始时间为2021年，</w:t>
      </w:r>
      <w:r>
        <w:rPr>
          <w:rFonts w:hint="eastAsia"/>
          <w:color w:val="auto"/>
          <w:highlight w:val="none"/>
          <w:lang w:val="en-US" w:eastAsia="zh-CN"/>
        </w:rPr>
        <w:t>根据</w:t>
      </w:r>
      <w:r>
        <w:rPr>
          <w:rFonts w:hint="eastAsia"/>
          <w:color w:val="auto"/>
          <w:highlight w:val="none"/>
        </w:rPr>
        <w:t>《海南省交通运输厅关于批复2023年交通运输部门预算的通知》（琼交财〔202</w:t>
      </w:r>
      <w:r>
        <w:rPr>
          <w:rFonts w:hint="eastAsia"/>
          <w:color w:val="auto"/>
          <w:highlight w:val="none"/>
          <w:lang w:val="en-US" w:eastAsia="zh-CN"/>
        </w:rPr>
        <w:t>3</w:t>
      </w:r>
      <w:r>
        <w:rPr>
          <w:rFonts w:hint="eastAsia"/>
          <w:color w:val="auto"/>
          <w:highlight w:val="none"/>
        </w:rPr>
        <w:t>〕</w:t>
      </w:r>
      <w:r>
        <w:rPr>
          <w:rFonts w:hint="eastAsia"/>
          <w:color w:val="auto"/>
          <w:highlight w:val="none"/>
          <w:lang w:val="en-US" w:eastAsia="zh-CN"/>
        </w:rPr>
        <w:t>41</w:t>
      </w:r>
      <w:r>
        <w:rPr>
          <w:rFonts w:hint="eastAsia"/>
          <w:color w:val="auto"/>
          <w:highlight w:val="none"/>
        </w:rPr>
        <w:t>号）</w:t>
      </w:r>
      <w:r>
        <w:rPr>
          <w:rFonts w:hint="eastAsia"/>
          <w:color w:val="auto"/>
          <w:highlight w:val="none"/>
          <w:lang w:val="en-US" w:eastAsia="zh-CN"/>
        </w:rPr>
        <w:t>，2023年年初海南省交通运输厅批复2023年一般公路建设偿债资金预算，</w:t>
      </w:r>
      <w:r>
        <w:rPr>
          <w:rFonts w:hint="default" w:ascii="Times New Roman" w:hAnsi="Times New Roman" w:cs="Times New Roman"/>
          <w:color w:val="auto"/>
          <w:highlight w:val="none"/>
          <w:lang w:val="en-US" w:eastAsia="zh-CN"/>
        </w:rPr>
        <w:t>项目立项符合法律法规、相关政策、发展规划以及部门职责，项目立项依据充分，</w:t>
      </w:r>
      <w:r>
        <w:rPr>
          <w:rFonts w:hint="eastAsia" w:cs="Times New Roman"/>
          <w:color w:val="auto"/>
          <w:highlight w:val="none"/>
          <w:lang w:val="en-US" w:eastAsia="zh-CN"/>
        </w:rPr>
        <w:t>该</w:t>
      </w:r>
      <w:r>
        <w:rPr>
          <w:rFonts w:hint="default" w:ascii="Times New Roman" w:hAnsi="Times New Roman" w:cs="Times New Roman"/>
          <w:color w:val="auto"/>
          <w:highlight w:val="none"/>
          <w:lang w:val="en-US" w:eastAsia="zh-CN"/>
        </w:rPr>
        <w:t>指标得满分。</w:t>
      </w:r>
    </w:p>
    <w:p>
      <w:pPr>
        <w:pageBreakBefore w:val="0"/>
        <w:kinsoku/>
        <w:wordWrap/>
        <w:overflowPunct/>
        <w:topLinePunct w:val="0"/>
        <w:bidi w:val="0"/>
        <w:spacing w:line="560" w:lineRule="exact"/>
        <w:ind w:firstLine="643"/>
        <w:outlineLvl w:val="2"/>
        <w:rPr>
          <w:rFonts w:hint="default" w:ascii="Times New Roman" w:hAnsi="Times New Roman" w:cs="Times New Roman"/>
          <w:b/>
          <w:bCs/>
          <w:color w:val="auto"/>
          <w:highlight w:val="none"/>
          <w:lang w:val="en-US" w:eastAsia="zh-CN"/>
        </w:rPr>
      </w:pPr>
      <w:bookmarkStart w:id="75" w:name="_Toc2695"/>
      <w:bookmarkStart w:id="76" w:name="_Toc6054"/>
      <w:bookmarkStart w:id="77" w:name="_Toc21119"/>
      <w:bookmarkStart w:id="78" w:name="_Toc18035"/>
      <w:r>
        <w:rPr>
          <w:rFonts w:hint="default" w:ascii="Times New Roman" w:hAnsi="Times New Roman" w:cs="Times New Roman"/>
          <w:b/>
          <w:bCs/>
          <w:color w:val="auto"/>
          <w:highlight w:val="none"/>
          <w:lang w:val="en-US" w:eastAsia="zh-CN"/>
        </w:rPr>
        <w:t>4.1.2立项程序规范性</w:t>
      </w:r>
      <w:bookmarkEnd w:id="75"/>
      <w:bookmarkEnd w:id="76"/>
      <w:bookmarkEnd w:id="77"/>
      <w:bookmarkEnd w:id="78"/>
    </w:p>
    <w:p>
      <w:pPr>
        <w:pageBreakBefore w:val="0"/>
        <w:kinsoku/>
        <w:wordWrap/>
        <w:overflowPunct/>
        <w:topLinePunct w:val="0"/>
        <w:bidi w:val="0"/>
        <w:spacing w:line="560" w:lineRule="exact"/>
        <w:ind w:firstLine="643"/>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lang w:val="en-US" w:eastAsia="zh-CN"/>
        </w:rPr>
        <w:t>指标解释：</w:t>
      </w:r>
      <w:r>
        <w:rPr>
          <w:rFonts w:hint="default" w:ascii="Times New Roman" w:hAnsi="Times New Roman" w:eastAsia="仿宋_GB2312" w:cs="Times New Roman"/>
          <w:color w:val="auto"/>
          <w:kern w:val="2"/>
          <w:sz w:val="32"/>
          <w:szCs w:val="24"/>
          <w:highlight w:val="none"/>
          <w:lang w:val="en-US" w:eastAsia="zh-CN" w:bidi="ar-SA"/>
        </w:rPr>
        <w:t>项目申请、设立过程是否符合相关要求，用以反映和考核项目立项的规范情况。</w:t>
      </w:r>
    </w:p>
    <w:p>
      <w:pPr>
        <w:pageBreakBefore w:val="0"/>
        <w:kinsoku/>
        <w:wordWrap/>
        <w:overflowPunct/>
        <w:topLinePunct w:val="0"/>
        <w:bidi w:val="0"/>
        <w:spacing w:line="560" w:lineRule="exact"/>
        <w:ind w:firstLine="643"/>
        <w:rPr>
          <w:rFonts w:hint="default" w:ascii="Times New Roman" w:hAnsi="Times New Roman" w:eastAsia="仿宋_GB2312" w:cs="Times New Roman"/>
          <w:color w:val="auto"/>
          <w:kern w:val="2"/>
          <w:sz w:val="32"/>
          <w:szCs w:val="24"/>
          <w:highlight w:val="none"/>
          <w:lang w:val="en-US" w:eastAsia="zh-CN" w:bidi="ar-SA"/>
        </w:rPr>
      </w:pPr>
      <w:r>
        <w:rPr>
          <w:rFonts w:hint="default" w:ascii="Times New Roman" w:hAnsi="Times New Roman" w:cs="Times New Roman"/>
          <w:b/>
          <w:bCs/>
          <w:color w:val="auto"/>
          <w:highlight w:val="none"/>
        </w:rPr>
        <w:t>评价要点：</w:t>
      </w:r>
      <w:r>
        <w:rPr>
          <w:rFonts w:hint="default" w:ascii="Times New Roman" w:hAnsi="Times New Roman" w:eastAsia="仿宋_GB2312" w:cs="Times New Roman"/>
          <w:color w:val="auto"/>
          <w:kern w:val="2"/>
          <w:sz w:val="32"/>
          <w:szCs w:val="24"/>
          <w:highlight w:val="none"/>
          <w:lang w:val="en-US" w:eastAsia="zh-CN" w:bidi="ar-SA"/>
        </w:rPr>
        <w:t>①项目是否按照规定的程序申请设立；②审批文件、材料是否符合相关要求；③事前是否已经过必要的可行性研究、专家论证、风险评估、绩效评估、集体决策。</w:t>
      </w:r>
    </w:p>
    <w:p>
      <w:pPr>
        <w:pageBreakBefore w:val="0"/>
        <w:kinsoku/>
        <w:wordWrap/>
        <w:overflowPunct/>
        <w:topLinePunct w:val="0"/>
        <w:bidi w:val="0"/>
        <w:spacing w:line="560" w:lineRule="exact"/>
        <w:ind w:firstLine="643"/>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lang w:val="en-US" w:eastAsia="zh-CN"/>
        </w:rPr>
        <w:t>评分标准：</w:t>
      </w:r>
      <w:r>
        <w:rPr>
          <w:rFonts w:hint="default" w:ascii="Times New Roman" w:hAnsi="Times New Roman" w:eastAsia="仿宋_GB2312" w:cs="Times New Roman"/>
          <w:color w:val="auto"/>
          <w:kern w:val="2"/>
          <w:sz w:val="32"/>
          <w:szCs w:val="24"/>
          <w:highlight w:val="none"/>
          <w:lang w:val="en-US" w:eastAsia="zh-CN" w:bidi="ar-SA"/>
        </w:rPr>
        <w:t>满足一项得1/3权重分</w:t>
      </w:r>
      <w:r>
        <w:rPr>
          <w:rFonts w:hint="default" w:ascii="Times New Roman" w:hAnsi="Times New Roman" w:cs="Times New Roman"/>
          <w:color w:val="auto"/>
          <w:kern w:val="2"/>
          <w:sz w:val="32"/>
          <w:szCs w:val="24"/>
          <w:highlight w:val="none"/>
          <w:lang w:val="en-US" w:eastAsia="zh-CN" w:bidi="ar-SA"/>
        </w:rPr>
        <w:t>。</w:t>
      </w:r>
    </w:p>
    <w:p>
      <w:pPr>
        <w:pageBreakBefore w:val="0"/>
        <w:kinsoku/>
        <w:wordWrap/>
        <w:overflowPunct/>
        <w:topLinePunct w:val="0"/>
        <w:bidi w:val="0"/>
        <w:spacing w:line="560" w:lineRule="exact"/>
        <w:ind w:firstLine="643"/>
        <w:rPr>
          <w:rFonts w:hint="default" w:ascii="Times New Roman" w:hAnsi="Times New Roman" w:cs="Times New Roman"/>
          <w:color w:val="auto"/>
          <w:highlight w:val="none"/>
          <w:lang w:val="en-US" w:eastAsia="zh-CN"/>
        </w:rPr>
      </w:pPr>
      <w:r>
        <w:rPr>
          <w:rFonts w:hint="default" w:ascii="Times New Roman" w:hAnsi="Times New Roman" w:cs="Times New Roman"/>
          <w:b/>
          <w:bCs/>
          <w:color w:val="auto"/>
          <w:highlight w:val="none"/>
          <w:lang w:val="en-US" w:eastAsia="zh-CN"/>
        </w:rPr>
        <w:t>绩效分析：</w:t>
      </w:r>
      <w:r>
        <w:rPr>
          <w:rFonts w:hint="default" w:ascii="Times New Roman" w:hAnsi="Times New Roman" w:cs="Times New Roman"/>
          <w:color w:val="auto"/>
          <w:highlight w:val="none"/>
          <w:lang w:val="en-US" w:eastAsia="zh-CN"/>
        </w:rPr>
        <w:t>202</w:t>
      </w:r>
      <w:r>
        <w:rPr>
          <w:rFonts w:hint="eastAsia" w:cs="Times New Roman"/>
          <w:color w:val="auto"/>
          <w:highlight w:val="none"/>
          <w:lang w:val="en-US" w:eastAsia="zh-CN"/>
        </w:rPr>
        <w:t>3</w:t>
      </w:r>
      <w:r>
        <w:rPr>
          <w:rFonts w:hint="default" w:ascii="Times New Roman" w:hAnsi="Times New Roman" w:cs="Times New Roman"/>
          <w:color w:val="auto"/>
          <w:highlight w:val="none"/>
          <w:lang w:val="en-US" w:eastAsia="zh-CN"/>
        </w:rPr>
        <w:t>年一般公路偿债项目为延续性项目，项目起始时间为2021年，</w:t>
      </w:r>
      <w:r>
        <w:rPr>
          <w:rFonts w:hint="eastAsia"/>
          <w:color w:val="auto"/>
          <w:highlight w:val="none"/>
          <w:lang w:val="en-US" w:eastAsia="zh-CN"/>
        </w:rPr>
        <w:t>根据</w:t>
      </w:r>
      <w:r>
        <w:rPr>
          <w:rFonts w:hint="eastAsia"/>
          <w:color w:val="auto"/>
          <w:highlight w:val="none"/>
        </w:rPr>
        <w:t>《海南省交通运输厅关于批复2023年交通运输部门预算的通知》（琼交财〔202</w:t>
      </w:r>
      <w:r>
        <w:rPr>
          <w:rFonts w:hint="eastAsia"/>
          <w:color w:val="auto"/>
          <w:highlight w:val="none"/>
          <w:lang w:val="en-US" w:eastAsia="zh-CN"/>
        </w:rPr>
        <w:t>3</w:t>
      </w:r>
      <w:r>
        <w:rPr>
          <w:rFonts w:hint="eastAsia"/>
          <w:color w:val="auto"/>
          <w:highlight w:val="none"/>
        </w:rPr>
        <w:t>〕</w:t>
      </w:r>
      <w:r>
        <w:rPr>
          <w:rFonts w:hint="eastAsia"/>
          <w:color w:val="auto"/>
          <w:highlight w:val="none"/>
          <w:lang w:val="en-US" w:eastAsia="zh-CN"/>
        </w:rPr>
        <w:t>41</w:t>
      </w:r>
      <w:r>
        <w:rPr>
          <w:rFonts w:hint="eastAsia"/>
          <w:color w:val="auto"/>
          <w:highlight w:val="none"/>
        </w:rPr>
        <w:t>号）</w:t>
      </w:r>
      <w:r>
        <w:rPr>
          <w:rFonts w:hint="eastAsia"/>
          <w:color w:val="auto"/>
          <w:highlight w:val="none"/>
          <w:lang w:eastAsia="zh-CN"/>
        </w:rPr>
        <w:t>，</w:t>
      </w:r>
      <w:r>
        <w:rPr>
          <w:rFonts w:hint="eastAsia"/>
          <w:color w:val="auto"/>
          <w:highlight w:val="none"/>
          <w:lang w:val="en-US" w:eastAsia="zh-CN"/>
        </w:rPr>
        <w:t>项目得到批复。</w:t>
      </w:r>
      <w:r>
        <w:rPr>
          <w:rFonts w:hint="default" w:ascii="Times New Roman" w:hAnsi="Times New Roman" w:cs="Times New Roman"/>
          <w:color w:val="auto"/>
          <w:highlight w:val="none"/>
          <w:lang w:val="en-US" w:eastAsia="zh-CN"/>
        </w:rPr>
        <w:t>按规定程序进行预算申报，项目立项程序规范，该指标得满分。</w:t>
      </w:r>
    </w:p>
    <w:p>
      <w:pPr>
        <w:pageBreakBefore w:val="0"/>
        <w:kinsoku/>
        <w:wordWrap/>
        <w:overflowPunct/>
        <w:topLinePunct w:val="0"/>
        <w:bidi w:val="0"/>
        <w:spacing w:line="560" w:lineRule="exact"/>
        <w:ind w:firstLine="643"/>
        <w:outlineLvl w:val="2"/>
        <w:rPr>
          <w:rFonts w:hint="default" w:ascii="Times New Roman" w:hAnsi="Times New Roman" w:cs="Times New Roman"/>
          <w:b/>
          <w:bCs/>
          <w:color w:val="auto"/>
          <w:highlight w:val="none"/>
          <w:lang w:val="en-US" w:eastAsia="zh-CN"/>
        </w:rPr>
      </w:pPr>
      <w:bookmarkStart w:id="79" w:name="_Toc3151"/>
      <w:bookmarkStart w:id="80" w:name="_Toc9555"/>
      <w:bookmarkStart w:id="81" w:name="_Toc3707"/>
      <w:bookmarkStart w:id="82" w:name="_Toc30803"/>
      <w:r>
        <w:rPr>
          <w:rFonts w:hint="default" w:ascii="Times New Roman" w:hAnsi="Times New Roman" w:cs="Times New Roman"/>
          <w:b/>
          <w:bCs/>
          <w:color w:val="auto"/>
          <w:highlight w:val="none"/>
          <w:lang w:val="en-US" w:eastAsia="zh-CN"/>
        </w:rPr>
        <w:t>4.1.3绩效目标合理性</w:t>
      </w:r>
      <w:bookmarkEnd w:id="79"/>
      <w:bookmarkEnd w:id="80"/>
      <w:bookmarkEnd w:id="81"/>
      <w:bookmarkEnd w:id="82"/>
    </w:p>
    <w:p>
      <w:pPr>
        <w:pageBreakBefore w:val="0"/>
        <w:kinsoku/>
        <w:wordWrap/>
        <w:overflowPunct/>
        <w:topLinePunct w:val="0"/>
        <w:bidi w:val="0"/>
        <w:spacing w:line="560" w:lineRule="exact"/>
        <w:ind w:firstLine="643"/>
        <w:rPr>
          <w:rFonts w:hint="default" w:ascii="Times New Roman" w:hAnsi="Times New Roman" w:eastAsia="仿宋_GB2312" w:cs="Times New Roman"/>
          <w:color w:val="auto"/>
          <w:kern w:val="2"/>
          <w:sz w:val="32"/>
          <w:szCs w:val="24"/>
          <w:highlight w:val="none"/>
          <w:lang w:val="en-US" w:eastAsia="zh-CN" w:bidi="ar-SA"/>
        </w:rPr>
      </w:pPr>
      <w:r>
        <w:rPr>
          <w:rFonts w:hint="default" w:ascii="Times New Roman" w:hAnsi="Times New Roman" w:cs="Times New Roman"/>
          <w:b/>
          <w:bCs/>
          <w:color w:val="auto"/>
          <w:highlight w:val="none"/>
          <w:lang w:val="en-US" w:eastAsia="zh-CN"/>
        </w:rPr>
        <w:t>指标解释：</w:t>
      </w:r>
      <w:r>
        <w:rPr>
          <w:rFonts w:hint="default" w:ascii="Times New Roman" w:hAnsi="Times New Roman" w:eastAsia="仿宋_GB2312" w:cs="Times New Roman"/>
          <w:color w:val="auto"/>
          <w:kern w:val="2"/>
          <w:sz w:val="32"/>
          <w:szCs w:val="24"/>
          <w:highlight w:val="none"/>
          <w:lang w:val="en-US" w:eastAsia="zh-CN" w:bidi="ar-SA"/>
        </w:rPr>
        <w:t>项目所设定的绩效目标是否依据充分，是否符合客观实际，用以反映和考核项目绩效目标与项目实施的相符情况。</w:t>
      </w:r>
    </w:p>
    <w:p>
      <w:pPr>
        <w:pageBreakBefore w:val="0"/>
        <w:kinsoku/>
        <w:wordWrap/>
        <w:overflowPunct/>
        <w:topLinePunct w:val="0"/>
        <w:bidi w:val="0"/>
        <w:spacing w:line="560" w:lineRule="exact"/>
        <w:ind w:firstLine="643"/>
        <w:rPr>
          <w:rFonts w:hint="default" w:ascii="Times New Roman" w:hAnsi="Times New Roman" w:eastAsia="仿宋_GB2312" w:cs="Times New Roman"/>
          <w:color w:val="auto"/>
          <w:kern w:val="2"/>
          <w:sz w:val="32"/>
          <w:szCs w:val="24"/>
          <w:highlight w:val="none"/>
          <w:lang w:val="en-US" w:eastAsia="zh-CN" w:bidi="ar-SA"/>
        </w:rPr>
      </w:pPr>
      <w:r>
        <w:rPr>
          <w:rFonts w:hint="default" w:ascii="Times New Roman" w:hAnsi="Times New Roman" w:cs="Times New Roman"/>
          <w:b/>
          <w:bCs/>
          <w:color w:val="auto"/>
          <w:highlight w:val="none"/>
        </w:rPr>
        <w:t>评价要点：</w:t>
      </w:r>
      <w:r>
        <w:rPr>
          <w:rFonts w:hint="default" w:ascii="Times New Roman" w:hAnsi="Times New Roman" w:eastAsia="仿宋_GB2312" w:cs="Times New Roman"/>
          <w:color w:val="auto"/>
          <w:kern w:val="2"/>
          <w:sz w:val="32"/>
          <w:szCs w:val="24"/>
          <w:highlight w:val="none"/>
          <w:lang w:val="en-US" w:eastAsia="zh-CN" w:bidi="ar-SA"/>
        </w:rPr>
        <w:t>（如未设定预算绩效目标，也可考核其他工作任务目标）①项目是否有绩效目标；②项目绩效目标与实际工作内容是否具有相关性；③项目预期产出效益和效果是否符合正常的业绩水平；④是否与预算确定的项目投资额或资金量相匹配。</w:t>
      </w:r>
    </w:p>
    <w:p>
      <w:pPr>
        <w:pageBreakBefore w:val="0"/>
        <w:kinsoku/>
        <w:wordWrap/>
        <w:overflowPunct/>
        <w:topLinePunct w:val="0"/>
        <w:bidi w:val="0"/>
        <w:spacing w:line="560" w:lineRule="exact"/>
        <w:ind w:firstLine="643"/>
        <w:rPr>
          <w:rFonts w:hint="default" w:ascii="Times New Roman" w:hAnsi="Times New Roman" w:eastAsia="仿宋_GB2312" w:cs="Times New Roman"/>
          <w:color w:val="auto"/>
          <w:kern w:val="2"/>
          <w:sz w:val="32"/>
          <w:szCs w:val="24"/>
          <w:highlight w:val="none"/>
          <w:lang w:val="en-US" w:eastAsia="zh-CN" w:bidi="ar-SA"/>
        </w:rPr>
      </w:pPr>
      <w:r>
        <w:rPr>
          <w:rFonts w:hint="default" w:ascii="Times New Roman" w:hAnsi="Times New Roman" w:cs="Times New Roman"/>
          <w:b/>
          <w:bCs/>
          <w:color w:val="auto"/>
          <w:highlight w:val="none"/>
          <w:lang w:val="en-US" w:eastAsia="zh-CN"/>
        </w:rPr>
        <w:t>评分标准：</w:t>
      </w:r>
      <w:r>
        <w:rPr>
          <w:rFonts w:hint="default" w:ascii="Times New Roman" w:hAnsi="Times New Roman" w:eastAsia="仿宋_GB2312" w:cs="Times New Roman"/>
          <w:color w:val="auto"/>
          <w:kern w:val="2"/>
          <w:sz w:val="32"/>
          <w:szCs w:val="24"/>
          <w:highlight w:val="none"/>
          <w:lang w:val="en-US" w:eastAsia="zh-CN" w:bidi="ar-SA"/>
        </w:rPr>
        <w:t>满足一项得25%权重分。</w:t>
      </w:r>
    </w:p>
    <w:p>
      <w:pPr>
        <w:pageBreakBefore w:val="0"/>
        <w:kinsoku/>
        <w:wordWrap/>
        <w:overflowPunct/>
        <w:topLinePunct w:val="0"/>
        <w:bidi w:val="0"/>
        <w:spacing w:line="560" w:lineRule="exact"/>
        <w:ind w:firstLine="643"/>
        <w:rPr>
          <w:rFonts w:hint="default" w:ascii="Times New Roman" w:hAnsi="Times New Roman" w:eastAsia="仿宋_GB2312" w:cs="Times New Roman"/>
          <w:b w:val="0"/>
          <w:bCs w:val="0"/>
          <w:color w:val="auto"/>
          <w:kern w:val="2"/>
          <w:sz w:val="32"/>
          <w:szCs w:val="24"/>
          <w:highlight w:val="none"/>
          <w:lang w:val="en-US" w:eastAsia="zh-CN" w:bidi="ar-SA"/>
        </w:rPr>
      </w:pPr>
      <w:r>
        <w:rPr>
          <w:rFonts w:hint="default" w:ascii="Times New Roman" w:hAnsi="Times New Roman" w:cs="Times New Roman"/>
          <w:b/>
          <w:bCs/>
          <w:color w:val="auto"/>
          <w:highlight w:val="none"/>
          <w:lang w:val="en-US" w:eastAsia="zh-CN"/>
        </w:rPr>
        <w:t>绩效分析：</w:t>
      </w:r>
      <w:r>
        <w:rPr>
          <w:rFonts w:hint="default" w:ascii="Times New Roman" w:hAnsi="Times New Roman" w:cs="Times New Roman"/>
          <w:b w:val="0"/>
          <w:bCs w:val="0"/>
          <w:color w:val="auto"/>
          <w:highlight w:val="none"/>
          <w:lang w:val="en-US" w:eastAsia="zh-CN"/>
        </w:rPr>
        <w:t>根据项目绩效目标申报表，202</w:t>
      </w:r>
      <w:r>
        <w:rPr>
          <w:rFonts w:hint="eastAsia" w:cs="Times New Roman"/>
          <w:b w:val="0"/>
          <w:bCs w:val="0"/>
          <w:color w:val="auto"/>
          <w:highlight w:val="none"/>
          <w:lang w:val="en-US" w:eastAsia="zh-CN"/>
        </w:rPr>
        <w:t>3</w:t>
      </w:r>
      <w:r>
        <w:rPr>
          <w:rFonts w:hint="default" w:ascii="Times New Roman" w:hAnsi="Times New Roman" w:cs="Times New Roman"/>
          <w:b w:val="0"/>
          <w:bCs w:val="0"/>
          <w:color w:val="auto"/>
          <w:highlight w:val="none"/>
          <w:lang w:val="en-US" w:eastAsia="zh-CN"/>
        </w:rPr>
        <w:t>年一般公路建设偿债项目年度绩效目标为：降低交通系统负债率。绩效目标与实际工作内容相关，但项目绩效目标不够具体，不能体现出预期的产出水平、从绩效目标中不能确定与预算确定的项目投资额或资金量相匹配。本指标扣50%权重分。</w:t>
      </w:r>
    </w:p>
    <w:p>
      <w:pPr>
        <w:pageBreakBefore w:val="0"/>
        <w:kinsoku/>
        <w:wordWrap/>
        <w:overflowPunct/>
        <w:topLinePunct w:val="0"/>
        <w:bidi w:val="0"/>
        <w:spacing w:line="560" w:lineRule="exact"/>
        <w:ind w:firstLine="643"/>
        <w:outlineLvl w:val="2"/>
        <w:rPr>
          <w:rFonts w:hint="default" w:ascii="Times New Roman" w:hAnsi="Times New Roman" w:cs="Times New Roman"/>
          <w:b/>
          <w:bCs/>
          <w:color w:val="auto"/>
          <w:highlight w:val="none"/>
          <w:lang w:val="en-US" w:eastAsia="zh-CN"/>
        </w:rPr>
      </w:pPr>
      <w:bookmarkStart w:id="83" w:name="_Toc14971"/>
      <w:bookmarkStart w:id="84" w:name="_Toc22468"/>
      <w:bookmarkStart w:id="85" w:name="_Toc8924"/>
      <w:bookmarkStart w:id="86" w:name="_Toc19196"/>
      <w:r>
        <w:rPr>
          <w:rFonts w:hint="default" w:ascii="Times New Roman" w:hAnsi="Times New Roman" w:cs="Times New Roman"/>
          <w:b/>
          <w:bCs/>
          <w:color w:val="auto"/>
          <w:highlight w:val="none"/>
          <w:lang w:val="en-US" w:eastAsia="zh-CN"/>
        </w:rPr>
        <w:t>4.1.4绩效指标明确性</w:t>
      </w:r>
      <w:bookmarkEnd w:id="83"/>
      <w:bookmarkEnd w:id="84"/>
      <w:bookmarkEnd w:id="85"/>
      <w:bookmarkEnd w:id="86"/>
    </w:p>
    <w:p>
      <w:pPr>
        <w:pageBreakBefore w:val="0"/>
        <w:kinsoku/>
        <w:wordWrap/>
        <w:overflowPunct/>
        <w:topLinePunct w:val="0"/>
        <w:bidi w:val="0"/>
        <w:spacing w:line="560" w:lineRule="exact"/>
        <w:ind w:firstLine="643"/>
        <w:rPr>
          <w:rFonts w:hint="default" w:ascii="Times New Roman" w:hAnsi="Times New Roman" w:eastAsia="仿宋_GB2312" w:cs="Times New Roman"/>
          <w:color w:val="auto"/>
          <w:kern w:val="2"/>
          <w:sz w:val="32"/>
          <w:szCs w:val="24"/>
          <w:highlight w:val="none"/>
          <w:lang w:val="en-US" w:eastAsia="zh-CN" w:bidi="ar-SA"/>
        </w:rPr>
      </w:pPr>
      <w:r>
        <w:rPr>
          <w:rFonts w:hint="default" w:ascii="Times New Roman" w:hAnsi="Times New Roman" w:cs="Times New Roman"/>
          <w:b/>
          <w:bCs/>
          <w:color w:val="auto"/>
          <w:highlight w:val="none"/>
          <w:lang w:val="en-US" w:eastAsia="zh-CN"/>
        </w:rPr>
        <w:t>指标解释：</w:t>
      </w:r>
      <w:r>
        <w:rPr>
          <w:rFonts w:hint="default" w:ascii="Times New Roman" w:hAnsi="Times New Roman" w:eastAsia="仿宋_GB2312" w:cs="Times New Roman"/>
          <w:color w:val="auto"/>
          <w:kern w:val="2"/>
          <w:sz w:val="32"/>
          <w:szCs w:val="24"/>
          <w:highlight w:val="none"/>
          <w:lang w:val="en-US" w:eastAsia="zh-CN" w:bidi="ar-SA"/>
        </w:rPr>
        <w:t>依据绩效目标设定的绩效指标是否清晰、细化、可衡量等，用以反映和考核项目绩效目标的明细化情况。</w:t>
      </w:r>
    </w:p>
    <w:p>
      <w:pPr>
        <w:pageBreakBefore w:val="0"/>
        <w:kinsoku/>
        <w:wordWrap/>
        <w:overflowPunct/>
        <w:topLinePunct w:val="0"/>
        <w:bidi w:val="0"/>
        <w:spacing w:line="560" w:lineRule="exact"/>
        <w:ind w:firstLine="643"/>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评价要点：</w:t>
      </w:r>
      <w:r>
        <w:rPr>
          <w:rFonts w:hint="default" w:ascii="Times New Roman" w:hAnsi="Times New Roman" w:eastAsia="仿宋_GB2312" w:cs="Times New Roman"/>
          <w:color w:val="auto"/>
          <w:kern w:val="2"/>
          <w:sz w:val="32"/>
          <w:szCs w:val="24"/>
          <w:highlight w:val="none"/>
          <w:lang w:val="en-US" w:eastAsia="zh-CN" w:bidi="ar-SA"/>
        </w:rPr>
        <w:t>①是否将项目绩效目标细化分解为具体的绩效指标；②是否通过清晰、可衡量的指标值予以体现；③是否与项目目标任务数或计划数相对应。</w:t>
      </w:r>
    </w:p>
    <w:p>
      <w:pPr>
        <w:pageBreakBefore w:val="0"/>
        <w:kinsoku/>
        <w:wordWrap/>
        <w:overflowPunct/>
        <w:topLinePunct w:val="0"/>
        <w:bidi w:val="0"/>
        <w:spacing w:line="560" w:lineRule="exact"/>
        <w:ind w:firstLine="643"/>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lang w:val="en-US" w:eastAsia="zh-CN"/>
        </w:rPr>
        <w:t>评分标准：</w:t>
      </w:r>
      <w:r>
        <w:rPr>
          <w:rFonts w:hint="default" w:ascii="Times New Roman" w:hAnsi="Times New Roman" w:eastAsia="仿宋_GB2312" w:cs="Times New Roman"/>
          <w:color w:val="auto"/>
          <w:kern w:val="2"/>
          <w:sz w:val="32"/>
          <w:szCs w:val="24"/>
          <w:highlight w:val="none"/>
          <w:lang w:val="en-US" w:eastAsia="zh-CN" w:bidi="ar-SA"/>
        </w:rPr>
        <w:t>满足一项得1/3权重分。</w:t>
      </w:r>
    </w:p>
    <w:p>
      <w:pPr>
        <w:pageBreakBefore w:val="0"/>
        <w:kinsoku/>
        <w:wordWrap/>
        <w:overflowPunct/>
        <w:topLinePunct w:val="0"/>
        <w:bidi w:val="0"/>
        <w:spacing w:line="560" w:lineRule="exact"/>
        <w:ind w:firstLine="643"/>
        <w:rPr>
          <w:rFonts w:hint="default" w:ascii="Times New Roman" w:hAnsi="Times New Roman" w:eastAsia="仿宋_GB2312" w:cs="Times New Roman"/>
          <w:color w:val="auto"/>
          <w:kern w:val="2"/>
          <w:sz w:val="32"/>
          <w:szCs w:val="24"/>
          <w:highlight w:val="none"/>
          <w:lang w:val="en-US" w:eastAsia="zh-CN" w:bidi="ar-SA"/>
        </w:rPr>
      </w:pPr>
      <w:r>
        <w:rPr>
          <w:rFonts w:hint="default" w:ascii="Times New Roman" w:hAnsi="Times New Roman" w:cs="Times New Roman"/>
          <w:b/>
          <w:bCs/>
          <w:color w:val="auto"/>
          <w:highlight w:val="none"/>
          <w:lang w:val="en-US" w:eastAsia="zh-CN"/>
        </w:rPr>
        <w:t>绩效分析：</w:t>
      </w:r>
      <w:r>
        <w:rPr>
          <w:rFonts w:hint="default" w:ascii="Times New Roman" w:hAnsi="Times New Roman" w:eastAsia="仿宋_GB2312" w:cs="Times New Roman"/>
          <w:color w:val="auto"/>
          <w:kern w:val="2"/>
          <w:sz w:val="32"/>
          <w:szCs w:val="24"/>
          <w:highlight w:val="none"/>
          <w:lang w:val="en-US" w:eastAsia="zh-CN" w:bidi="ar-SA"/>
        </w:rPr>
        <w:t>根据项目绩效目标申报表,部门已将一般公路建设偿债项目绩效目标分解为具体的绩效指标，但指标不够完整、缺少</w:t>
      </w:r>
      <w:r>
        <w:rPr>
          <w:rFonts w:hint="eastAsia" w:cs="Times New Roman"/>
          <w:color w:val="auto"/>
          <w:kern w:val="2"/>
          <w:sz w:val="32"/>
          <w:szCs w:val="24"/>
          <w:highlight w:val="none"/>
          <w:lang w:val="en-US" w:eastAsia="zh-CN" w:bidi="ar-SA"/>
        </w:rPr>
        <w:t>质量</w:t>
      </w:r>
      <w:r>
        <w:rPr>
          <w:rFonts w:hint="default" w:ascii="Times New Roman" w:hAnsi="Times New Roman" w:eastAsia="仿宋_GB2312" w:cs="Times New Roman"/>
          <w:color w:val="auto"/>
          <w:kern w:val="2"/>
          <w:sz w:val="32"/>
          <w:szCs w:val="24"/>
          <w:highlight w:val="none"/>
          <w:lang w:val="en-US" w:eastAsia="zh-CN" w:bidi="ar-SA"/>
        </w:rPr>
        <w:t>指标、</w:t>
      </w:r>
      <w:r>
        <w:rPr>
          <w:rFonts w:hint="eastAsia" w:cs="Times New Roman"/>
          <w:color w:val="auto"/>
          <w:kern w:val="2"/>
          <w:sz w:val="32"/>
          <w:szCs w:val="24"/>
          <w:highlight w:val="none"/>
          <w:lang w:val="en-US" w:eastAsia="zh-CN" w:bidi="ar-SA"/>
        </w:rPr>
        <w:t>社会效益指标、</w:t>
      </w:r>
      <w:r>
        <w:rPr>
          <w:rFonts w:hint="default" w:ascii="Times New Roman" w:hAnsi="Times New Roman" w:eastAsia="仿宋_GB2312" w:cs="Times New Roman"/>
          <w:color w:val="auto"/>
          <w:kern w:val="2"/>
          <w:sz w:val="32"/>
          <w:szCs w:val="24"/>
          <w:highlight w:val="none"/>
          <w:lang w:val="en-US" w:eastAsia="zh-CN" w:bidi="ar-SA"/>
        </w:rPr>
        <w:t>成本指标、满意度指标等。本</w:t>
      </w:r>
      <w:r>
        <w:rPr>
          <w:rFonts w:hint="eastAsia" w:cs="Times New Roman"/>
          <w:color w:val="auto"/>
          <w:kern w:val="2"/>
          <w:sz w:val="32"/>
          <w:szCs w:val="24"/>
          <w:highlight w:val="none"/>
          <w:lang w:val="en-US" w:eastAsia="zh-CN" w:bidi="ar-SA"/>
        </w:rPr>
        <w:t>指标</w:t>
      </w:r>
      <w:r>
        <w:rPr>
          <w:rFonts w:hint="default" w:ascii="Times New Roman" w:hAnsi="Times New Roman" w:eastAsia="仿宋_GB2312" w:cs="Times New Roman"/>
          <w:color w:val="auto"/>
          <w:kern w:val="2"/>
          <w:sz w:val="32"/>
          <w:szCs w:val="24"/>
          <w:highlight w:val="none"/>
          <w:lang w:val="en-US" w:eastAsia="zh-CN" w:bidi="ar-SA"/>
        </w:rPr>
        <w:t>扣50%权重分。</w:t>
      </w:r>
    </w:p>
    <w:p>
      <w:pPr>
        <w:pageBreakBefore w:val="0"/>
        <w:kinsoku/>
        <w:wordWrap/>
        <w:overflowPunct/>
        <w:topLinePunct w:val="0"/>
        <w:bidi w:val="0"/>
        <w:spacing w:line="560" w:lineRule="exact"/>
        <w:ind w:firstLine="643"/>
        <w:outlineLvl w:val="2"/>
        <w:rPr>
          <w:rFonts w:hint="default" w:ascii="Times New Roman" w:hAnsi="Times New Roman" w:cs="Times New Roman"/>
          <w:b/>
          <w:bCs/>
          <w:color w:val="auto"/>
          <w:highlight w:val="none"/>
          <w:lang w:val="en-US" w:eastAsia="zh-CN"/>
        </w:rPr>
      </w:pPr>
      <w:bookmarkStart w:id="87" w:name="_Toc27735"/>
      <w:bookmarkStart w:id="88" w:name="_Toc25319"/>
      <w:bookmarkStart w:id="89" w:name="_Toc21793"/>
      <w:bookmarkStart w:id="90" w:name="_Toc1019"/>
      <w:r>
        <w:rPr>
          <w:rFonts w:hint="default" w:ascii="Times New Roman" w:hAnsi="Times New Roman" w:cs="Times New Roman"/>
          <w:b/>
          <w:bCs/>
          <w:color w:val="auto"/>
          <w:highlight w:val="none"/>
          <w:lang w:val="en-US" w:eastAsia="zh-CN"/>
        </w:rPr>
        <w:t>4.1.5预算编制科学性</w:t>
      </w:r>
      <w:bookmarkEnd w:id="87"/>
      <w:bookmarkEnd w:id="88"/>
      <w:bookmarkEnd w:id="89"/>
      <w:bookmarkEnd w:id="90"/>
    </w:p>
    <w:p>
      <w:pPr>
        <w:pageBreakBefore w:val="0"/>
        <w:kinsoku/>
        <w:wordWrap/>
        <w:overflowPunct/>
        <w:topLinePunct w:val="0"/>
        <w:bidi w:val="0"/>
        <w:spacing w:line="560" w:lineRule="exact"/>
        <w:ind w:firstLine="643"/>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lang w:val="en-US" w:eastAsia="zh-CN"/>
        </w:rPr>
        <w:t>指标解释：</w:t>
      </w:r>
      <w:r>
        <w:rPr>
          <w:rFonts w:hint="default" w:ascii="Times New Roman" w:hAnsi="Times New Roman" w:eastAsia="仿宋_GB2312" w:cs="Times New Roman"/>
          <w:color w:val="auto"/>
          <w:kern w:val="2"/>
          <w:sz w:val="32"/>
          <w:szCs w:val="24"/>
          <w:highlight w:val="none"/>
          <w:lang w:val="en-US" w:eastAsia="zh-CN" w:bidi="ar-SA"/>
        </w:rPr>
        <w:t>项目预算编制是否经过科学论证、有明确标准，资金额度与年度目标是否相适应，用以反映和考核项目预算编制的科学性、合理性情况。</w:t>
      </w:r>
    </w:p>
    <w:p>
      <w:pPr>
        <w:pageBreakBefore w:val="0"/>
        <w:kinsoku/>
        <w:wordWrap/>
        <w:overflowPunct/>
        <w:topLinePunct w:val="0"/>
        <w:bidi w:val="0"/>
        <w:spacing w:line="560" w:lineRule="exact"/>
        <w:ind w:firstLine="643"/>
        <w:rPr>
          <w:rFonts w:hint="default" w:ascii="Times New Roman" w:hAnsi="Times New Roman" w:eastAsia="仿宋_GB2312" w:cs="Times New Roman"/>
          <w:color w:val="auto"/>
          <w:kern w:val="2"/>
          <w:sz w:val="32"/>
          <w:szCs w:val="24"/>
          <w:highlight w:val="none"/>
          <w:lang w:val="en-US" w:eastAsia="zh-CN" w:bidi="ar-SA"/>
        </w:rPr>
      </w:pPr>
      <w:r>
        <w:rPr>
          <w:rFonts w:hint="default" w:ascii="Times New Roman" w:hAnsi="Times New Roman" w:cs="Times New Roman"/>
          <w:b/>
          <w:bCs/>
          <w:color w:val="auto"/>
          <w:highlight w:val="none"/>
        </w:rPr>
        <w:t>评价要点：</w:t>
      </w:r>
      <w:r>
        <w:rPr>
          <w:rFonts w:hint="default" w:ascii="Times New Roman" w:hAnsi="Times New Roman" w:eastAsia="仿宋_GB2312" w:cs="Times New Roman"/>
          <w:color w:val="auto"/>
          <w:kern w:val="2"/>
          <w:sz w:val="32"/>
          <w:szCs w:val="24"/>
          <w:highlight w:val="none"/>
          <w:lang w:val="en-US" w:eastAsia="zh-CN" w:bidi="ar-SA"/>
        </w:rPr>
        <w:t>①预算编制是否经过科学论证；②预算内容与项目内容是否匹配；③预算额度测算依据是否充分，是否按照标准编制；④预算确定的项目投资额或资金量是否与工作任务相匹配。</w:t>
      </w:r>
    </w:p>
    <w:p>
      <w:pPr>
        <w:pageBreakBefore w:val="0"/>
        <w:kinsoku/>
        <w:wordWrap/>
        <w:overflowPunct/>
        <w:topLinePunct w:val="0"/>
        <w:bidi w:val="0"/>
        <w:spacing w:line="560" w:lineRule="exact"/>
        <w:ind w:firstLine="643"/>
        <w:rPr>
          <w:rFonts w:hint="default" w:ascii="Times New Roman" w:hAnsi="Times New Roman" w:eastAsia="仿宋_GB2312" w:cs="Times New Roman"/>
          <w:color w:val="auto"/>
          <w:kern w:val="2"/>
          <w:sz w:val="32"/>
          <w:szCs w:val="24"/>
          <w:highlight w:val="none"/>
          <w:lang w:val="en-US" w:eastAsia="zh-CN" w:bidi="ar-SA"/>
        </w:rPr>
      </w:pPr>
      <w:r>
        <w:rPr>
          <w:rFonts w:hint="default" w:ascii="Times New Roman" w:hAnsi="Times New Roman" w:cs="Times New Roman"/>
          <w:b/>
          <w:bCs/>
          <w:color w:val="auto"/>
          <w:highlight w:val="none"/>
          <w:lang w:val="en-US" w:eastAsia="zh-CN"/>
        </w:rPr>
        <w:t>评分标准：</w:t>
      </w:r>
      <w:r>
        <w:rPr>
          <w:rFonts w:hint="default" w:ascii="Times New Roman" w:hAnsi="Times New Roman" w:eastAsia="仿宋_GB2312" w:cs="Times New Roman"/>
          <w:color w:val="auto"/>
          <w:kern w:val="2"/>
          <w:sz w:val="32"/>
          <w:szCs w:val="24"/>
          <w:highlight w:val="none"/>
          <w:lang w:val="en-US" w:eastAsia="zh-CN" w:bidi="ar-SA"/>
        </w:rPr>
        <w:t>满足一项得25%权重分</w:t>
      </w:r>
      <w:r>
        <w:rPr>
          <w:rFonts w:hint="default" w:ascii="Times New Roman" w:hAnsi="Times New Roman" w:cs="Times New Roman"/>
          <w:color w:val="auto"/>
          <w:kern w:val="2"/>
          <w:sz w:val="32"/>
          <w:szCs w:val="24"/>
          <w:highlight w:val="none"/>
          <w:lang w:val="en-US" w:eastAsia="zh-CN" w:bidi="ar-SA"/>
        </w:rPr>
        <w:t>。</w:t>
      </w:r>
    </w:p>
    <w:p>
      <w:pPr>
        <w:pageBreakBefore w:val="0"/>
        <w:kinsoku/>
        <w:wordWrap/>
        <w:overflowPunct/>
        <w:topLinePunct w:val="0"/>
        <w:bidi w:val="0"/>
        <w:spacing w:line="560" w:lineRule="exact"/>
        <w:ind w:firstLine="643"/>
        <w:rPr>
          <w:rFonts w:hint="default" w:ascii="Times New Roman" w:hAnsi="Times New Roman" w:eastAsia="仿宋_GB2312" w:cs="Times New Roman"/>
          <w:color w:val="auto"/>
          <w:kern w:val="2"/>
          <w:sz w:val="32"/>
          <w:szCs w:val="24"/>
          <w:highlight w:val="none"/>
          <w:lang w:val="en-US" w:eastAsia="zh-CN" w:bidi="ar-SA"/>
        </w:rPr>
      </w:pPr>
      <w:r>
        <w:rPr>
          <w:rFonts w:hint="default" w:ascii="Times New Roman" w:hAnsi="Times New Roman" w:cs="Times New Roman"/>
          <w:b/>
          <w:bCs/>
          <w:color w:val="auto"/>
          <w:highlight w:val="none"/>
          <w:lang w:val="en-US" w:eastAsia="zh-CN"/>
        </w:rPr>
        <w:t>绩效分析：</w:t>
      </w:r>
      <w:r>
        <w:rPr>
          <w:rFonts w:hint="default" w:ascii="Times New Roman" w:hAnsi="Times New Roman" w:eastAsia="仿宋_GB2312" w:cs="Times New Roman"/>
          <w:color w:val="auto"/>
          <w:kern w:val="2"/>
          <w:sz w:val="32"/>
          <w:szCs w:val="24"/>
          <w:highlight w:val="none"/>
          <w:lang w:val="en-US" w:eastAsia="zh-CN" w:bidi="ar-SA"/>
        </w:rPr>
        <w:t>根据海南省交通运输厅202</w:t>
      </w:r>
      <w:r>
        <w:rPr>
          <w:rFonts w:hint="eastAsia" w:cs="Times New Roman"/>
          <w:color w:val="auto"/>
          <w:kern w:val="2"/>
          <w:sz w:val="32"/>
          <w:szCs w:val="24"/>
          <w:highlight w:val="none"/>
          <w:lang w:val="en-US" w:eastAsia="zh-CN" w:bidi="ar-SA"/>
        </w:rPr>
        <w:t>3</w:t>
      </w:r>
      <w:r>
        <w:rPr>
          <w:rFonts w:hint="default" w:ascii="Times New Roman" w:hAnsi="Times New Roman" w:eastAsia="仿宋_GB2312" w:cs="Times New Roman"/>
          <w:color w:val="auto"/>
          <w:kern w:val="2"/>
          <w:sz w:val="32"/>
          <w:szCs w:val="24"/>
          <w:highlight w:val="none"/>
          <w:lang w:val="en-US" w:eastAsia="zh-CN" w:bidi="ar-SA"/>
        </w:rPr>
        <w:t>年一般公路建设偿债项目测算明细表，项目测算依据充分，预算确定的项目投资额与任务明细相匹配。预算编制科学性，该指标得满分。</w:t>
      </w:r>
    </w:p>
    <w:p>
      <w:pPr>
        <w:pageBreakBefore w:val="0"/>
        <w:kinsoku/>
        <w:wordWrap/>
        <w:overflowPunct/>
        <w:topLinePunct w:val="0"/>
        <w:bidi w:val="0"/>
        <w:spacing w:line="560" w:lineRule="exact"/>
        <w:ind w:firstLine="643"/>
        <w:outlineLvl w:val="2"/>
        <w:rPr>
          <w:rFonts w:hint="default" w:ascii="Times New Roman" w:hAnsi="Times New Roman" w:cs="Times New Roman"/>
          <w:b/>
          <w:bCs/>
          <w:color w:val="auto"/>
          <w:highlight w:val="none"/>
          <w:lang w:val="en-US" w:eastAsia="zh-CN"/>
        </w:rPr>
      </w:pPr>
      <w:bookmarkStart w:id="91" w:name="_Toc20420"/>
      <w:bookmarkStart w:id="92" w:name="_Toc31309"/>
      <w:bookmarkStart w:id="93" w:name="_Toc18683"/>
      <w:bookmarkStart w:id="94" w:name="_Toc25816"/>
      <w:r>
        <w:rPr>
          <w:rFonts w:hint="default" w:ascii="Times New Roman" w:hAnsi="Times New Roman" w:cs="Times New Roman"/>
          <w:b/>
          <w:bCs/>
          <w:color w:val="auto"/>
          <w:highlight w:val="none"/>
          <w:lang w:val="en-US" w:eastAsia="zh-CN"/>
        </w:rPr>
        <w:t>4.1.6资金分配合理性</w:t>
      </w:r>
      <w:bookmarkEnd w:id="91"/>
      <w:bookmarkEnd w:id="92"/>
      <w:bookmarkEnd w:id="93"/>
      <w:bookmarkEnd w:id="94"/>
    </w:p>
    <w:p>
      <w:pPr>
        <w:pageBreakBefore w:val="0"/>
        <w:kinsoku/>
        <w:wordWrap/>
        <w:overflowPunct/>
        <w:topLinePunct w:val="0"/>
        <w:bidi w:val="0"/>
        <w:spacing w:line="560" w:lineRule="exact"/>
        <w:ind w:firstLine="643"/>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lang w:val="en-US" w:eastAsia="zh-CN"/>
        </w:rPr>
        <w:t>指标解释：</w:t>
      </w:r>
      <w:r>
        <w:rPr>
          <w:rFonts w:hint="default" w:ascii="Times New Roman" w:hAnsi="Times New Roman" w:eastAsia="仿宋_GB2312" w:cs="Times New Roman"/>
          <w:color w:val="auto"/>
          <w:kern w:val="2"/>
          <w:sz w:val="32"/>
          <w:szCs w:val="24"/>
          <w:highlight w:val="none"/>
          <w:lang w:val="en-US" w:eastAsia="zh-CN" w:bidi="ar-SA"/>
        </w:rPr>
        <w:t>项目预算资金分配是否有测算依据，与补助单位或地方实际是否相适应，用以反映和考核项目预算资金分配的科学性、合理性情况。</w:t>
      </w:r>
    </w:p>
    <w:p>
      <w:pPr>
        <w:pageBreakBefore w:val="0"/>
        <w:kinsoku/>
        <w:wordWrap/>
        <w:overflowPunct/>
        <w:topLinePunct w:val="0"/>
        <w:bidi w:val="0"/>
        <w:spacing w:line="560" w:lineRule="exact"/>
        <w:ind w:firstLine="643"/>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评价要点：</w:t>
      </w:r>
      <w:r>
        <w:rPr>
          <w:rFonts w:hint="default" w:ascii="Times New Roman" w:hAnsi="Times New Roman" w:eastAsia="仿宋_GB2312" w:cs="Times New Roman"/>
          <w:color w:val="auto"/>
          <w:kern w:val="2"/>
          <w:sz w:val="32"/>
          <w:szCs w:val="24"/>
          <w:highlight w:val="none"/>
          <w:lang w:val="en-US" w:eastAsia="zh-CN" w:bidi="ar-SA"/>
        </w:rPr>
        <w:t>①预算资金分配依据是否充分；②资金分配额度是否合理，与项目单位或地方实际是否相适应。</w:t>
      </w:r>
    </w:p>
    <w:p>
      <w:pPr>
        <w:pageBreakBefore w:val="0"/>
        <w:kinsoku/>
        <w:wordWrap/>
        <w:overflowPunct/>
        <w:topLinePunct w:val="0"/>
        <w:bidi w:val="0"/>
        <w:spacing w:line="560" w:lineRule="exact"/>
        <w:ind w:firstLine="643"/>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lang w:val="en-US" w:eastAsia="zh-CN"/>
        </w:rPr>
        <w:t>评分标准：</w:t>
      </w:r>
      <w:r>
        <w:rPr>
          <w:rFonts w:hint="default" w:ascii="Times New Roman" w:hAnsi="Times New Roman" w:eastAsia="仿宋_GB2312" w:cs="Times New Roman"/>
          <w:color w:val="auto"/>
          <w:kern w:val="2"/>
          <w:sz w:val="32"/>
          <w:szCs w:val="24"/>
          <w:highlight w:val="none"/>
          <w:lang w:val="en-US" w:eastAsia="zh-CN" w:bidi="ar-SA"/>
        </w:rPr>
        <w:t>满足一项得50%权重分。</w:t>
      </w:r>
    </w:p>
    <w:p>
      <w:pPr>
        <w:pStyle w:val="16"/>
        <w:pageBreakBefore w:val="0"/>
        <w:kinsoku/>
        <w:wordWrap/>
        <w:overflowPunct/>
        <w:topLinePunct w:val="0"/>
        <w:bidi w:val="0"/>
        <w:spacing w:line="560" w:lineRule="exact"/>
        <w:ind w:left="0" w:leftChars="0" w:firstLine="642" w:firstLineChars="200"/>
        <w:rPr>
          <w:rFonts w:hint="default" w:ascii="Times New Roman" w:hAnsi="Times New Roman" w:eastAsia="仿宋_GB2312" w:cs="Times New Roman"/>
          <w:color w:val="auto"/>
          <w:kern w:val="2"/>
          <w:sz w:val="32"/>
          <w:szCs w:val="24"/>
          <w:highlight w:val="none"/>
          <w:lang w:val="en-US" w:eastAsia="zh-CN" w:bidi="ar-SA"/>
        </w:rPr>
      </w:pPr>
      <w:r>
        <w:rPr>
          <w:rFonts w:hint="default" w:ascii="Times New Roman" w:hAnsi="Times New Roman" w:cs="Times New Roman"/>
          <w:b/>
          <w:bCs/>
          <w:color w:val="auto"/>
          <w:highlight w:val="none"/>
          <w:lang w:val="en-US" w:eastAsia="zh-CN"/>
        </w:rPr>
        <w:t>绩效分析：</w:t>
      </w:r>
      <w:r>
        <w:rPr>
          <w:rFonts w:hint="default" w:ascii="Times New Roman" w:hAnsi="Times New Roman" w:eastAsia="仿宋_GB2312" w:cs="Times New Roman"/>
          <w:color w:val="auto"/>
          <w:kern w:val="2"/>
          <w:sz w:val="32"/>
          <w:szCs w:val="24"/>
          <w:highlight w:val="none"/>
          <w:lang w:val="en-US" w:eastAsia="zh-CN" w:bidi="ar-SA"/>
        </w:rPr>
        <w:t>部门依据项目测算及</w:t>
      </w:r>
      <w:r>
        <w:rPr>
          <w:rFonts w:hint="eastAsia"/>
          <w:color w:val="auto"/>
          <w:highlight w:val="none"/>
        </w:rPr>
        <w:t>《海南省交通运输厅关于批复2023年交通运输部门预算的通知》（琼交财〔202</w:t>
      </w:r>
      <w:r>
        <w:rPr>
          <w:rFonts w:hint="eastAsia"/>
          <w:color w:val="auto"/>
          <w:highlight w:val="none"/>
          <w:lang w:val="en-US" w:eastAsia="zh-CN"/>
        </w:rPr>
        <w:t>3</w:t>
      </w:r>
      <w:r>
        <w:rPr>
          <w:rFonts w:hint="eastAsia"/>
          <w:color w:val="auto"/>
          <w:highlight w:val="none"/>
        </w:rPr>
        <w:t>〕</w:t>
      </w:r>
      <w:r>
        <w:rPr>
          <w:rFonts w:hint="eastAsia"/>
          <w:color w:val="auto"/>
          <w:highlight w:val="none"/>
          <w:lang w:val="en-US" w:eastAsia="zh-CN"/>
        </w:rPr>
        <w:t>41</w:t>
      </w:r>
      <w:r>
        <w:rPr>
          <w:rFonts w:hint="eastAsia"/>
          <w:color w:val="auto"/>
          <w:highlight w:val="none"/>
        </w:rPr>
        <w:t>号）</w:t>
      </w:r>
      <w:r>
        <w:rPr>
          <w:rFonts w:hint="default" w:ascii="Times New Roman" w:hAnsi="Times New Roman" w:eastAsia="仿宋_GB2312" w:cs="Times New Roman"/>
          <w:color w:val="auto"/>
          <w:kern w:val="2"/>
          <w:sz w:val="32"/>
          <w:szCs w:val="24"/>
          <w:highlight w:val="none"/>
          <w:lang w:val="en-US" w:eastAsia="zh-CN" w:bidi="ar-SA"/>
        </w:rPr>
        <w:t>批复</w:t>
      </w:r>
      <w:r>
        <w:rPr>
          <w:rFonts w:hint="eastAsia" w:cs="Times New Roman"/>
          <w:color w:val="auto"/>
          <w:kern w:val="2"/>
          <w:sz w:val="32"/>
          <w:szCs w:val="24"/>
          <w:highlight w:val="none"/>
          <w:lang w:val="en-US" w:eastAsia="zh-CN" w:bidi="ar-SA"/>
        </w:rPr>
        <w:t>的</w:t>
      </w:r>
      <w:r>
        <w:rPr>
          <w:rFonts w:hint="default" w:ascii="Times New Roman" w:hAnsi="Times New Roman" w:eastAsia="仿宋_GB2312" w:cs="Times New Roman"/>
          <w:color w:val="auto"/>
          <w:kern w:val="2"/>
          <w:sz w:val="32"/>
          <w:szCs w:val="24"/>
          <w:highlight w:val="none"/>
          <w:lang w:val="en-US" w:eastAsia="zh-CN" w:bidi="ar-SA"/>
        </w:rPr>
        <w:t>金额进行资金分配。预算资金分配依据充分，资金分配额度合理，该指标得满分。</w:t>
      </w:r>
    </w:p>
    <w:p>
      <w:pPr>
        <w:pStyle w:val="7"/>
        <w:pageBreakBefore w:val="0"/>
        <w:numPr>
          <w:ilvl w:val="0"/>
          <w:numId w:val="3"/>
        </w:numPr>
        <w:kinsoku/>
        <w:wordWrap/>
        <w:overflowPunct/>
        <w:topLinePunct w:val="0"/>
        <w:bidi w:val="0"/>
        <w:spacing w:line="560" w:lineRule="exact"/>
        <w:outlineLvl w:val="1"/>
        <w:rPr>
          <w:rFonts w:hint="default" w:ascii="Times New Roman" w:hAnsi="Times New Roman" w:eastAsia="楷体_GB2312" w:cs="Times New Roman"/>
          <w:color w:val="auto"/>
          <w:highlight w:val="none"/>
        </w:rPr>
      </w:pPr>
      <w:bookmarkStart w:id="95" w:name="_Toc31954"/>
      <w:r>
        <w:rPr>
          <w:rFonts w:hint="default" w:ascii="Times New Roman" w:hAnsi="Times New Roman" w:eastAsia="楷体_GB2312" w:cs="Times New Roman"/>
          <w:color w:val="auto"/>
          <w:highlight w:val="none"/>
        </w:rPr>
        <w:t>项目过程情况</w:t>
      </w:r>
      <w:bookmarkEnd w:id="95"/>
    </w:p>
    <w:p>
      <w:pPr>
        <w:pageBreakBefore w:val="0"/>
        <w:kinsoku/>
        <w:wordWrap/>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过程管理指标从资金管理、组织实施两个方面对项目进行考察，过程管理类指标分值共计24分，本项目实际得分为</w:t>
      </w:r>
      <w:r>
        <w:rPr>
          <w:rFonts w:hint="default" w:ascii="Times New Roman" w:hAnsi="Times New Roman" w:cs="Times New Roman"/>
          <w:color w:val="auto"/>
          <w:highlight w:val="none"/>
          <w:lang w:val="en-US" w:eastAsia="zh-CN"/>
        </w:rPr>
        <w:t>23.9</w:t>
      </w:r>
      <w:r>
        <w:rPr>
          <w:rFonts w:hint="eastAsia" w:cs="Times New Roman"/>
          <w:color w:val="auto"/>
          <w:highlight w:val="none"/>
          <w:lang w:val="en-US" w:eastAsia="zh-CN"/>
        </w:rPr>
        <w:t>9</w:t>
      </w:r>
      <w:r>
        <w:rPr>
          <w:rFonts w:hint="default" w:ascii="Times New Roman" w:hAnsi="Times New Roman" w:cs="Times New Roman"/>
          <w:color w:val="auto"/>
          <w:highlight w:val="none"/>
        </w:rPr>
        <w:t>分，得分率为</w:t>
      </w:r>
      <w:r>
        <w:rPr>
          <w:rFonts w:hint="default" w:ascii="Times New Roman" w:hAnsi="Times New Roman" w:cs="Times New Roman"/>
          <w:color w:val="auto"/>
          <w:highlight w:val="none"/>
          <w:lang w:val="en-US" w:eastAsia="zh-CN"/>
        </w:rPr>
        <w:t>99.9</w:t>
      </w:r>
      <w:r>
        <w:rPr>
          <w:rFonts w:hint="eastAsia" w:cs="Times New Roman"/>
          <w:color w:val="auto"/>
          <w:highlight w:val="none"/>
          <w:lang w:val="en-US" w:eastAsia="zh-CN"/>
        </w:rPr>
        <w:t>6</w:t>
      </w:r>
      <w:r>
        <w:rPr>
          <w:rFonts w:hint="default" w:ascii="Times New Roman" w:hAnsi="Times New Roman" w:cs="Times New Roman"/>
          <w:color w:val="auto"/>
          <w:highlight w:val="none"/>
          <w:lang w:val="en-US" w:eastAsia="zh-CN"/>
        </w:rPr>
        <w:t>%</w:t>
      </w:r>
      <w:r>
        <w:rPr>
          <w:rFonts w:hint="default" w:ascii="Times New Roman" w:hAnsi="Times New Roman" w:cs="Times New Roman"/>
          <w:color w:val="auto"/>
          <w:highlight w:val="none"/>
        </w:rPr>
        <w:t>。各个指标的实际得分情况见下表：</w:t>
      </w:r>
    </w:p>
    <w:p>
      <w:pPr>
        <w:pStyle w:val="24"/>
        <w:pageBreakBefore w:val="0"/>
        <w:kinsoku/>
        <w:wordWrap/>
        <w:overflowPunct/>
        <w:topLinePunct w:val="0"/>
        <w:bidi w:val="0"/>
        <w:spacing w:line="560" w:lineRule="exact"/>
        <w:ind w:firstLine="562"/>
        <w:rPr>
          <w:rFonts w:hint="default" w:ascii="Times New Roman" w:hAnsi="Times New Roman" w:eastAsia="楷体_GB2312" w:cs="Times New Roman"/>
          <w:color w:val="auto"/>
          <w:highlight w:val="none"/>
        </w:rPr>
      </w:pPr>
      <w:r>
        <w:rPr>
          <w:rFonts w:hint="default" w:ascii="Times New Roman" w:hAnsi="Times New Roman" w:cs="Times New Roman"/>
          <w:color w:val="auto"/>
          <w:sz w:val="28"/>
          <w:szCs w:val="32"/>
          <w:highlight w:val="none"/>
        </w:rPr>
        <w:t>过程管理类指标得分情况表</w:t>
      </w:r>
    </w:p>
    <w:tbl>
      <w:tblPr>
        <w:tblStyle w:val="1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17"/>
        <w:gridCol w:w="1733"/>
        <w:gridCol w:w="1734"/>
        <w:gridCol w:w="17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2017" w:type="pct"/>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b/>
                <w:bCs/>
                <w:color w:val="auto"/>
                <w:sz w:val="24"/>
                <w:highlight w:val="none"/>
              </w:rPr>
            </w:pPr>
            <w:r>
              <w:rPr>
                <w:rFonts w:hint="default" w:ascii="Times New Roman" w:hAnsi="Times New Roman" w:cs="Times New Roman"/>
                <w:b/>
                <w:bCs/>
                <w:color w:val="auto"/>
                <w:sz w:val="24"/>
                <w:highlight w:val="none"/>
              </w:rPr>
              <w:t>评价指标</w:t>
            </w:r>
          </w:p>
        </w:tc>
        <w:tc>
          <w:tcPr>
            <w:tcW w:w="994" w:type="pct"/>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b/>
                <w:bCs/>
                <w:color w:val="auto"/>
                <w:sz w:val="24"/>
                <w:highlight w:val="none"/>
              </w:rPr>
            </w:pPr>
            <w:r>
              <w:rPr>
                <w:rFonts w:hint="default" w:ascii="Times New Roman" w:hAnsi="Times New Roman" w:cs="Times New Roman"/>
                <w:b/>
                <w:bCs/>
                <w:color w:val="auto"/>
                <w:sz w:val="24"/>
                <w:highlight w:val="none"/>
              </w:rPr>
              <w:t>分值</w:t>
            </w:r>
          </w:p>
        </w:tc>
        <w:tc>
          <w:tcPr>
            <w:tcW w:w="994" w:type="pct"/>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b/>
                <w:bCs/>
                <w:color w:val="auto"/>
                <w:sz w:val="24"/>
                <w:highlight w:val="none"/>
              </w:rPr>
            </w:pPr>
            <w:r>
              <w:rPr>
                <w:rFonts w:hint="default" w:ascii="Times New Roman" w:hAnsi="Times New Roman" w:cs="Times New Roman"/>
                <w:b/>
                <w:bCs/>
                <w:color w:val="auto"/>
                <w:sz w:val="24"/>
                <w:highlight w:val="none"/>
              </w:rPr>
              <w:t>得分</w:t>
            </w:r>
          </w:p>
        </w:tc>
        <w:tc>
          <w:tcPr>
            <w:tcW w:w="994" w:type="pct"/>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b/>
                <w:bCs/>
                <w:color w:val="auto"/>
                <w:sz w:val="24"/>
                <w:highlight w:val="none"/>
              </w:rPr>
            </w:pPr>
            <w:r>
              <w:rPr>
                <w:rFonts w:hint="default" w:ascii="Times New Roman" w:hAnsi="Times New Roman" w:cs="Times New Roman"/>
                <w:b/>
                <w:bCs/>
                <w:color w:val="auto"/>
                <w:sz w:val="24"/>
                <w:highlight w:val="none"/>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2017" w:type="pct"/>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资金到位率</w:t>
            </w:r>
          </w:p>
        </w:tc>
        <w:tc>
          <w:tcPr>
            <w:tcW w:w="994" w:type="pct"/>
            <w:vAlign w:val="center"/>
          </w:tcPr>
          <w:p>
            <w:pPr>
              <w:pageBreakBefore w:val="0"/>
              <w:kinsoku/>
              <w:wordWrap/>
              <w:overflowPunct/>
              <w:topLinePunct w:val="0"/>
              <w:bidi w:val="0"/>
              <w:spacing w:line="560" w:lineRule="exact"/>
              <w:ind w:firstLine="0" w:firstLineChars="0"/>
              <w:jc w:val="center"/>
              <w:rPr>
                <w:rFonts w:hint="eastAsia" w:ascii="Times New Roman" w:hAnsi="Times New Roman" w:eastAsia="仿宋_GB2312" w:cs="Times New Roman"/>
                <w:color w:val="auto"/>
                <w:sz w:val="24"/>
                <w:highlight w:val="none"/>
                <w:lang w:val="en-US" w:eastAsia="zh-CN"/>
              </w:rPr>
            </w:pPr>
            <w:r>
              <w:rPr>
                <w:rFonts w:hint="eastAsia" w:cs="Times New Roman"/>
                <w:color w:val="auto"/>
                <w:sz w:val="24"/>
                <w:highlight w:val="none"/>
                <w:lang w:val="en-US" w:eastAsia="zh-CN"/>
              </w:rPr>
              <w:t>5</w:t>
            </w:r>
          </w:p>
        </w:tc>
        <w:tc>
          <w:tcPr>
            <w:tcW w:w="1694" w:type="dxa"/>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color w:val="auto"/>
                <w:sz w:val="24"/>
                <w:highlight w:val="none"/>
                <w:lang w:val="en-US" w:eastAsia="zh-CN"/>
              </w:rPr>
            </w:pPr>
            <w:r>
              <w:rPr>
                <w:rFonts w:hint="default" w:ascii="Times New Roman" w:hAnsi="Times New Roman" w:cs="Times New Roman"/>
                <w:color w:val="auto"/>
                <w:sz w:val="24"/>
                <w:highlight w:val="none"/>
                <w:lang w:val="en-US" w:eastAsia="zh-CN"/>
              </w:rPr>
              <w:t xml:space="preserve">5.00 </w:t>
            </w:r>
          </w:p>
        </w:tc>
        <w:tc>
          <w:tcPr>
            <w:tcW w:w="1694" w:type="dxa"/>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lang w:val="en-US" w:eastAsia="zh-CN"/>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017" w:type="pct"/>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预算执行率</w:t>
            </w:r>
          </w:p>
        </w:tc>
        <w:tc>
          <w:tcPr>
            <w:tcW w:w="994" w:type="pct"/>
            <w:vAlign w:val="center"/>
          </w:tcPr>
          <w:p>
            <w:pPr>
              <w:pageBreakBefore w:val="0"/>
              <w:kinsoku/>
              <w:wordWrap/>
              <w:overflowPunct/>
              <w:topLinePunct w:val="0"/>
              <w:bidi w:val="0"/>
              <w:spacing w:line="560" w:lineRule="exact"/>
              <w:ind w:firstLine="0" w:firstLineChars="0"/>
              <w:jc w:val="center"/>
              <w:rPr>
                <w:rFonts w:hint="eastAsia" w:ascii="Times New Roman" w:hAnsi="Times New Roman" w:eastAsia="仿宋_GB2312" w:cs="Times New Roman"/>
                <w:color w:val="auto"/>
                <w:sz w:val="24"/>
                <w:highlight w:val="none"/>
                <w:lang w:val="en-US" w:eastAsia="zh-CN"/>
              </w:rPr>
            </w:pPr>
            <w:r>
              <w:rPr>
                <w:rFonts w:hint="eastAsia" w:cs="Times New Roman"/>
                <w:color w:val="auto"/>
                <w:sz w:val="24"/>
                <w:highlight w:val="none"/>
                <w:lang w:val="en-US" w:eastAsia="zh-CN"/>
              </w:rPr>
              <w:t>5</w:t>
            </w:r>
          </w:p>
        </w:tc>
        <w:tc>
          <w:tcPr>
            <w:tcW w:w="1694" w:type="dxa"/>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color w:val="auto"/>
                <w:sz w:val="24"/>
                <w:highlight w:val="none"/>
                <w:lang w:val="en-US" w:eastAsia="zh-CN"/>
              </w:rPr>
            </w:pPr>
            <w:r>
              <w:rPr>
                <w:rFonts w:hint="default" w:ascii="Times New Roman" w:hAnsi="Times New Roman" w:cs="Times New Roman"/>
                <w:color w:val="auto"/>
                <w:sz w:val="24"/>
                <w:highlight w:val="none"/>
                <w:lang w:val="en-US" w:eastAsia="zh-CN"/>
              </w:rPr>
              <w:t>4.9</w:t>
            </w:r>
            <w:r>
              <w:rPr>
                <w:rFonts w:hint="eastAsia" w:cs="Times New Roman"/>
                <w:color w:val="auto"/>
                <w:sz w:val="24"/>
                <w:highlight w:val="none"/>
                <w:lang w:val="en-US" w:eastAsia="zh-CN"/>
              </w:rPr>
              <w:t>9</w:t>
            </w:r>
            <w:r>
              <w:rPr>
                <w:rFonts w:hint="default" w:ascii="Times New Roman" w:hAnsi="Times New Roman" w:cs="Times New Roman"/>
                <w:color w:val="auto"/>
                <w:sz w:val="24"/>
                <w:highlight w:val="none"/>
                <w:lang w:val="en-US" w:eastAsia="zh-CN"/>
              </w:rPr>
              <w:t xml:space="preserve"> </w:t>
            </w:r>
          </w:p>
        </w:tc>
        <w:tc>
          <w:tcPr>
            <w:tcW w:w="1694" w:type="dxa"/>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lang w:val="en-US" w:eastAsia="zh-CN"/>
              </w:rPr>
              <w:t>99.</w:t>
            </w:r>
            <w:r>
              <w:rPr>
                <w:rFonts w:hint="eastAsia" w:cs="Times New Roman"/>
                <w:color w:val="auto"/>
                <w:sz w:val="24"/>
                <w:highlight w:val="none"/>
                <w:lang w:val="en-US" w:eastAsia="zh-CN"/>
              </w:rPr>
              <w:t>73</w:t>
            </w:r>
            <w:r>
              <w:rPr>
                <w:rFonts w:hint="default" w:ascii="Times New Roman" w:hAnsi="Times New Roman" w:cs="Times New Roman"/>
                <w:color w:val="auto"/>
                <w:sz w:val="24"/>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2017" w:type="pct"/>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资金使用合规性</w:t>
            </w:r>
          </w:p>
        </w:tc>
        <w:tc>
          <w:tcPr>
            <w:tcW w:w="994" w:type="pct"/>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4</w:t>
            </w:r>
          </w:p>
        </w:tc>
        <w:tc>
          <w:tcPr>
            <w:tcW w:w="1694" w:type="dxa"/>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lang w:val="en-US" w:eastAsia="zh-CN"/>
              </w:rPr>
              <w:t xml:space="preserve">4.00 </w:t>
            </w:r>
          </w:p>
        </w:tc>
        <w:tc>
          <w:tcPr>
            <w:tcW w:w="1694" w:type="dxa"/>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lang w:val="en-US" w:eastAsia="zh-CN"/>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2017" w:type="pct"/>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管理制度健全性</w:t>
            </w:r>
          </w:p>
        </w:tc>
        <w:tc>
          <w:tcPr>
            <w:tcW w:w="994" w:type="pct"/>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5</w:t>
            </w:r>
          </w:p>
        </w:tc>
        <w:tc>
          <w:tcPr>
            <w:tcW w:w="1694" w:type="dxa"/>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lang w:val="en-US" w:eastAsia="zh-CN"/>
              </w:rPr>
              <w:t xml:space="preserve">5.00 </w:t>
            </w:r>
          </w:p>
        </w:tc>
        <w:tc>
          <w:tcPr>
            <w:tcW w:w="1694" w:type="dxa"/>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eastAsia" w:cs="Times New Roman"/>
                <w:color w:val="auto"/>
                <w:sz w:val="24"/>
                <w:highlight w:val="none"/>
                <w:lang w:val="en-US" w:eastAsia="zh-CN"/>
              </w:rPr>
              <w:t>10</w:t>
            </w:r>
            <w:r>
              <w:rPr>
                <w:rFonts w:hint="default" w:ascii="Times New Roman" w:hAnsi="Times New Roman" w:cs="Times New Roman"/>
                <w:color w:val="auto"/>
                <w:sz w:val="24"/>
                <w:highlight w:val="none"/>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2017" w:type="pct"/>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制度执行有效性</w:t>
            </w:r>
          </w:p>
        </w:tc>
        <w:tc>
          <w:tcPr>
            <w:tcW w:w="994" w:type="pct"/>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color w:val="auto"/>
                <w:sz w:val="24"/>
                <w:highlight w:val="none"/>
                <w:lang w:eastAsia="zh-CN"/>
              </w:rPr>
            </w:pPr>
            <w:r>
              <w:rPr>
                <w:rFonts w:hint="default" w:ascii="Times New Roman" w:hAnsi="Times New Roman" w:cs="Times New Roman"/>
                <w:color w:val="auto"/>
                <w:sz w:val="24"/>
                <w:highlight w:val="none"/>
                <w:lang w:val="en-US" w:eastAsia="zh-CN"/>
              </w:rPr>
              <w:t>5</w:t>
            </w:r>
          </w:p>
        </w:tc>
        <w:tc>
          <w:tcPr>
            <w:tcW w:w="1694" w:type="dxa"/>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color w:val="auto"/>
                <w:sz w:val="24"/>
                <w:highlight w:val="none"/>
                <w:lang w:val="en-US" w:eastAsia="zh-CN"/>
              </w:rPr>
            </w:pPr>
            <w:r>
              <w:rPr>
                <w:rFonts w:hint="default" w:ascii="Times New Roman" w:hAnsi="Times New Roman" w:cs="Times New Roman"/>
                <w:color w:val="auto"/>
                <w:sz w:val="24"/>
                <w:highlight w:val="none"/>
                <w:lang w:val="en-US" w:eastAsia="zh-CN"/>
              </w:rPr>
              <w:t xml:space="preserve">5.00 </w:t>
            </w:r>
          </w:p>
        </w:tc>
        <w:tc>
          <w:tcPr>
            <w:tcW w:w="1694" w:type="dxa"/>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lang w:val="en-US" w:eastAsia="zh-CN"/>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2017" w:type="pct"/>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b/>
                <w:bCs/>
                <w:color w:val="auto"/>
                <w:sz w:val="24"/>
                <w:highlight w:val="none"/>
              </w:rPr>
            </w:pPr>
            <w:r>
              <w:rPr>
                <w:rFonts w:hint="default" w:ascii="Times New Roman" w:hAnsi="Times New Roman" w:cs="Times New Roman"/>
                <w:b/>
                <w:bCs/>
                <w:color w:val="auto"/>
                <w:sz w:val="24"/>
                <w:highlight w:val="none"/>
              </w:rPr>
              <w:t>小计</w:t>
            </w:r>
          </w:p>
        </w:tc>
        <w:tc>
          <w:tcPr>
            <w:tcW w:w="994" w:type="pct"/>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b/>
                <w:bCs/>
                <w:color w:val="auto"/>
                <w:sz w:val="24"/>
                <w:highlight w:val="none"/>
              </w:rPr>
            </w:pPr>
            <w:r>
              <w:rPr>
                <w:rFonts w:hint="default" w:ascii="Times New Roman" w:hAnsi="Times New Roman" w:cs="Times New Roman"/>
                <w:b/>
                <w:bCs/>
                <w:color w:val="auto"/>
                <w:sz w:val="24"/>
                <w:highlight w:val="none"/>
              </w:rPr>
              <w:t>24</w:t>
            </w:r>
          </w:p>
        </w:tc>
        <w:tc>
          <w:tcPr>
            <w:tcW w:w="994" w:type="pct"/>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b/>
                <w:bCs/>
                <w:color w:val="auto"/>
                <w:sz w:val="24"/>
                <w:highlight w:val="none"/>
                <w:lang w:val="en-US" w:eastAsia="zh-CN"/>
              </w:rPr>
            </w:pPr>
            <w:r>
              <w:rPr>
                <w:rFonts w:hint="default" w:ascii="Times New Roman" w:hAnsi="Times New Roman" w:cs="Times New Roman"/>
                <w:b/>
                <w:bCs/>
                <w:color w:val="auto"/>
                <w:sz w:val="24"/>
                <w:highlight w:val="none"/>
                <w:lang w:val="en-US" w:eastAsia="zh-CN"/>
              </w:rPr>
              <w:t>23.9</w:t>
            </w:r>
            <w:r>
              <w:rPr>
                <w:rFonts w:hint="eastAsia" w:cs="Times New Roman"/>
                <w:b/>
                <w:bCs/>
                <w:color w:val="auto"/>
                <w:sz w:val="24"/>
                <w:highlight w:val="none"/>
                <w:lang w:val="en-US" w:eastAsia="zh-CN"/>
              </w:rPr>
              <w:t>9</w:t>
            </w:r>
          </w:p>
        </w:tc>
        <w:tc>
          <w:tcPr>
            <w:tcW w:w="994" w:type="pct"/>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b/>
                <w:bCs/>
                <w:color w:val="auto"/>
                <w:sz w:val="24"/>
                <w:highlight w:val="none"/>
                <w:lang w:val="en-US" w:eastAsia="zh-CN"/>
              </w:rPr>
            </w:pPr>
            <w:r>
              <w:rPr>
                <w:rFonts w:hint="default" w:ascii="Times New Roman" w:hAnsi="Times New Roman" w:cs="Times New Roman"/>
                <w:b/>
                <w:bCs/>
                <w:color w:val="auto"/>
                <w:sz w:val="24"/>
                <w:highlight w:val="none"/>
                <w:lang w:val="en-US" w:eastAsia="zh-CN"/>
              </w:rPr>
              <w:t>99.9</w:t>
            </w:r>
            <w:r>
              <w:rPr>
                <w:rFonts w:hint="eastAsia" w:cs="Times New Roman"/>
                <w:b/>
                <w:bCs/>
                <w:color w:val="auto"/>
                <w:sz w:val="24"/>
                <w:highlight w:val="none"/>
                <w:lang w:val="en-US" w:eastAsia="zh-CN"/>
              </w:rPr>
              <w:t>6</w:t>
            </w:r>
            <w:r>
              <w:rPr>
                <w:rFonts w:hint="default" w:ascii="Times New Roman" w:hAnsi="Times New Roman" w:cs="Times New Roman"/>
                <w:b/>
                <w:bCs/>
                <w:color w:val="auto"/>
                <w:sz w:val="24"/>
                <w:highlight w:val="none"/>
                <w:lang w:val="en-US" w:eastAsia="zh-CN"/>
              </w:rPr>
              <w:t>%</w:t>
            </w:r>
          </w:p>
        </w:tc>
      </w:tr>
    </w:tbl>
    <w:p>
      <w:pPr>
        <w:pageBreakBefore w:val="0"/>
        <w:kinsoku/>
        <w:wordWrap/>
        <w:overflowPunct/>
        <w:topLinePunct w:val="0"/>
        <w:bidi w:val="0"/>
        <w:spacing w:line="560" w:lineRule="exact"/>
        <w:ind w:firstLine="643"/>
        <w:outlineLvl w:val="2"/>
        <w:rPr>
          <w:rFonts w:hint="default" w:ascii="Times New Roman" w:hAnsi="Times New Roman" w:cs="Times New Roman"/>
          <w:b/>
          <w:bCs/>
          <w:color w:val="auto"/>
          <w:highlight w:val="none"/>
          <w:lang w:val="en-US" w:eastAsia="zh-CN"/>
        </w:rPr>
      </w:pPr>
      <w:bookmarkStart w:id="96" w:name="_Toc25103"/>
      <w:bookmarkStart w:id="97" w:name="_Toc25851"/>
      <w:bookmarkStart w:id="98" w:name="_Toc3028"/>
      <w:bookmarkStart w:id="99" w:name="_Toc20265"/>
      <w:r>
        <w:rPr>
          <w:rFonts w:hint="default" w:ascii="Times New Roman" w:hAnsi="Times New Roman" w:cs="Times New Roman"/>
          <w:b/>
          <w:bCs/>
          <w:color w:val="auto"/>
          <w:highlight w:val="none"/>
          <w:lang w:val="en-US" w:eastAsia="zh-CN"/>
        </w:rPr>
        <w:t>4.2.1资金到位率</w:t>
      </w:r>
      <w:bookmarkEnd w:id="96"/>
      <w:bookmarkEnd w:id="97"/>
      <w:bookmarkEnd w:id="98"/>
      <w:bookmarkEnd w:id="99"/>
    </w:p>
    <w:p>
      <w:pPr>
        <w:pageBreakBefore w:val="0"/>
        <w:kinsoku/>
        <w:wordWrap/>
        <w:overflowPunct/>
        <w:topLinePunct w:val="0"/>
        <w:bidi w:val="0"/>
        <w:spacing w:line="560" w:lineRule="exact"/>
        <w:ind w:firstLine="643"/>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lang w:val="en-US" w:eastAsia="zh-CN"/>
        </w:rPr>
        <w:t>指标解释：</w:t>
      </w:r>
      <w:r>
        <w:rPr>
          <w:rFonts w:hint="default" w:ascii="Times New Roman" w:hAnsi="Times New Roman" w:eastAsia="仿宋_GB2312" w:cs="Times New Roman"/>
          <w:color w:val="auto"/>
          <w:kern w:val="2"/>
          <w:sz w:val="32"/>
          <w:szCs w:val="24"/>
          <w:highlight w:val="none"/>
          <w:lang w:val="en-US" w:eastAsia="zh-CN" w:bidi="ar-SA"/>
        </w:rPr>
        <w:t>实际到位资金与预算资金的比率，用以反映和考核资金落实情况对项目实施的总体保障程度。</w:t>
      </w:r>
    </w:p>
    <w:p>
      <w:pPr>
        <w:pageBreakBefore w:val="0"/>
        <w:kinsoku/>
        <w:wordWrap/>
        <w:overflowPunct/>
        <w:topLinePunct w:val="0"/>
        <w:bidi w:val="0"/>
        <w:spacing w:line="560" w:lineRule="exact"/>
        <w:ind w:firstLine="643"/>
        <w:rPr>
          <w:rFonts w:hint="default" w:ascii="Times New Roman" w:hAnsi="Times New Roman" w:eastAsia="仿宋_GB2312" w:cs="Times New Roman"/>
          <w:color w:val="auto"/>
          <w:kern w:val="2"/>
          <w:sz w:val="32"/>
          <w:szCs w:val="24"/>
          <w:highlight w:val="none"/>
          <w:lang w:val="en-US" w:eastAsia="zh-CN" w:bidi="ar-SA"/>
        </w:rPr>
      </w:pPr>
      <w:r>
        <w:rPr>
          <w:rFonts w:hint="default" w:ascii="Times New Roman" w:hAnsi="Times New Roman" w:cs="Times New Roman"/>
          <w:b/>
          <w:bCs/>
          <w:color w:val="auto"/>
          <w:highlight w:val="none"/>
        </w:rPr>
        <w:t>评价要点：</w:t>
      </w:r>
      <w:r>
        <w:rPr>
          <w:rFonts w:hint="default" w:ascii="Times New Roman" w:hAnsi="Times New Roman" w:eastAsia="仿宋_GB2312" w:cs="Times New Roman"/>
          <w:color w:val="auto"/>
          <w:kern w:val="2"/>
          <w:sz w:val="32"/>
          <w:szCs w:val="24"/>
          <w:highlight w:val="none"/>
          <w:lang w:val="en-US" w:eastAsia="zh-CN" w:bidi="ar-SA"/>
        </w:rPr>
        <w:t>资金到位率=（实际到位资金/预算资金）×100%。</w:t>
      </w:r>
    </w:p>
    <w:p>
      <w:pPr>
        <w:pageBreakBefore w:val="0"/>
        <w:kinsoku/>
        <w:wordWrap/>
        <w:overflowPunct/>
        <w:topLinePunct w:val="0"/>
        <w:bidi w:val="0"/>
        <w:spacing w:line="560" w:lineRule="exact"/>
        <w:ind w:firstLine="643"/>
        <w:rPr>
          <w:rFonts w:hint="default" w:ascii="Times New Roman" w:hAnsi="Times New Roman" w:eastAsia="仿宋_GB2312" w:cs="Times New Roman"/>
          <w:color w:val="auto"/>
          <w:kern w:val="2"/>
          <w:sz w:val="32"/>
          <w:szCs w:val="24"/>
          <w:highlight w:val="none"/>
          <w:lang w:val="en-US" w:eastAsia="zh-CN" w:bidi="ar-SA"/>
        </w:rPr>
      </w:pPr>
      <w:r>
        <w:rPr>
          <w:rFonts w:hint="default" w:ascii="Times New Roman" w:hAnsi="Times New Roman" w:eastAsia="仿宋_GB2312" w:cs="Times New Roman"/>
          <w:color w:val="auto"/>
          <w:kern w:val="2"/>
          <w:sz w:val="32"/>
          <w:szCs w:val="24"/>
          <w:highlight w:val="none"/>
          <w:lang w:val="en-US" w:eastAsia="zh-CN" w:bidi="ar-SA"/>
        </w:rPr>
        <w:t>实际到位资金：一定时期（本年度或项目期）内落实到具体项目的资金。</w:t>
      </w:r>
    </w:p>
    <w:p>
      <w:pPr>
        <w:pageBreakBefore w:val="0"/>
        <w:kinsoku/>
        <w:wordWrap/>
        <w:overflowPunct/>
        <w:topLinePunct w:val="0"/>
        <w:bidi w:val="0"/>
        <w:spacing w:line="560" w:lineRule="exact"/>
        <w:ind w:firstLine="643"/>
        <w:rPr>
          <w:rFonts w:hint="default" w:ascii="Times New Roman" w:hAnsi="Times New Roman" w:eastAsia="仿宋_GB2312" w:cs="Times New Roman"/>
          <w:color w:val="auto"/>
          <w:kern w:val="2"/>
          <w:sz w:val="32"/>
          <w:szCs w:val="24"/>
          <w:highlight w:val="none"/>
          <w:lang w:val="en-US" w:eastAsia="zh-CN" w:bidi="ar-SA"/>
        </w:rPr>
      </w:pPr>
      <w:r>
        <w:rPr>
          <w:rFonts w:hint="default" w:ascii="Times New Roman" w:hAnsi="Times New Roman" w:eastAsia="仿宋_GB2312" w:cs="Times New Roman"/>
          <w:color w:val="auto"/>
          <w:kern w:val="2"/>
          <w:sz w:val="32"/>
          <w:szCs w:val="24"/>
          <w:highlight w:val="none"/>
          <w:lang w:val="en-US" w:eastAsia="zh-CN" w:bidi="ar-SA"/>
        </w:rPr>
        <w:t>预算资金：一定时期（本年度或项目期）内预算安排到具体项目的资金。</w:t>
      </w:r>
    </w:p>
    <w:p>
      <w:pPr>
        <w:pageBreakBefore w:val="0"/>
        <w:kinsoku/>
        <w:wordWrap/>
        <w:overflowPunct/>
        <w:topLinePunct w:val="0"/>
        <w:bidi w:val="0"/>
        <w:spacing w:line="560" w:lineRule="exact"/>
        <w:ind w:firstLine="643"/>
        <w:rPr>
          <w:rFonts w:hint="default" w:ascii="Times New Roman" w:hAnsi="Times New Roman" w:eastAsia="仿宋_GB2312" w:cs="Times New Roman"/>
          <w:color w:val="auto"/>
          <w:kern w:val="2"/>
          <w:sz w:val="32"/>
          <w:szCs w:val="24"/>
          <w:highlight w:val="none"/>
          <w:lang w:val="en-US" w:eastAsia="zh-CN" w:bidi="ar-SA"/>
        </w:rPr>
      </w:pPr>
      <w:r>
        <w:rPr>
          <w:rFonts w:hint="default" w:ascii="Times New Roman" w:hAnsi="Times New Roman" w:cs="Times New Roman"/>
          <w:b/>
          <w:bCs/>
          <w:color w:val="auto"/>
          <w:highlight w:val="none"/>
          <w:lang w:val="en-US" w:eastAsia="zh-CN"/>
        </w:rPr>
        <w:t>评分标准：</w:t>
      </w:r>
      <w:r>
        <w:rPr>
          <w:rFonts w:hint="default" w:ascii="Times New Roman" w:hAnsi="Times New Roman" w:eastAsia="仿宋_GB2312" w:cs="Times New Roman"/>
          <w:color w:val="auto"/>
          <w:kern w:val="2"/>
          <w:sz w:val="32"/>
          <w:szCs w:val="24"/>
          <w:highlight w:val="none"/>
          <w:lang w:val="en-US" w:eastAsia="zh-CN" w:bidi="ar-SA"/>
        </w:rPr>
        <w:t>100%得满分权重分，每下降1%扣1%权重分，直至零分。</w:t>
      </w:r>
    </w:p>
    <w:p>
      <w:pPr>
        <w:pageBreakBefore w:val="0"/>
        <w:kinsoku/>
        <w:wordWrap/>
        <w:overflowPunct/>
        <w:topLinePunct w:val="0"/>
        <w:bidi w:val="0"/>
        <w:spacing w:line="560" w:lineRule="exact"/>
        <w:ind w:firstLine="643"/>
        <w:rPr>
          <w:rFonts w:hint="default" w:ascii="Times New Roman" w:hAnsi="Times New Roman" w:eastAsia="仿宋_GB2312" w:cs="Times New Roman"/>
          <w:color w:val="auto"/>
          <w:kern w:val="2"/>
          <w:sz w:val="32"/>
          <w:szCs w:val="24"/>
          <w:highlight w:val="none"/>
          <w:lang w:val="en-US" w:eastAsia="zh-CN" w:bidi="ar-SA"/>
        </w:rPr>
      </w:pPr>
      <w:r>
        <w:rPr>
          <w:rFonts w:hint="default" w:ascii="Times New Roman" w:hAnsi="Times New Roman" w:cs="Times New Roman"/>
          <w:b/>
          <w:bCs/>
          <w:color w:val="auto"/>
          <w:highlight w:val="none"/>
          <w:lang w:val="en-US" w:eastAsia="zh-CN"/>
        </w:rPr>
        <w:t>绩效分析：</w:t>
      </w:r>
      <w:r>
        <w:rPr>
          <w:rFonts w:hint="default" w:ascii="Times New Roman" w:hAnsi="Times New Roman" w:eastAsia="仿宋_GB2312" w:cs="Times New Roman"/>
          <w:color w:val="auto"/>
          <w:kern w:val="2"/>
          <w:sz w:val="32"/>
          <w:szCs w:val="24"/>
          <w:highlight w:val="none"/>
          <w:lang w:val="en-US" w:eastAsia="zh-CN" w:bidi="ar-SA"/>
        </w:rPr>
        <w:t>海南省交通运输厅202</w:t>
      </w:r>
      <w:r>
        <w:rPr>
          <w:rFonts w:hint="eastAsia" w:cs="Times New Roman"/>
          <w:color w:val="auto"/>
          <w:kern w:val="2"/>
          <w:sz w:val="32"/>
          <w:szCs w:val="24"/>
          <w:highlight w:val="none"/>
          <w:lang w:val="en-US" w:eastAsia="zh-CN" w:bidi="ar-SA"/>
        </w:rPr>
        <w:t>3</w:t>
      </w:r>
      <w:r>
        <w:rPr>
          <w:rFonts w:hint="default" w:ascii="Times New Roman" w:hAnsi="Times New Roman" w:eastAsia="仿宋_GB2312" w:cs="Times New Roman"/>
          <w:color w:val="auto"/>
          <w:kern w:val="2"/>
          <w:sz w:val="32"/>
          <w:szCs w:val="24"/>
          <w:highlight w:val="none"/>
          <w:lang w:val="en-US" w:eastAsia="zh-CN" w:bidi="ar-SA"/>
        </w:rPr>
        <w:t>年一般公路建设偿债项目预算资金</w:t>
      </w:r>
      <w:r>
        <w:rPr>
          <w:rFonts w:hint="eastAsia" w:cs="Times New Roman"/>
          <w:color w:val="auto"/>
          <w:kern w:val="2"/>
          <w:sz w:val="32"/>
          <w:szCs w:val="24"/>
          <w:highlight w:val="none"/>
          <w:lang w:val="en-US" w:eastAsia="zh-CN" w:bidi="ar-SA"/>
        </w:rPr>
        <w:t>7</w:t>
      </w:r>
      <w:r>
        <w:rPr>
          <w:rFonts w:hint="default" w:cs="Times New Roman"/>
          <w:color w:val="auto"/>
          <w:kern w:val="2"/>
          <w:sz w:val="32"/>
          <w:szCs w:val="24"/>
          <w:highlight w:val="none"/>
          <w:lang w:val="en" w:eastAsia="zh-CN" w:bidi="ar-SA"/>
        </w:rPr>
        <w:t>,</w:t>
      </w:r>
      <w:r>
        <w:rPr>
          <w:rFonts w:hint="eastAsia" w:cs="Times New Roman"/>
          <w:color w:val="auto"/>
          <w:kern w:val="2"/>
          <w:sz w:val="32"/>
          <w:szCs w:val="24"/>
          <w:highlight w:val="none"/>
          <w:lang w:val="en-US" w:eastAsia="zh-CN" w:bidi="ar-SA"/>
        </w:rPr>
        <w:t>1</w:t>
      </w:r>
      <w:r>
        <w:rPr>
          <w:rFonts w:hint="default" w:ascii="Times New Roman" w:hAnsi="Times New Roman" w:eastAsia="仿宋_GB2312" w:cs="Times New Roman"/>
          <w:color w:val="auto"/>
          <w:kern w:val="2"/>
          <w:sz w:val="32"/>
          <w:szCs w:val="24"/>
          <w:highlight w:val="none"/>
          <w:lang w:val="en-US" w:eastAsia="zh-CN" w:bidi="ar-SA"/>
        </w:rPr>
        <w:t>99.</w:t>
      </w:r>
      <w:r>
        <w:rPr>
          <w:rFonts w:hint="eastAsia" w:cs="Times New Roman"/>
          <w:color w:val="auto"/>
          <w:kern w:val="2"/>
          <w:sz w:val="32"/>
          <w:szCs w:val="24"/>
          <w:highlight w:val="none"/>
          <w:lang w:val="en-US" w:eastAsia="zh-CN" w:bidi="ar-SA"/>
        </w:rPr>
        <w:t>00</w:t>
      </w:r>
      <w:r>
        <w:rPr>
          <w:rFonts w:hint="default" w:ascii="Times New Roman" w:hAnsi="Times New Roman" w:eastAsia="仿宋_GB2312" w:cs="Times New Roman"/>
          <w:color w:val="auto"/>
          <w:kern w:val="2"/>
          <w:sz w:val="32"/>
          <w:szCs w:val="24"/>
          <w:highlight w:val="none"/>
          <w:lang w:val="en-US" w:eastAsia="zh-CN" w:bidi="ar-SA"/>
        </w:rPr>
        <w:t>万元，实际到位资金</w:t>
      </w:r>
      <w:r>
        <w:rPr>
          <w:rFonts w:hint="eastAsia" w:cs="Times New Roman"/>
          <w:color w:val="auto"/>
          <w:kern w:val="2"/>
          <w:sz w:val="32"/>
          <w:szCs w:val="24"/>
          <w:highlight w:val="none"/>
          <w:lang w:val="en-US" w:eastAsia="zh-CN" w:bidi="ar-SA"/>
        </w:rPr>
        <w:t>7</w:t>
      </w:r>
      <w:r>
        <w:rPr>
          <w:rFonts w:hint="default" w:cs="Times New Roman"/>
          <w:color w:val="auto"/>
          <w:kern w:val="2"/>
          <w:sz w:val="32"/>
          <w:szCs w:val="24"/>
          <w:highlight w:val="none"/>
          <w:lang w:val="en" w:eastAsia="zh-CN" w:bidi="ar-SA"/>
        </w:rPr>
        <w:t>,</w:t>
      </w:r>
      <w:r>
        <w:rPr>
          <w:rFonts w:hint="eastAsia" w:cs="Times New Roman"/>
          <w:color w:val="auto"/>
          <w:kern w:val="2"/>
          <w:sz w:val="32"/>
          <w:szCs w:val="24"/>
          <w:highlight w:val="none"/>
          <w:lang w:val="en-US" w:eastAsia="zh-CN" w:bidi="ar-SA"/>
        </w:rPr>
        <w:t>1</w:t>
      </w:r>
      <w:r>
        <w:rPr>
          <w:rFonts w:hint="default" w:ascii="Times New Roman" w:hAnsi="Times New Roman" w:eastAsia="仿宋_GB2312" w:cs="Times New Roman"/>
          <w:color w:val="auto"/>
          <w:kern w:val="2"/>
          <w:sz w:val="32"/>
          <w:szCs w:val="24"/>
          <w:highlight w:val="none"/>
          <w:lang w:val="en-US" w:eastAsia="zh-CN" w:bidi="ar-SA"/>
        </w:rPr>
        <w:t>99.</w:t>
      </w:r>
      <w:r>
        <w:rPr>
          <w:rFonts w:hint="eastAsia" w:cs="Times New Roman"/>
          <w:color w:val="auto"/>
          <w:kern w:val="2"/>
          <w:sz w:val="32"/>
          <w:szCs w:val="24"/>
          <w:highlight w:val="none"/>
          <w:lang w:val="en-US" w:eastAsia="zh-CN" w:bidi="ar-SA"/>
        </w:rPr>
        <w:t>00</w:t>
      </w:r>
      <w:r>
        <w:rPr>
          <w:rFonts w:hint="default" w:ascii="Times New Roman" w:hAnsi="Times New Roman" w:eastAsia="仿宋_GB2312" w:cs="Times New Roman"/>
          <w:color w:val="auto"/>
          <w:kern w:val="2"/>
          <w:sz w:val="32"/>
          <w:szCs w:val="24"/>
          <w:highlight w:val="none"/>
          <w:lang w:val="en-US" w:eastAsia="zh-CN" w:bidi="ar-SA"/>
        </w:rPr>
        <w:t>万元，资金到位率100%，该指标得满分。</w:t>
      </w:r>
    </w:p>
    <w:p>
      <w:pPr>
        <w:pageBreakBefore w:val="0"/>
        <w:kinsoku/>
        <w:wordWrap/>
        <w:overflowPunct/>
        <w:topLinePunct w:val="0"/>
        <w:bidi w:val="0"/>
        <w:spacing w:line="560" w:lineRule="exact"/>
        <w:ind w:firstLine="643"/>
        <w:outlineLvl w:val="2"/>
        <w:rPr>
          <w:rFonts w:hint="default" w:ascii="Times New Roman" w:hAnsi="Times New Roman" w:cs="Times New Roman"/>
          <w:b/>
          <w:bCs/>
          <w:color w:val="auto"/>
          <w:highlight w:val="none"/>
          <w:lang w:val="en-US" w:eastAsia="zh-CN"/>
        </w:rPr>
      </w:pPr>
      <w:bookmarkStart w:id="100" w:name="_Toc14763"/>
      <w:bookmarkStart w:id="101" w:name="_Toc27071"/>
      <w:bookmarkStart w:id="102" w:name="_Toc15583"/>
      <w:bookmarkStart w:id="103" w:name="_Toc12215"/>
      <w:r>
        <w:rPr>
          <w:rFonts w:hint="default" w:ascii="Times New Roman" w:hAnsi="Times New Roman" w:cs="Times New Roman"/>
          <w:b/>
          <w:bCs/>
          <w:color w:val="auto"/>
          <w:highlight w:val="none"/>
          <w:lang w:val="en-US" w:eastAsia="zh-CN"/>
        </w:rPr>
        <w:t>4.2.2预算执行率</w:t>
      </w:r>
      <w:bookmarkEnd w:id="100"/>
      <w:bookmarkEnd w:id="101"/>
      <w:bookmarkEnd w:id="102"/>
      <w:bookmarkEnd w:id="103"/>
    </w:p>
    <w:p>
      <w:pPr>
        <w:pageBreakBefore w:val="0"/>
        <w:kinsoku/>
        <w:wordWrap/>
        <w:overflowPunct/>
        <w:topLinePunct w:val="0"/>
        <w:bidi w:val="0"/>
        <w:spacing w:line="560" w:lineRule="exact"/>
        <w:ind w:firstLine="643"/>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lang w:val="en-US" w:eastAsia="zh-CN"/>
        </w:rPr>
        <w:t>指标解释：</w:t>
      </w:r>
      <w:r>
        <w:rPr>
          <w:rFonts w:hint="default" w:ascii="Times New Roman" w:hAnsi="Times New Roman" w:eastAsia="仿宋_GB2312" w:cs="Times New Roman"/>
          <w:color w:val="auto"/>
          <w:kern w:val="2"/>
          <w:sz w:val="32"/>
          <w:szCs w:val="24"/>
          <w:highlight w:val="none"/>
          <w:lang w:val="en-US" w:eastAsia="zh-CN" w:bidi="ar-SA"/>
        </w:rPr>
        <w:t>项目预算资金是否按照计划执行，用以反映或考核项目预算执行情况。</w:t>
      </w:r>
    </w:p>
    <w:p>
      <w:pPr>
        <w:pageBreakBefore w:val="0"/>
        <w:kinsoku/>
        <w:wordWrap/>
        <w:overflowPunct/>
        <w:topLinePunct w:val="0"/>
        <w:bidi w:val="0"/>
        <w:spacing w:line="560" w:lineRule="exact"/>
        <w:ind w:firstLine="643"/>
        <w:rPr>
          <w:rFonts w:hint="default" w:ascii="Times New Roman" w:hAnsi="Times New Roman" w:eastAsia="仿宋_GB2312" w:cs="Times New Roman"/>
          <w:color w:val="auto"/>
          <w:kern w:val="2"/>
          <w:sz w:val="32"/>
          <w:szCs w:val="24"/>
          <w:highlight w:val="none"/>
          <w:lang w:val="en-US" w:eastAsia="zh-CN" w:bidi="ar-SA"/>
        </w:rPr>
      </w:pPr>
      <w:r>
        <w:rPr>
          <w:rFonts w:hint="default" w:ascii="Times New Roman" w:hAnsi="Times New Roman" w:cs="Times New Roman"/>
          <w:b/>
          <w:bCs/>
          <w:color w:val="auto"/>
          <w:highlight w:val="none"/>
        </w:rPr>
        <w:t>评价要点：</w:t>
      </w:r>
      <w:r>
        <w:rPr>
          <w:rFonts w:hint="default" w:ascii="Times New Roman" w:hAnsi="Times New Roman" w:eastAsia="仿宋_GB2312" w:cs="Times New Roman"/>
          <w:color w:val="auto"/>
          <w:kern w:val="2"/>
          <w:sz w:val="32"/>
          <w:szCs w:val="24"/>
          <w:highlight w:val="none"/>
          <w:lang w:val="en-US" w:eastAsia="zh-CN" w:bidi="ar-SA"/>
        </w:rPr>
        <w:t>预算执行率=（实际支出资金/实际到位资金）×100%。</w:t>
      </w:r>
    </w:p>
    <w:p>
      <w:pPr>
        <w:pageBreakBefore w:val="0"/>
        <w:kinsoku/>
        <w:wordWrap/>
        <w:overflowPunct/>
        <w:topLinePunct w:val="0"/>
        <w:bidi w:val="0"/>
        <w:spacing w:line="560" w:lineRule="exact"/>
        <w:ind w:firstLine="643"/>
        <w:rPr>
          <w:rFonts w:hint="default" w:ascii="Times New Roman" w:hAnsi="Times New Roman" w:eastAsia="仿宋_GB2312" w:cs="Times New Roman"/>
          <w:color w:val="auto"/>
          <w:kern w:val="2"/>
          <w:sz w:val="32"/>
          <w:szCs w:val="24"/>
          <w:highlight w:val="none"/>
          <w:lang w:val="en-US" w:eastAsia="zh-CN" w:bidi="ar-SA"/>
        </w:rPr>
      </w:pPr>
      <w:r>
        <w:rPr>
          <w:rFonts w:hint="default" w:ascii="Times New Roman" w:hAnsi="Times New Roman" w:eastAsia="仿宋_GB2312" w:cs="Times New Roman"/>
          <w:color w:val="auto"/>
          <w:kern w:val="2"/>
          <w:sz w:val="32"/>
          <w:szCs w:val="24"/>
          <w:highlight w:val="none"/>
          <w:lang w:val="en-US" w:eastAsia="zh-CN" w:bidi="ar-SA"/>
        </w:rPr>
        <w:t>实际支出资金：一定时期（本年度或项目期）内项目实际拨付的资金。</w:t>
      </w:r>
    </w:p>
    <w:p>
      <w:pPr>
        <w:pageBreakBefore w:val="0"/>
        <w:kinsoku/>
        <w:wordWrap/>
        <w:overflowPunct/>
        <w:topLinePunct w:val="0"/>
        <w:bidi w:val="0"/>
        <w:spacing w:line="560" w:lineRule="exact"/>
        <w:ind w:firstLine="643"/>
        <w:rPr>
          <w:rFonts w:hint="default" w:ascii="Times New Roman" w:hAnsi="Times New Roman" w:eastAsia="仿宋_GB2312" w:cs="Times New Roman"/>
          <w:color w:val="auto"/>
          <w:kern w:val="2"/>
          <w:sz w:val="32"/>
          <w:szCs w:val="24"/>
          <w:highlight w:val="none"/>
          <w:lang w:val="en-US" w:eastAsia="zh-CN" w:bidi="ar-SA"/>
        </w:rPr>
      </w:pPr>
      <w:r>
        <w:rPr>
          <w:rFonts w:hint="default" w:ascii="Times New Roman" w:hAnsi="Times New Roman" w:cs="Times New Roman"/>
          <w:b/>
          <w:bCs/>
          <w:color w:val="auto"/>
          <w:highlight w:val="none"/>
          <w:lang w:val="en-US" w:eastAsia="zh-CN"/>
        </w:rPr>
        <w:t>评分标准：</w:t>
      </w:r>
      <w:r>
        <w:rPr>
          <w:rFonts w:hint="default" w:ascii="Times New Roman" w:hAnsi="Times New Roman" w:eastAsia="仿宋_GB2312" w:cs="Times New Roman"/>
          <w:color w:val="auto"/>
          <w:kern w:val="2"/>
          <w:sz w:val="32"/>
          <w:szCs w:val="24"/>
          <w:highlight w:val="none"/>
          <w:lang w:val="en-US" w:eastAsia="zh-CN" w:bidi="ar-SA"/>
        </w:rPr>
        <w:t>100%得满分权重分，每下降1%扣1%权重分，直至零分。</w:t>
      </w:r>
    </w:p>
    <w:p>
      <w:pPr>
        <w:pStyle w:val="16"/>
        <w:keepNext w:val="0"/>
        <w:keepLines w:val="0"/>
        <w:pageBreakBefore w:val="0"/>
        <w:widowControl w:val="0"/>
        <w:kinsoku/>
        <w:wordWrap/>
        <w:overflowPunct/>
        <w:topLinePunct w:val="0"/>
        <w:autoSpaceDE/>
        <w:autoSpaceDN/>
        <w:bidi w:val="0"/>
        <w:adjustRightInd/>
        <w:snapToGrid/>
        <w:spacing w:line="560" w:lineRule="exact"/>
        <w:ind w:left="0" w:leftChars="0" w:firstLine="642" w:firstLineChars="200"/>
        <w:jc w:val="both"/>
        <w:textAlignment w:val="auto"/>
        <w:rPr>
          <w:rFonts w:hint="default" w:ascii="Times New Roman" w:hAnsi="Times New Roman" w:eastAsia="仿宋_GB2312" w:cs="Times New Roman"/>
          <w:color w:val="auto"/>
          <w:kern w:val="2"/>
          <w:sz w:val="32"/>
          <w:szCs w:val="24"/>
          <w:highlight w:val="none"/>
          <w:lang w:val="en-US" w:eastAsia="zh-CN" w:bidi="ar-SA"/>
        </w:rPr>
      </w:pPr>
      <w:r>
        <w:rPr>
          <w:rFonts w:hint="default" w:ascii="Times New Roman" w:hAnsi="Times New Roman" w:cs="Times New Roman"/>
          <w:b/>
          <w:bCs/>
          <w:color w:val="auto"/>
          <w:highlight w:val="none"/>
          <w:lang w:val="en-US" w:eastAsia="zh-CN"/>
        </w:rPr>
        <w:t>绩效分析：</w:t>
      </w:r>
      <w:bookmarkStart w:id="104" w:name="_Toc6023"/>
      <w:bookmarkStart w:id="105" w:name="_Toc30369"/>
      <w:bookmarkStart w:id="106" w:name="_Toc16533"/>
      <w:r>
        <w:rPr>
          <w:rFonts w:hint="default" w:ascii="Times New Roman" w:hAnsi="Times New Roman" w:eastAsia="仿宋_GB2312" w:cs="Times New Roman"/>
          <w:color w:val="auto"/>
          <w:kern w:val="2"/>
          <w:sz w:val="32"/>
          <w:szCs w:val="24"/>
          <w:highlight w:val="none"/>
          <w:lang w:val="en-US" w:eastAsia="zh-CN" w:bidi="ar-SA"/>
        </w:rPr>
        <w:t>根据相关材料，202</w:t>
      </w:r>
      <w:r>
        <w:rPr>
          <w:rFonts w:hint="eastAsia" w:cs="Times New Roman"/>
          <w:color w:val="auto"/>
          <w:kern w:val="2"/>
          <w:sz w:val="32"/>
          <w:szCs w:val="24"/>
          <w:highlight w:val="none"/>
          <w:lang w:val="en-US" w:eastAsia="zh-CN" w:bidi="ar-SA"/>
        </w:rPr>
        <w:t>3</w:t>
      </w:r>
      <w:r>
        <w:rPr>
          <w:rFonts w:hint="default" w:ascii="Times New Roman" w:hAnsi="Times New Roman" w:eastAsia="仿宋_GB2312" w:cs="Times New Roman"/>
          <w:color w:val="auto"/>
          <w:kern w:val="2"/>
          <w:sz w:val="32"/>
          <w:szCs w:val="24"/>
          <w:highlight w:val="none"/>
          <w:lang w:val="en-US" w:eastAsia="zh-CN" w:bidi="ar-SA"/>
        </w:rPr>
        <w:t>年</w:t>
      </w:r>
      <w:r>
        <w:rPr>
          <w:rFonts w:hint="default" w:ascii="Times New Roman" w:hAnsi="Times New Roman" w:cs="Times New Roman"/>
          <w:color w:val="auto"/>
          <w:kern w:val="2"/>
          <w:sz w:val="32"/>
          <w:szCs w:val="24"/>
          <w:highlight w:val="none"/>
          <w:lang w:val="en-US" w:eastAsia="zh-CN" w:bidi="ar-SA"/>
        </w:rPr>
        <w:t>一般</w:t>
      </w:r>
      <w:r>
        <w:rPr>
          <w:rFonts w:hint="default" w:ascii="Times New Roman" w:hAnsi="Times New Roman" w:eastAsia="仿宋_GB2312" w:cs="Times New Roman"/>
          <w:color w:val="auto"/>
          <w:kern w:val="2"/>
          <w:sz w:val="32"/>
          <w:szCs w:val="24"/>
          <w:highlight w:val="none"/>
          <w:lang w:val="en-US" w:eastAsia="zh-CN" w:bidi="ar-SA"/>
        </w:rPr>
        <w:t>公路建设偿债项目实际到位资金</w:t>
      </w:r>
      <w:r>
        <w:rPr>
          <w:rFonts w:hint="eastAsia" w:cs="Times New Roman"/>
          <w:color w:val="auto"/>
          <w:kern w:val="2"/>
          <w:sz w:val="32"/>
          <w:szCs w:val="24"/>
          <w:highlight w:val="none"/>
          <w:lang w:val="en-US" w:eastAsia="zh-CN" w:bidi="ar-SA"/>
        </w:rPr>
        <w:t>7</w:t>
      </w:r>
      <w:r>
        <w:rPr>
          <w:rFonts w:hint="default" w:cs="Times New Roman"/>
          <w:color w:val="auto"/>
          <w:kern w:val="2"/>
          <w:sz w:val="32"/>
          <w:szCs w:val="24"/>
          <w:highlight w:val="none"/>
          <w:lang w:val="en" w:eastAsia="zh-CN" w:bidi="ar-SA"/>
        </w:rPr>
        <w:t>,</w:t>
      </w:r>
      <w:r>
        <w:rPr>
          <w:rFonts w:hint="eastAsia" w:cs="Times New Roman"/>
          <w:color w:val="auto"/>
          <w:kern w:val="2"/>
          <w:sz w:val="32"/>
          <w:szCs w:val="24"/>
          <w:highlight w:val="none"/>
          <w:lang w:val="en-US" w:eastAsia="zh-CN" w:bidi="ar-SA"/>
        </w:rPr>
        <w:t>1</w:t>
      </w:r>
      <w:r>
        <w:rPr>
          <w:rFonts w:hint="default" w:ascii="Times New Roman" w:hAnsi="Times New Roman" w:eastAsia="仿宋_GB2312" w:cs="Times New Roman"/>
          <w:color w:val="auto"/>
          <w:kern w:val="2"/>
          <w:sz w:val="32"/>
          <w:szCs w:val="24"/>
          <w:highlight w:val="none"/>
          <w:lang w:val="en-US" w:eastAsia="zh-CN" w:bidi="ar-SA"/>
        </w:rPr>
        <w:t>99.</w:t>
      </w:r>
      <w:r>
        <w:rPr>
          <w:rFonts w:hint="eastAsia" w:cs="Times New Roman"/>
          <w:color w:val="auto"/>
          <w:kern w:val="2"/>
          <w:sz w:val="32"/>
          <w:szCs w:val="24"/>
          <w:highlight w:val="none"/>
          <w:lang w:val="en-US" w:eastAsia="zh-CN" w:bidi="ar-SA"/>
        </w:rPr>
        <w:t>00</w:t>
      </w:r>
      <w:r>
        <w:rPr>
          <w:rFonts w:hint="default" w:ascii="Times New Roman" w:hAnsi="Times New Roman" w:eastAsia="仿宋_GB2312" w:cs="Times New Roman"/>
          <w:color w:val="auto"/>
          <w:kern w:val="2"/>
          <w:sz w:val="32"/>
          <w:szCs w:val="24"/>
          <w:highlight w:val="none"/>
          <w:lang w:val="en-US" w:eastAsia="zh-CN" w:bidi="ar-SA"/>
        </w:rPr>
        <w:t>万元，2022年实际支出7</w:t>
      </w:r>
      <w:r>
        <w:rPr>
          <w:rFonts w:hint="eastAsia" w:cs="Times New Roman"/>
          <w:color w:val="auto"/>
          <w:kern w:val="2"/>
          <w:sz w:val="32"/>
          <w:szCs w:val="24"/>
          <w:highlight w:val="none"/>
          <w:lang w:val="en-US" w:eastAsia="zh-CN" w:bidi="ar-SA"/>
        </w:rPr>
        <w:t>,</w:t>
      </w:r>
      <w:r>
        <w:rPr>
          <w:rFonts w:hint="default" w:ascii="Times New Roman" w:hAnsi="Times New Roman" w:eastAsia="仿宋_GB2312" w:cs="Times New Roman"/>
          <w:color w:val="auto"/>
          <w:kern w:val="2"/>
          <w:sz w:val="32"/>
          <w:szCs w:val="24"/>
          <w:highlight w:val="none"/>
          <w:lang w:val="en-US" w:eastAsia="zh-CN" w:bidi="ar-SA"/>
        </w:rPr>
        <w:t>179.52万元，预算执行率99.</w:t>
      </w:r>
      <w:r>
        <w:rPr>
          <w:rFonts w:hint="eastAsia" w:cs="Times New Roman"/>
          <w:color w:val="auto"/>
          <w:kern w:val="2"/>
          <w:sz w:val="32"/>
          <w:szCs w:val="24"/>
          <w:highlight w:val="none"/>
          <w:lang w:val="en-US" w:eastAsia="zh-CN" w:bidi="ar-SA"/>
        </w:rPr>
        <w:t>73</w:t>
      </w:r>
      <w:r>
        <w:rPr>
          <w:rFonts w:hint="default" w:ascii="Times New Roman" w:hAnsi="Times New Roman" w:eastAsia="仿宋_GB2312" w:cs="Times New Roman"/>
          <w:color w:val="auto"/>
          <w:kern w:val="2"/>
          <w:sz w:val="32"/>
          <w:szCs w:val="24"/>
          <w:highlight w:val="none"/>
          <w:lang w:val="en-US" w:eastAsia="zh-CN" w:bidi="ar-SA"/>
        </w:rPr>
        <w:t>%。该指标得99.</w:t>
      </w:r>
      <w:r>
        <w:rPr>
          <w:rFonts w:hint="eastAsia" w:cs="Times New Roman"/>
          <w:color w:val="auto"/>
          <w:kern w:val="2"/>
          <w:sz w:val="32"/>
          <w:szCs w:val="24"/>
          <w:highlight w:val="none"/>
          <w:lang w:val="en-US" w:eastAsia="zh-CN" w:bidi="ar-SA"/>
        </w:rPr>
        <w:t>73</w:t>
      </w:r>
      <w:r>
        <w:rPr>
          <w:rFonts w:hint="default" w:ascii="Times New Roman" w:hAnsi="Times New Roman" w:eastAsia="仿宋_GB2312" w:cs="Times New Roman"/>
          <w:color w:val="auto"/>
          <w:kern w:val="2"/>
          <w:sz w:val="32"/>
          <w:szCs w:val="24"/>
          <w:highlight w:val="none"/>
          <w:lang w:val="en-US" w:eastAsia="zh-CN" w:bidi="ar-SA"/>
        </w:rPr>
        <w:t>%权重分。具体支出见下表：</w:t>
      </w:r>
    </w:p>
    <w:p>
      <w:pPr>
        <w:pStyle w:val="16"/>
        <w:keepNext w:val="0"/>
        <w:keepLines w:val="0"/>
        <w:pageBreakBefore w:val="0"/>
        <w:widowControl w:val="0"/>
        <w:kinsoku/>
        <w:wordWrap/>
        <w:overflowPunct/>
        <w:topLinePunct w:val="0"/>
        <w:autoSpaceDE/>
        <w:autoSpaceDN/>
        <w:bidi w:val="0"/>
        <w:adjustRightInd/>
        <w:snapToGrid/>
        <w:spacing w:line="560" w:lineRule="exact"/>
        <w:ind w:left="0" w:leftChars="0" w:firstLine="562" w:firstLineChars="200"/>
        <w:jc w:val="center"/>
        <w:textAlignment w:val="auto"/>
        <w:rPr>
          <w:rFonts w:hint="default" w:ascii="Times New Roman" w:hAnsi="Times New Roman" w:cs="Times New Roman"/>
          <w:b/>
          <w:bCs/>
          <w:color w:val="auto"/>
          <w:sz w:val="28"/>
          <w:szCs w:val="22"/>
          <w:highlight w:val="none"/>
          <w:lang w:val="en-US" w:eastAsia="zh-CN"/>
        </w:rPr>
      </w:pPr>
      <w:r>
        <w:rPr>
          <w:rFonts w:hint="default" w:ascii="Times New Roman" w:hAnsi="Times New Roman" w:cs="Times New Roman"/>
          <w:b/>
          <w:bCs/>
          <w:color w:val="auto"/>
          <w:sz w:val="28"/>
          <w:szCs w:val="22"/>
          <w:highlight w:val="none"/>
          <w:lang w:val="en-US" w:eastAsia="zh-CN"/>
        </w:rPr>
        <w:t>一般公路建设偿债资金支出情况表</w:t>
      </w:r>
    </w:p>
    <w:p>
      <w:pPr>
        <w:pStyle w:val="16"/>
        <w:pageBreakBefore w:val="0"/>
        <w:kinsoku/>
        <w:wordWrap/>
        <w:overflowPunct/>
        <w:topLinePunct w:val="0"/>
        <w:bidi w:val="0"/>
        <w:spacing w:line="560" w:lineRule="exact"/>
        <w:ind w:left="0" w:leftChars="0" w:firstLine="480" w:firstLineChars="200"/>
        <w:jc w:val="right"/>
        <w:rPr>
          <w:rFonts w:hint="default" w:ascii="Times New Roman" w:hAnsi="Times New Roman" w:cs="Times New Roman"/>
          <w:color w:val="auto"/>
          <w:sz w:val="24"/>
          <w:szCs w:val="24"/>
          <w:highlight w:val="none"/>
          <w:lang w:val="en-US" w:eastAsia="zh-CN"/>
        </w:rPr>
      </w:pPr>
      <w:r>
        <w:rPr>
          <w:rFonts w:hint="eastAsia" w:cs="Times New Roman"/>
          <w:color w:val="auto"/>
          <w:sz w:val="24"/>
          <w:szCs w:val="24"/>
          <w:highlight w:val="none"/>
          <w:lang w:val="en-US" w:eastAsia="zh-CN"/>
        </w:rPr>
        <w:t>金额</w:t>
      </w:r>
      <w:r>
        <w:rPr>
          <w:rFonts w:hint="default" w:ascii="Times New Roman" w:hAnsi="Times New Roman" w:cs="Times New Roman"/>
          <w:color w:val="auto"/>
          <w:sz w:val="24"/>
          <w:szCs w:val="24"/>
          <w:highlight w:val="none"/>
          <w:lang w:val="en-US" w:eastAsia="zh-CN"/>
        </w:rPr>
        <w:t>单位：元</w:t>
      </w:r>
    </w:p>
    <w:tbl>
      <w:tblPr>
        <w:tblStyle w:val="17"/>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842"/>
        <w:gridCol w:w="1662"/>
        <w:gridCol w:w="1551"/>
        <w:gridCol w:w="166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 w:hRule="atLeast"/>
        </w:trPr>
        <w:tc>
          <w:tcPr>
            <w:tcW w:w="22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项目名称</w:t>
            </w:r>
          </w:p>
        </w:tc>
        <w:tc>
          <w:tcPr>
            <w:tcW w:w="9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还本</w:t>
            </w:r>
          </w:p>
        </w:tc>
        <w:tc>
          <w:tcPr>
            <w:tcW w:w="8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付息</w:t>
            </w:r>
          </w:p>
        </w:tc>
        <w:tc>
          <w:tcPr>
            <w:tcW w:w="9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小计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8" w:hRule="atLeast"/>
        </w:trPr>
        <w:tc>
          <w:tcPr>
            <w:tcW w:w="2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海南省县道砂土路改造（总合12亿元）</w:t>
            </w:r>
          </w:p>
        </w:tc>
        <w:tc>
          <w:tcPr>
            <w:tcW w:w="9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 w:cs="Times New Roman"/>
                <w:i w:val="0"/>
                <w:iCs w:val="0"/>
                <w:color w:val="000000"/>
                <w:sz w:val="24"/>
                <w:szCs w:val="24"/>
                <w:highlight w:val="none"/>
                <w:u w:val="none"/>
                <w:lang w:val="en"/>
              </w:rPr>
            </w:pPr>
            <w:r>
              <w:rPr>
                <w:rFonts w:hint="default" w:ascii="Times New Roman" w:hAnsi="Times New Roman" w:eastAsia="仿宋" w:cs="Times New Roman"/>
                <w:i w:val="0"/>
                <w:iCs w:val="0"/>
                <w:color w:val="000000"/>
                <w:kern w:val="0"/>
                <w:sz w:val="24"/>
                <w:szCs w:val="24"/>
                <w:highlight w:val="none"/>
                <w:u w:val="none"/>
                <w:lang w:val="en-US" w:eastAsia="zh-CN" w:bidi="ar"/>
              </w:rPr>
              <w:t xml:space="preserve">46,000,000.00 </w:t>
            </w:r>
          </w:p>
        </w:tc>
        <w:tc>
          <w:tcPr>
            <w:tcW w:w="8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 w:cs="Times New Roman"/>
                <w:i w:val="0"/>
                <w:iCs w:val="0"/>
                <w:color w:val="000000"/>
                <w:sz w:val="24"/>
                <w:szCs w:val="24"/>
                <w:highlight w:val="none"/>
                <w:u w:val="none"/>
              </w:rPr>
            </w:pPr>
            <w:r>
              <w:rPr>
                <w:rFonts w:hint="default" w:ascii="Times New Roman" w:hAnsi="Times New Roman" w:eastAsia="仿宋" w:cs="Times New Roman"/>
                <w:i w:val="0"/>
                <w:iCs w:val="0"/>
                <w:color w:val="000000"/>
                <w:kern w:val="0"/>
                <w:sz w:val="24"/>
                <w:szCs w:val="24"/>
                <w:highlight w:val="none"/>
                <w:u w:val="none"/>
                <w:lang w:val="en-US" w:eastAsia="zh-CN" w:bidi="ar"/>
              </w:rPr>
              <w:t xml:space="preserve">5,183,045.02 </w:t>
            </w:r>
          </w:p>
        </w:tc>
        <w:tc>
          <w:tcPr>
            <w:tcW w:w="9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 w:cs="Times New Roman"/>
                <w:i w:val="0"/>
                <w:iCs w:val="0"/>
                <w:color w:val="000000"/>
                <w:sz w:val="24"/>
                <w:szCs w:val="24"/>
                <w:highlight w:val="none"/>
                <w:u w:val="none"/>
              </w:rPr>
            </w:pPr>
            <w:r>
              <w:rPr>
                <w:rFonts w:hint="default" w:ascii="Times New Roman" w:hAnsi="Times New Roman" w:eastAsia="仿宋" w:cs="Times New Roman"/>
                <w:i w:val="0"/>
                <w:iCs w:val="0"/>
                <w:color w:val="000000"/>
                <w:kern w:val="0"/>
                <w:sz w:val="24"/>
                <w:szCs w:val="24"/>
                <w:highlight w:val="none"/>
                <w:u w:val="none"/>
                <w:lang w:val="en-US" w:eastAsia="zh-CN" w:bidi="ar"/>
              </w:rPr>
              <w:t xml:space="preserve">51,183,045.02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4" w:hRule="atLeast"/>
        </w:trPr>
        <w:tc>
          <w:tcPr>
            <w:tcW w:w="2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海榆东线蓬莱至嘉积段和陵水至田独段公路改建工程</w:t>
            </w:r>
          </w:p>
        </w:tc>
        <w:tc>
          <w:tcPr>
            <w:tcW w:w="9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 w:cs="Times New Roman"/>
                <w:i w:val="0"/>
                <w:iCs w:val="0"/>
                <w:color w:val="000000"/>
                <w:sz w:val="24"/>
                <w:szCs w:val="24"/>
                <w:highlight w:val="none"/>
                <w:u w:val="none"/>
                <w:lang w:val="en"/>
              </w:rPr>
            </w:pPr>
            <w:r>
              <w:rPr>
                <w:rFonts w:hint="default" w:ascii="Times New Roman" w:hAnsi="Times New Roman" w:eastAsia="仿宋" w:cs="Times New Roman"/>
                <w:i w:val="0"/>
                <w:iCs w:val="0"/>
                <w:color w:val="000000"/>
                <w:kern w:val="0"/>
                <w:sz w:val="24"/>
                <w:szCs w:val="24"/>
                <w:highlight w:val="none"/>
                <w:u w:val="none"/>
                <w:lang w:val="en-US" w:eastAsia="zh-CN" w:bidi="ar"/>
              </w:rPr>
              <w:t xml:space="preserve">19,905,213.00 </w:t>
            </w:r>
          </w:p>
        </w:tc>
        <w:tc>
          <w:tcPr>
            <w:tcW w:w="8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 w:cs="Times New Roman"/>
                <w:i w:val="0"/>
                <w:iCs w:val="0"/>
                <w:color w:val="000000"/>
                <w:sz w:val="24"/>
                <w:szCs w:val="24"/>
                <w:highlight w:val="none"/>
                <w:u w:val="none"/>
              </w:rPr>
            </w:pPr>
            <w:r>
              <w:rPr>
                <w:rFonts w:hint="default" w:ascii="Times New Roman" w:hAnsi="Times New Roman" w:eastAsia="仿宋" w:cs="Times New Roman"/>
                <w:i w:val="0"/>
                <w:iCs w:val="0"/>
                <w:color w:val="000000"/>
                <w:kern w:val="0"/>
                <w:sz w:val="24"/>
                <w:szCs w:val="24"/>
                <w:highlight w:val="none"/>
                <w:u w:val="none"/>
                <w:lang w:val="en-US" w:eastAsia="zh-CN" w:bidi="ar"/>
              </w:rPr>
              <w:t xml:space="preserve">706,939.17 </w:t>
            </w:r>
          </w:p>
        </w:tc>
        <w:tc>
          <w:tcPr>
            <w:tcW w:w="9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 w:cs="Times New Roman"/>
                <w:i w:val="0"/>
                <w:iCs w:val="0"/>
                <w:color w:val="000000"/>
                <w:sz w:val="24"/>
                <w:szCs w:val="24"/>
                <w:highlight w:val="none"/>
                <w:u w:val="none"/>
              </w:rPr>
            </w:pPr>
            <w:r>
              <w:rPr>
                <w:rFonts w:hint="default" w:ascii="Times New Roman" w:hAnsi="Times New Roman" w:eastAsia="仿宋" w:cs="Times New Roman"/>
                <w:i w:val="0"/>
                <w:iCs w:val="0"/>
                <w:color w:val="000000"/>
                <w:kern w:val="0"/>
                <w:sz w:val="24"/>
                <w:szCs w:val="24"/>
                <w:highlight w:val="none"/>
                <w:u w:val="none"/>
                <w:lang w:val="en-US" w:eastAsia="zh-CN" w:bidi="ar"/>
              </w:rPr>
              <w:t xml:space="preserve">20,612,152.17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2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合计</w:t>
            </w:r>
          </w:p>
        </w:tc>
        <w:tc>
          <w:tcPr>
            <w:tcW w:w="9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 w:cs="Times New Roman"/>
                <w:b/>
                <w:bCs/>
                <w:i w:val="0"/>
                <w:iCs w:val="0"/>
                <w:color w:val="000000"/>
                <w:sz w:val="24"/>
                <w:szCs w:val="24"/>
                <w:highlight w:val="none"/>
                <w:u w:val="none"/>
                <w:lang w:val="en"/>
              </w:rPr>
            </w:pPr>
            <w:r>
              <w:rPr>
                <w:rFonts w:hint="default" w:ascii="Times New Roman" w:hAnsi="Times New Roman" w:eastAsia="仿宋" w:cs="Times New Roman"/>
                <w:b/>
                <w:bCs/>
                <w:i w:val="0"/>
                <w:iCs w:val="0"/>
                <w:color w:val="000000"/>
                <w:kern w:val="0"/>
                <w:sz w:val="24"/>
                <w:szCs w:val="24"/>
                <w:highlight w:val="none"/>
                <w:u w:val="none"/>
                <w:lang w:val="en-US" w:eastAsia="zh-CN" w:bidi="ar"/>
              </w:rPr>
              <w:t xml:space="preserve">65,905,213.00 </w:t>
            </w:r>
          </w:p>
        </w:tc>
        <w:tc>
          <w:tcPr>
            <w:tcW w:w="8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 w:cs="Times New Roman"/>
                <w:b/>
                <w:bCs/>
                <w:i w:val="0"/>
                <w:iCs w:val="0"/>
                <w:color w:val="000000"/>
                <w:sz w:val="24"/>
                <w:szCs w:val="24"/>
                <w:highlight w:val="none"/>
                <w:u w:val="none"/>
              </w:rPr>
            </w:pPr>
            <w:r>
              <w:rPr>
                <w:rFonts w:hint="default" w:ascii="Times New Roman" w:hAnsi="Times New Roman" w:eastAsia="仿宋" w:cs="Times New Roman"/>
                <w:b/>
                <w:bCs/>
                <w:i w:val="0"/>
                <w:iCs w:val="0"/>
                <w:color w:val="000000"/>
                <w:kern w:val="0"/>
                <w:sz w:val="24"/>
                <w:szCs w:val="24"/>
                <w:highlight w:val="none"/>
                <w:u w:val="none"/>
                <w:lang w:val="en-US" w:eastAsia="zh-CN" w:bidi="ar"/>
              </w:rPr>
              <w:t xml:space="preserve">5,889,984.19 </w:t>
            </w:r>
          </w:p>
        </w:tc>
        <w:tc>
          <w:tcPr>
            <w:tcW w:w="9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 w:cs="Times New Roman"/>
                <w:b/>
                <w:bCs/>
                <w:i w:val="0"/>
                <w:iCs w:val="0"/>
                <w:color w:val="000000"/>
                <w:sz w:val="24"/>
                <w:szCs w:val="24"/>
                <w:highlight w:val="none"/>
                <w:u w:val="none"/>
              </w:rPr>
            </w:pPr>
            <w:r>
              <w:rPr>
                <w:rFonts w:hint="default" w:ascii="Times New Roman" w:hAnsi="Times New Roman" w:eastAsia="仿宋" w:cs="Times New Roman"/>
                <w:b/>
                <w:bCs/>
                <w:i w:val="0"/>
                <w:iCs w:val="0"/>
                <w:color w:val="000000"/>
                <w:kern w:val="0"/>
                <w:sz w:val="24"/>
                <w:szCs w:val="24"/>
                <w:highlight w:val="none"/>
                <w:u w:val="none"/>
                <w:lang w:val="en-US" w:eastAsia="zh-CN" w:bidi="ar"/>
              </w:rPr>
              <w:t xml:space="preserve">71,795,197.19 </w:t>
            </w:r>
          </w:p>
        </w:tc>
      </w:tr>
    </w:tbl>
    <w:p>
      <w:pPr>
        <w:pageBreakBefore w:val="0"/>
        <w:kinsoku/>
        <w:wordWrap/>
        <w:overflowPunct/>
        <w:topLinePunct w:val="0"/>
        <w:bidi w:val="0"/>
        <w:spacing w:line="560" w:lineRule="exact"/>
        <w:ind w:firstLine="643"/>
        <w:outlineLvl w:val="2"/>
        <w:rPr>
          <w:rFonts w:hint="default" w:ascii="Times New Roman" w:hAnsi="Times New Roman" w:cs="Times New Roman"/>
          <w:b/>
          <w:bCs/>
          <w:color w:val="auto"/>
          <w:highlight w:val="none"/>
          <w:lang w:val="en-US" w:eastAsia="zh-CN"/>
        </w:rPr>
      </w:pPr>
      <w:bookmarkStart w:id="107" w:name="_Toc29125"/>
      <w:r>
        <w:rPr>
          <w:rFonts w:hint="default" w:ascii="Times New Roman" w:hAnsi="Times New Roman" w:cs="Times New Roman"/>
          <w:b/>
          <w:bCs/>
          <w:color w:val="auto"/>
          <w:highlight w:val="none"/>
          <w:lang w:val="en-US" w:eastAsia="zh-CN"/>
        </w:rPr>
        <w:t>4.2.3资金使用合规性</w:t>
      </w:r>
      <w:bookmarkEnd w:id="104"/>
      <w:bookmarkEnd w:id="105"/>
      <w:bookmarkEnd w:id="106"/>
      <w:bookmarkEnd w:id="107"/>
    </w:p>
    <w:p>
      <w:pPr>
        <w:pageBreakBefore w:val="0"/>
        <w:kinsoku/>
        <w:wordWrap/>
        <w:overflowPunct/>
        <w:topLinePunct w:val="0"/>
        <w:bidi w:val="0"/>
        <w:spacing w:line="560" w:lineRule="exact"/>
        <w:ind w:firstLine="643"/>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lang w:val="en-US" w:eastAsia="zh-CN"/>
        </w:rPr>
        <w:t>指标解释：</w:t>
      </w:r>
      <w:r>
        <w:rPr>
          <w:rFonts w:hint="default" w:ascii="Times New Roman" w:hAnsi="Times New Roman" w:eastAsia="仿宋_GB2312" w:cs="Times New Roman"/>
          <w:color w:val="auto"/>
          <w:kern w:val="2"/>
          <w:sz w:val="32"/>
          <w:szCs w:val="24"/>
          <w:highlight w:val="none"/>
          <w:lang w:val="en-US" w:eastAsia="zh-CN" w:bidi="ar-SA"/>
        </w:rPr>
        <w:t>项目资金使用是否符合相关的财务管理制度规定，用以反映和考核项目资金的规范运行情况。</w:t>
      </w:r>
    </w:p>
    <w:p>
      <w:pPr>
        <w:pageBreakBefore w:val="0"/>
        <w:kinsoku/>
        <w:wordWrap/>
        <w:overflowPunct/>
        <w:topLinePunct w:val="0"/>
        <w:bidi w:val="0"/>
        <w:spacing w:line="560" w:lineRule="exact"/>
        <w:ind w:firstLine="643"/>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评价要点：</w:t>
      </w:r>
      <w:r>
        <w:rPr>
          <w:rFonts w:hint="default" w:ascii="Times New Roman" w:hAnsi="Times New Roman" w:eastAsia="仿宋_GB2312" w:cs="Times New Roman"/>
          <w:color w:val="auto"/>
          <w:kern w:val="2"/>
          <w:sz w:val="32"/>
          <w:szCs w:val="24"/>
          <w:highlight w:val="none"/>
          <w:lang w:val="en-US" w:eastAsia="zh-CN" w:bidi="ar-SA"/>
        </w:rPr>
        <w:t>①是否符合国家财经法规和财务管理制度以及有关专项资金管理办法的规定；②资金的拨付是否有完整的审批程序和手续；③是否符合项目预算批复或合同规定的用途；④是否存在截留、挤占、挪用、虚列支出等情况。</w:t>
      </w:r>
    </w:p>
    <w:p>
      <w:pPr>
        <w:pageBreakBefore w:val="0"/>
        <w:kinsoku/>
        <w:wordWrap/>
        <w:overflowPunct/>
        <w:topLinePunct w:val="0"/>
        <w:bidi w:val="0"/>
        <w:spacing w:line="560" w:lineRule="exact"/>
        <w:ind w:firstLine="643"/>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lang w:val="en-US" w:eastAsia="zh-CN"/>
        </w:rPr>
        <w:t>评分标准：</w:t>
      </w:r>
      <w:r>
        <w:rPr>
          <w:rFonts w:hint="default" w:ascii="Times New Roman" w:hAnsi="Times New Roman" w:eastAsia="仿宋_GB2312" w:cs="Times New Roman"/>
          <w:color w:val="auto"/>
          <w:kern w:val="2"/>
          <w:sz w:val="32"/>
          <w:szCs w:val="24"/>
          <w:highlight w:val="none"/>
          <w:lang w:val="en-US" w:eastAsia="zh-CN" w:bidi="ar-SA"/>
        </w:rPr>
        <w:t>条件④不满足，本指标不得分；条件④满足，其余三项每满足1项得1/3权重分。</w:t>
      </w:r>
    </w:p>
    <w:p>
      <w:pPr>
        <w:pageBreakBefore w:val="0"/>
        <w:kinsoku/>
        <w:wordWrap/>
        <w:overflowPunct/>
        <w:topLinePunct w:val="0"/>
        <w:bidi w:val="0"/>
        <w:spacing w:line="560" w:lineRule="exact"/>
        <w:ind w:firstLine="643"/>
        <w:rPr>
          <w:rFonts w:hint="default" w:ascii="Times New Roman" w:hAnsi="Times New Roman" w:eastAsia="仿宋_GB2312" w:cs="Times New Roman"/>
          <w:color w:val="auto"/>
          <w:kern w:val="2"/>
          <w:sz w:val="32"/>
          <w:szCs w:val="24"/>
          <w:highlight w:val="none"/>
          <w:lang w:val="en-US" w:eastAsia="zh-CN" w:bidi="ar-SA"/>
        </w:rPr>
      </w:pPr>
      <w:r>
        <w:rPr>
          <w:rFonts w:hint="default" w:ascii="Times New Roman" w:hAnsi="Times New Roman" w:cs="Times New Roman"/>
          <w:b/>
          <w:bCs/>
          <w:color w:val="auto"/>
          <w:highlight w:val="none"/>
          <w:lang w:val="en-US" w:eastAsia="zh-CN"/>
        </w:rPr>
        <w:t>绩效分析：</w:t>
      </w:r>
      <w:r>
        <w:rPr>
          <w:rFonts w:hint="default" w:ascii="Times New Roman" w:hAnsi="Times New Roman" w:eastAsia="仿宋_GB2312" w:cs="Times New Roman"/>
          <w:color w:val="auto"/>
          <w:kern w:val="2"/>
          <w:sz w:val="32"/>
          <w:szCs w:val="24"/>
          <w:highlight w:val="none"/>
          <w:lang w:val="en-US" w:eastAsia="zh-CN" w:bidi="ar-SA"/>
        </w:rPr>
        <w:t>根据部门提供的项目支出相关材料，项目资金主要用于一般公路建设偿债的还本及付息，四个季度均有资金拨付请示，符合《海南省交通运输厅机关经费支出管理规定》。项目资金使用</w:t>
      </w:r>
      <w:r>
        <w:rPr>
          <w:rFonts w:hint="eastAsia" w:cs="Times New Roman"/>
          <w:color w:val="auto"/>
          <w:kern w:val="2"/>
          <w:sz w:val="32"/>
          <w:szCs w:val="24"/>
          <w:highlight w:val="none"/>
          <w:lang w:val="en-US" w:eastAsia="zh-CN" w:bidi="ar-SA"/>
        </w:rPr>
        <w:t>符合</w:t>
      </w:r>
      <w:r>
        <w:rPr>
          <w:rFonts w:hint="default" w:ascii="Times New Roman" w:hAnsi="Times New Roman" w:eastAsia="仿宋_GB2312" w:cs="Times New Roman"/>
          <w:color w:val="auto"/>
          <w:kern w:val="2"/>
          <w:sz w:val="32"/>
          <w:szCs w:val="24"/>
          <w:highlight w:val="none"/>
          <w:lang w:val="en-US" w:eastAsia="zh-CN" w:bidi="ar-SA"/>
        </w:rPr>
        <w:t>部门财务管理制度规定，资金拨付有完整的审批程序，资金支出范围符合项目预算批复的用途，未发现残留、挤占、挪用、虚列支出等情况。该指标得满分。</w:t>
      </w:r>
    </w:p>
    <w:p>
      <w:pPr>
        <w:pageBreakBefore w:val="0"/>
        <w:kinsoku/>
        <w:wordWrap/>
        <w:overflowPunct/>
        <w:topLinePunct w:val="0"/>
        <w:bidi w:val="0"/>
        <w:spacing w:line="560" w:lineRule="exact"/>
        <w:ind w:firstLine="643"/>
        <w:outlineLvl w:val="2"/>
        <w:rPr>
          <w:rFonts w:hint="default" w:ascii="Times New Roman" w:hAnsi="Times New Roman" w:cs="Times New Roman"/>
          <w:b/>
          <w:bCs/>
          <w:color w:val="auto"/>
          <w:highlight w:val="none"/>
          <w:lang w:val="en-US" w:eastAsia="zh-CN"/>
        </w:rPr>
      </w:pPr>
      <w:bookmarkStart w:id="108" w:name="_Toc15317"/>
      <w:bookmarkStart w:id="109" w:name="_Toc5200"/>
      <w:bookmarkStart w:id="110" w:name="_Toc19642"/>
      <w:bookmarkStart w:id="111" w:name="_Toc12508"/>
      <w:r>
        <w:rPr>
          <w:rFonts w:hint="default" w:ascii="Times New Roman" w:hAnsi="Times New Roman" w:cs="Times New Roman"/>
          <w:b/>
          <w:bCs/>
          <w:color w:val="auto"/>
          <w:highlight w:val="none"/>
          <w:lang w:val="en-US" w:eastAsia="zh-CN"/>
        </w:rPr>
        <w:t>4.2.4管理制度健全性</w:t>
      </w:r>
      <w:bookmarkEnd w:id="108"/>
      <w:bookmarkEnd w:id="109"/>
      <w:bookmarkEnd w:id="110"/>
      <w:bookmarkEnd w:id="111"/>
    </w:p>
    <w:p>
      <w:pPr>
        <w:pageBreakBefore w:val="0"/>
        <w:kinsoku/>
        <w:wordWrap/>
        <w:overflowPunct/>
        <w:topLinePunct w:val="0"/>
        <w:bidi w:val="0"/>
        <w:spacing w:line="560" w:lineRule="exact"/>
        <w:ind w:firstLine="643"/>
        <w:rPr>
          <w:rFonts w:hint="default" w:ascii="Times New Roman" w:hAnsi="Times New Roman" w:eastAsia="仿宋_GB2312" w:cs="Times New Roman"/>
          <w:color w:val="auto"/>
          <w:kern w:val="2"/>
          <w:sz w:val="32"/>
          <w:szCs w:val="24"/>
          <w:highlight w:val="none"/>
          <w:lang w:val="en-US" w:eastAsia="zh-CN" w:bidi="ar-SA"/>
        </w:rPr>
      </w:pPr>
      <w:r>
        <w:rPr>
          <w:rFonts w:hint="default" w:ascii="Times New Roman" w:hAnsi="Times New Roman" w:cs="Times New Roman"/>
          <w:b/>
          <w:bCs/>
          <w:color w:val="auto"/>
          <w:highlight w:val="none"/>
          <w:lang w:val="en-US" w:eastAsia="zh-CN"/>
        </w:rPr>
        <w:t>指标解释：</w:t>
      </w:r>
      <w:r>
        <w:rPr>
          <w:rFonts w:hint="default" w:ascii="Times New Roman" w:hAnsi="Times New Roman" w:eastAsia="仿宋_GB2312" w:cs="Times New Roman"/>
          <w:color w:val="auto"/>
          <w:kern w:val="2"/>
          <w:sz w:val="32"/>
          <w:szCs w:val="24"/>
          <w:highlight w:val="none"/>
          <w:lang w:val="en-US" w:eastAsia="zh-CN" w:bidi="ar-SA"/>
        </w:rPr>
        <w:t>项目实施单位的财务和业务管理制度是否健全，用以反映和考核财务和业务管理制度对项目顺利实施的保障情况。</w:t>
      </w:r>
    </w:p>
    <w:p>
      <w:pPr>
        <w:pageBreakBefore w:val="0"/>
        <w:kinsoku/>
        <w:wordWrap/>
        <w:overflowPunct/>
        <w:topLinePunct w:val="0"/>
        <w:bidi w:val="0"/>
        <w:spacing w:line="560" w:lineRule="exact"/>
        <w:ind w:firstLine="643"/>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评价要点：</w:t>
      </w:r>
      <w:r>
        <w:rPr>
          <w:rFonts w:hint="default" w:ascii="Times New Roman" w:hAnsi="Times New Roman" w:eastAsia="仿宋_GB2312" w:cs="Times New Roman"/>
          <w:color w:val="auto"/>
          <w:kern w:val="2"/>
          <w:sz w:val="32"/>
          <w:szCs w:val="24"/>
          <w:highlight w:val="none"/>
          <w:lang w:val="en-US" w:eastAsia="zh-CN" w:bidi="ar-SA"/>
        </w:rPr>
        <w:t>①是否已制定或具有相应的财务和业务管理制度；②财务和业务管理制度是否合法、合规、完整。</w:t>
      </w:r>
    </w:p>
    <w:p>
      <w:pPr>
        <w:pageBreakBefore w:val="0"/>
        <w:kinsoku/>
        <w:wordWrap/>
        <w:overflowPunct/>
        <w:topLinePunct w:val="0"/>
        <w:bidi w:val="0"/>
        <w:spacing w:line="560" w:lineRule="exact"/>
        <w:ind w:firstLine="643"/>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lang w:val="en-US" w:eastAsia="zh-CN"/>
        </w:rPr>
        <w:t>评分标准：</w:t>
      </w:r>
      <w:r>
        <w:rPr>
          <w:rFonts w:hint="default" w:ascii="Times New Roman" w:hAnsi="Times New Roman" w:eastAsia="仿宋_GB2312" w:cs="Times New Roman"/>
          <w:color w:val="auto"/>
          <w:kern w:val="2"/>
          <w:sz w:val="32"/>
          <w:szCs w:val="24"/>
          <w:highlight w:val="none"/>
          <w:lang w:val="en-US" w:eastAsia="zh-CN" w:bidi="ar-SA"/>
        </w:rPr>
        <w:t>满足一项得50%权重分。</w:t>
      </w:r>
    </w:p>
    <w:p>
      <w:pPr>
        <w:pageBreakBefore w:val="0"/>
        <w:kinsoku/>
        <w:wordWrap/>
        <w:overflowPunct/>
        <w:topLinePunct w:val="0"/>
        <w:bidi w:val="0"/>
        <w:spacing w:line="560" w:lineRule="exact"/>
        <w:ind w:firstLine="643"/>
        <w:rPr>
          <w:rFonts w:hint="default" w:ascii="Times New Roman" w:hAnsi="Times New Roman" w:eastAsia="仿宋_GB2312" w:cs="Times New Roman"/>
          <w:color w:val="auto"/>
          <w:kern w:val="2"/>
          <w:sz w:val="32"/>
          <w:szCs w:val="24"/>
          <w:highlight w:val="none"/>
          <w:lang w:val="en-US" w:eastAsia="zh-CN" w:bidi="ar-SA"/>
        </w:rPr>
      </w:pPr>
      <w:r>
        <w:rPr>
          <w:rFonts w:hint="default" w:ascii="Times New Roman" w:hAnsi="Times New Roman" w:cs="Times New Roman"/>
          <w:b/>
          <w:bCs/>
          <w:color w:val="auto"/>
          <w:highlight w:val="none"/>
          <w:lang w:val="en-US" w:eastAsia="zh-CN"/>
        </w:rPr>
        <w:t>绩效分析：</w:t>
      </w:r>
      <w:r>
        <w:rPr>
          <w:rFonts w:hint="default" w:ascii="Times New Roman" w:hAnsi="Times New Roman" w:eastAsia="仿宋_GB2312" w:cs="Times New Roman"/>
          <w:color w:val="auto"/>
          <w:kern w:val="2"/>
          <w:sz w:val="32"/>
          <w:szCs w:val="24"/>
          <w:highlight w:val="none"/>
          <w:lang w:val="en-US" w:eastAsia="zh-CN" w:bidi="ar-SA"/>
        </w:rPr>
        <w:t>部门制定了《海南省交通运输厅机关经费支出管理规定》的财务管理制度，财务管理制度合</w:t>
      </w:r>
      <w:r>
        <w:rPr>
          <w:rFonts w:hint="eastAsia" w:cs="Times New Roman"/>
          <w:color w:val="auto"/>
          <w:kern w:val="2"/>
          <w:sz w:val="32"/>
          <w:szCs w:val="24"/>
          <w:highlight w:val="none"/>
          <w:lang w:val="en-US" w:eastAsia="zh-CN" w:bidi="ar-SA"/>
        </w:rPr>
        <w:t>法</w:t>
      </w:r>
      <w:r>
        <w:rPr>
          <w:rFonts w:hint="default" w:ascii="Times New Roman" w:hAnsi="Times New Roman" w:eastAsia="仿宋_GB2312" w:cs="Times New Roman"/>
          <w:color w:val="auto"/>
          <w:kern w:val="2"/>
          <w:sz w:val="32"/>
          <w:szCs w:val="24"/>
          <w:highlight w:val="none"/>
          <w:lang w:val="en-US" w:eastAsia="zh-CN" w:bidi="ar-SA"/>
        </w:rPr>
        <w:t>、合规、完整。管理制度健全，该指标得满分。</w:t>
      </w:r>
    </w:p>
    <w:p>
      <w:pPr>
        <w:pageBreakBefore w:val="0"/>
        <w:kinsoku/>
        <w:wordWrap/>
        <w:overflowPunct/>
        <w:topLinePunct w:val="0"/>
        <w:bidi w:val="0"/>
        <w:spacing w:line="560" w:lineRule="exact"/>
        <w:ind w:firstLine="643"/>
        <w:outlineLvl w:val="2"/>
        <w:rPr>
          <w:rFonts w:hint="default" w:ascii="Times New Roman" w:hAnsi="Times New Roman" w:cs="Times New Roman"/>
          <w:b/>
          <w:bCs/>
          <w:color w:val="auto"/>
          <w:highlight w:val="none"/>
          <w:lang w:val="en-US" w:eastAsia="zh-CN"/>
        </w:rPr>
      </w:pPr>
      <w:bookmarkStart w:id="112" w:name="_Toc3857"/>
      <w:bookmarkStart w:id="113" w:name="_Toc24989"/>
      <w:bookmarkStart w:id="114" w:name="_Toc17449"/>
      <w:bookmarkStart w:id="115" w:name="_Toc27393"/>
      <w:r>
        <w:rPr>
          <w:rFonts w:hint="default" w:ascii="Times New Roman" w:hAnsi="Times New Roman" w:cs="Times New Roman"/>
          <w:b/>
          <w:bCs/>
          <w:color w:val="auto"/>
          <w:highlight w:val="none"/>
          <w:lang w:val="en-US" w:eastAsia="zh-CN"/>
        </w:rPr>
        <w:t>4.2.5制度执行有效性</w:t>
      </w:r>
      <w:bookmarkEnd w:id="112"/>
      <w:bookmarkEnd w:id="113"/>
      <w:bookmarkEnd w:id="114"/>
      <w:bookmarkEnd w:id="115"/>
    </w:p>
    <w:p>
      <w:pPr>
        <w:pageBreakBefore w:val="0"/>
        <w:kinsoku/>
        <w:wordWrap/>
        <w:overflowPunct/>
        <w:topLinePunct w:val="0"/>
        <w:bidi w:val="0"/>
        <w:spacing w:line="560" w:lineRule="exact"/>
        <w:ind w:firstLine="643"/>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lang w:val="en-US" w:eastAsia="zh-CN"/>
        </w:rPr>
        <w:t>指标解释：</w:t>
      </w:r>
      <w:r>
        <w:rPr>
          <w:rFonts w:hint="default" w:ascii="Times New Roman" w:hAnsi="Times New Roman" w:eastAsia="仿宋_GB2312" w:cs="Times New Roman"/>
          <w:color w:val="auto"/>
          <w:kern w:val="2"/>
          <w:sz w:val="32"/>
          <w:szCs w:val="24"/>
          <w:highlight w:val="none"/>
          <w:lang w:val="en-US" w:eastAsia="zh-CN" w:bidi="ar-SA"/>
        </w:rPr>
        <w:t>项目实施是否符合相关管理规定，用以反映和考核相关管理制度的有效执行情况。</w:t>
      </w:r>
    </w:p>
    <w:p>
      <w:pPr>
        <w:pageBreakBefore w:val="0"/>
        <w:kinsoku/>
        <w:wordWrap/>
        <w:overflowPunct/>
        <w:topLinePunct w:val="0"/>
        <w:bidi w:val="0"/>
        <w:spacing w:line="560" w:lineRule="exact"/>
        <w:ind w:firstLine="643"/>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评价要点：</w:t>
      </w:r>
      <w:r>
        <w:rPr>
          <w:rFonts w:hint="default" w:ascii="Times New Roman" w:hAnsi="Times New Roman" w:cs="Times New Roman"/>
          <w:color w:val="auto"/>
          <w:highlight w:val="none"/>
        </w:rPr>
        <w:t>①是否遵守相关法律法规和相关管理规定；②项目调整及支出调整手续是否完备；③项目合同书、验收报告、技术鉴定等资料是否齐全并及时归档；④项目实施的人员条件、场地设备、信息支撑等是否落实到位。</w:t>
      </w:r>
    </w:p>
    <w:p>
      <w:pPr>
        <w:pageBreakBefore w:val="0"/>
        <w:kinsoku/>
        <w:wordWrap/>
        <w:overflowPunct/>
        <w:topLinePunct w:val="0"/>
        <w:bidi w:val="0"/>
        <w:spacing w:line="560" w:lineRule="exact"/>
        <w:ind w:firstLine="643"/>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lang w:val="en-US" w:eastAsia="zh-CN"/>
        </w:rPr>
        <w:t>评分标准：</w:t>
      </w:r>
      <w:r>
        <w:rPr>
          <w:rFonts w:hint="default" w:ascii="Times New Roman" w:hAnsi="Times New Roman" w:cs="Times New Roman"/>
          <w:color w:val="auto"/>
          <w:highlight w:val="none"/>
          <w:lang w:val="en-US" w:eastAsia="zh-CN"/>
        </w:rPr>
        <w:t>满足一项得25%权重分。</w:t>
      </w:r>
    </w:p>
    <w:p>
      <w:pPr>
        <w:pStyle w:val="16"/>
        <w:pageBreakBefore w:val="0"/>
        <w:kinsoku/>
        <w:wordWrap/>
        <w:overflowPunct/>
        <w:topLinePunct w:val="0"/>
        <w:bidi w:val="0"/>
        <w:spacing w:line="560" w:lineRule="exact"/>
        <w:ind w:left="0" w:leftChars="0" w:firstLine="642" w:firstLineChars="200"/>
        <w:rPr>
          <w:rFonts w:hint="default" w:ascii="Times New Roman" w:hAnsi="Times New Roman" w:eastAsia="仿宋_GB2312" w:cs="Times New Roman"/>
          <w:color w:val="auto"/>
          <w:kern w:val="2"/>
          <w:sz w:val="32"/>
          <w:szCs w:val="24"/>
          <w:highlight w:val="none"/>
          <w:lang w:val="en-US" w:eastAsia="zh-CN" w:bidi="ar-SA"/>
        </w:rPr>
      </w:pPr>
      <w:r>
        <w:rPr>
          <w:rFonts w:hint="default" w:ascii="Times New Roman" w:hAnsi="Times New Roman" w:cs="Times New Roman"/>
          <w:b/>
          <w:bCs/>
          <w:color w:val="auto"/>
          <w:highlight w:val="none"/>
          <w:lang w:val="en-US" w:eastAsia="zh-CN"/>
        </w:rPr>
        <w:t>绩效分析：</w:t>
      </w:r>
      <w:r>
        <w:rPr>
          <w:rFonts w:hint="default" w:ascii="Times New Roman" w:hAnsi="Times New Roman" w:eastAsia="仿宋_GB2312" w:cs="Times New Roman"/>
          <w:color w:val="auto"/>
          <w:kern w:val="2"/>
          <w:sz w:val="32"/>
          <w:szCs w:val="24"/>
          <w:highlight w:val="none"/>
          <w:lang w:val="en-US" w:eastAsia="zh-CN" w:bidi="ar-SA"/>
        </w:rPr>
        <w:t>根据部门所提供的项目支出明等相关材料，项目按照规定时间及应付金额进行本息偿债支付，项目支出有完整的审批手续和程序，项目实施遵守相关管理规定，制度执行有效，该指标得满分。</w:t>
      </w:r>
    </w:p>
    <w:p>
      <w:pPr>
        <w:pStyle w:val="7"/>
        <w:pageBreakBefore w:val="0"/>
        <w:numPr>
          <w:ilvl w:val="0"/>
          <w:numId w:val="3"/>
        </w:numPr>
        <w:kinsoku/>
        <w:wordWrap/>
        <w:overflowPunct/>
        <w:topLinePunct w:val="0"/>
        <w:bidi w:val="0"/>
        <w:spacing w:line="560" w:lineRule="exact"/>
        <w:outlineLvl w:val="1"/>
        <w:rPr>
          <w:rFonts w:hint="default" w:ascii="Times New Roman" w:hAnsi="Times New Roman" w:eastAsia="楷体_GB2312" w:cs="Times New Roman"/>
          <w:color w:val="auto"/>
          <w:highlight w:val="none"/>
        </w:rPr>
      </w:pPr>
      <w:bookmarkStart w:id="116" w:name="_Toc7330"/>
      <w:r>
        <w:rPr>
          <w:rFonts w:hint="default" w:ascii="Times New Roman" w:hAnsi="Times New Roman" w:eastAsia="楷体_GB2312" w:cs="Times New Roman"/>
          <w:color w:val="auto"/>
          <w:highlight w:val="none"/>
        </w:rPr>
        <w:t>项目产出情况</w:t>
      </w:r>
      <w:bookmarkEnd w:id="116"/>
    </w:p>
    <w:p>
      <w:pPr>
        <w:pageBreakBefore w:val="0"/>
        <w:kinsoku/>
        <w:wordWrap/>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项目产出指标从产出数量、产出时效三个方面对项目进行考察，产出类指标分值共计</w:t>
      </w:r>
      <w:r>
        <w:rPr>
          <w:rFonts w:hint="eastAsia" w:cs="Times New Roman"/>
          <w:color w:val="auto"/>
          <w:highlight w:val="none"/>
          <w:lang w:val="en-US" w:eastAsia="zh-CN"/>
        </w:rPr>
        <w:t>4</w:t>
      </w:r>
      <w:r>
        <w:rPr>
          <w:rFonts w:hint="default" w:ascii="Times New Roman" w:hAnsi="Times New Roman" w:cs="Times New Roman"/>
          <w:color w:val="auto"/>
          <w:highlight w:val="none"/>
        </w:rPr>
        <w:t>0分。本项目实际得分为</w:t>
      </w:r>
      <w:r>
        <w:rPr>
          <w:rFonts w:hint="eastAsia" w:cs="Times New Roman"/>
          <w:color w:val="auto"/>
          <w:highlight w:val="none"/>
          <w:lang w:val="en-US" w:eastAsia="zh-CN"/>
        </w:rPr>
        <w:t>40</w:t>
      </w:r>
      <w:r>
        <w:rPr>
          <w:rFonts w:hint="default" w:ascii="Times New Roman" w:hAnsi="Times New Roman" w:cs="Times New Roman"/>
          <w:color w:val="auto"/>
          <w:highlight w:val="none"/>
        </w:rPr>
        <w:t>分，得分率为</w:t>
      </w:r>
      <w:r>
        <w:rPr>
          <w:rFonts w:hint="eastAsia" w:cs="Times New Roman"/>
          <w:color w:val="auto"/>
          <w:highlight w:val="none"/>
          <w:lang w:val="en-US" w:eastAsia="zh-CN"/>
        </w:rPr>
        <w:t>100.00</w:t>
      </w:r>
      <w:r>
        <w:rPr>
          <w:rFonts w:hint="default" w:ascii="Times New Roman" w:hAnsi="Times New Roman" w:cs="Times New Roman"/>
          <w:color w:val="auto"/>
          <w:highlight w:val="none"/>
          <w:lang w:val="en-US" w:eastAsia="zh-CN"/>
        </w:rPr>
        <w:t>%</w:t>
      </w:r>
      <w:r>
        <w:rPr>
          <w:rFonts w:hint="default" w:ascii="Times New Roman" w:hAnsi="Times New Roman" w:cs="Times New Roman"/>
          <w:color w:val="auto"/>
          <w:highlight w:val="none"/>
        </w:rPr>
        <w:t>。各个指标的实际得分情况见下表</w:t>
      </w:r>
      <w:r>
        <w:rPr>
          <w:rFonts w:hint="default" w:ascii="Times New Roman" w:hAnsi="Times New Roman" w:cs="Times New Roman"/>
          <w:color w:val="auto"/>
          <w:highlight w:val="none"/>
          <w:lang w:eastAsia="zh-Hans"/>
        </w:rPr>
        <w:t>：</w:t>
      </w:r>
    </w:p>
    <w:p>
      <w:pPr>
        <w:pStyle w:val="24"/>
        <w:pageBreakBefore w:val="0"/>
        <w:kinsoku/>
        <w:wordWrap/>
        <w:overflowPunct/>
        <w:topLinePunct w:val="0"/>
        <w:bidi w:val="0"/>
        <w:spacing w:line="560" w:lineRule="exact"/>
        <w:ind w:firstLine="562"/>
        <w:rPr>
          <w:rFonts w:hint="default" w:ascii="Times New Roman" w:hAnsi="Times New Roman" w:cs="Times New Roman"/>
          <w:color w:val="auto"/>
          <w:sz w:val="28"/>
          <w:szCs w:val="32"/>
          <w:highlight w:val="none"/>
        </w:rPr>
      </w:pPr>
      <w:r>
        <w:rPr>
          <w:rFonts w:hint="default" w:ascii="Times New Roman" w:hAnsi="Times New Roman" w:cs="Times New Roman"/>
          <w:color w:val="auto"/>
          <w:sz w:val="28"/>
          <w:szCs w:val="32"/>
          <w:highlight w:val="none"/>
          <w:lang w:eastAsia="zh-Hans"/>
        </w:rPr>
        <w:t>产出</w:t>
      </w:r>
      <w:r>
        <w:rPr>
          <w:rFonts w:hint="default" w:ascii="Times New Roman" w:hAnsi="Times New Roman" w:cs="Times New Roman"/>
          <w:color w:val="auto"/>
          <w:sz w:val="28"/>
          <w:szCs w:val="32"/>
          <w:highlight w:val="none"/>
        </w:rPr>
        <w:t>类指标得分情况表</w:t>
      </w:r>
    </w:p>
    <w:tbl>
      <w:tblPr>
        <w:tblStyle w:val="1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34"/>
        <w:gridCol w:w="1116"/>
        <w:gridCol w:w="1734"/>
        <w:gridCol w:w="17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2370" w:type="pct"/>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b/>
                <w:bCs/>
                <w:color w:val="auto"/>
                <w:sz w:val="24"/>
                <w:highlight w:val="none"/>
              </w:rPr>
            </w:pPr>
            <w:r>
              <w:rPr>
                <w:rFonts w:hint="default" w:ascii="Times New Roman" w:hAnsi="Times New Roman" w:cs="Times New Roman"/>
                <w:b/>
                <w:bCs/>
                <w:color w:val="auto"/>
                <w:sz w:val="24"/>
                <w:highlight w:val="none"/>
              </w:rPr>
              <w:t>评价指标</w:t>
            </w:r>
          </w:p>
        </w:tc>
        <w:tc>
          <w:tcPr>
            <w:tcW w:w="640" w:type="pct"/>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b/>
                <w:bCs/>
                <w:color w:val="auto"/>
                <w:sz w:val="24"/>
                <w:highlight w:val="none"/>
              </w:rPr>
            </w:pPr>
            <w:r>
              <w:rPr>
                <w:rFonts w:hint="default" w:ascii="Times New Roman" w:hAnsi="Times New Roman" w:cs="Times New Roman"/>
                <w:b/>
                <w:bCs/>
                <w:color w:val="auto"/>
                <w:sz w:val="24"/>
                <w:highlight w:val="none"/>
              </w:rPr>
              <w:t>分值</w:t>
            </w:r>
          </w:p>
        </w:tc>
        <w:tc>
          <w:tcPr>
            <w:tcW w:w="994" w:type="pct"/>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b/>
                <w:bCs/>
                <w:color w:val="auto"/>
                <w:sz w:val="24"/>
                <w:highlight w:val="none"/>
              </w:rPr>
            </w:pPr>
            <w:r>
              <w:rPr>
                <w:rFonts w:hint="default" w:ascii="Times New Roman" w:hAnsi="Times New Roman" w:cs="Times New Roman"/>
                <w:b/>
                <w:bCs/>
                <w:color w:val="auto"/>
                <w:sz w:val="24"/>
                <w:highlight w:val="none"/>
              </w:rPr>
              <w:t>得分</w:t>
            </w:r>
          </w:p>
        </w:tc>
        <w:tc>
          <w:tcPr>
            <w:tcW w:w="994" w:type="pct"/>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b/>
                <w:bCs/>
                <w:color w:val="auto"/>
                <w:sz w:val="24"/>
                <w:highlight w:val="none"/>
              </w:rPr>
            </w:pPr>
            <w:r>
              <w:rPr>
                <w:rFonts w:hint="default" w:ascii="Times New Roman" w:hAnsi="Times New Roman" w:cs="Times New Roman"/>
                <w:b/>
                <w:bCs/>
                <w:color w:val="auto"/>
                <w:sz w:val="24"/>
                <w:highlight w:val="none"/>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2370" w:type="pct"/>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还本付息完成率</w:t>
            </w:r>
          </w:p>
        </w:tc>
        <w:tc>
          <w:tcPr>
            <w:tcW w:w="640" w:type="pct"/>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color w:val="auto"/>
                <w:sz w:val="24"/>
                <w:highlight w:val="none"/>
                <w:lang w:val="en-US" w:eastAsia="zh-CN"/>
              </w:rPr>
            </w:pPr>
            <w:r>
              <w:rPr>
                <w:rFonts w:hint="eastAsia" w:cs="Times New Roman"/>
                <w:color w:val="auto"/>
                <w:sz w:val="24"/>
                <w:highlight w:val="none"/>
                <w:lang w:val="en-US" w:eastAsia="zh-CN"/>
              </w:rPr>
              <w:t>20</w:t>
            </w:r>
          </w:p>
        </w:tc>
        <w:tc>
          <w:tcPr>
            <w:tcW w:w="994" w:type="pct"/>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color w:val="auto"/>
                <w:sz w:val="24"/>
                <w:highlight w:val="none"/>
                <w:lang w:val="en-US" w:eastAsia="zh-CN"/>
              </w:rPr>
            </w:pPr>
            <w:r>
              <w:rPr>
                <w:rFonts w:hint="eastAsia" w:cs="Times New Roman"/>
                <w:color w:val="auto"/>
                <w:sz w:val="24"/>
                <w:highlight w:val="none"/>
                <w:lang w:val="en-US" w:eastAsia="zh-CN"/>
              </w:rPr>
              <w:t>20</w:t>
            </w:r>
            <w:r>
              <w:rPr>
                <w:rFonts w:hint="default" w:ascii="Times New Roman" w:hAnsi="Times New Roman" w:cs="Times New Roman"/>
                <w:color w:val="auto"/>
                <w:sz w:val="24"/>
                <w:highlight w:val="none"/>
                <w:lang w:val="en-US" w:eastAsia="zh-CN"/>
              </w:rPr>
              <w:t xml:space="preserve">.00 </w:t>
            </w:r>
          </w:p>
        </w:tc>
        <w:tc>
          <w:tcPr>
            <w:tcW w:w="994" w:type="pct"/>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color w:val="auto"/>
                <w:sz w:val="24"/>
                <w:highlight w:val="none"/>
                <w:lang w:val="en-US" w:eastAsia="zh-CN"/>
              </w:rPr>
            </w:pPr>
            <w:r>
              <w:rPr>
                <w:rFonts w:hint="default" w:ascii="Times New Roman" w:hAnsi="Times New Roman" w:cs="Times New Roman"/>
                <w:color w:val="auto"/>
                <w:sz w:val="24"/>
                <w:highlight w:val="none"/>
                <w:lang w:val="en-US" w:eastAsia="zh-CN"/>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70" w:type="pct"/>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还款及时率</w:t>
            </w:r>
          </w:p>
        </w:tc>
        <w:tc>
          <w:tcPr>
            <w:tcW w:w="640" w:type="pct"/>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color w:val="auto"/>
                <w:sz w:val="24"/>
                <w:highlight w:val="none"/>
                <w:lang w:val="en-US" w:eastAsia="zh-CN"/>
              </w:rPr>
            </w:pPr>
            <w:r>
              <w:rPr>
                <w:rFonts w:hint="eastAsia" w:cs="Times New Roman"/>
                <w:color w:val="auto"/>
                <w:sz w:val="24"/>
                <w:highlight w:val="none"/>
                <w:lang w:val="en-US" w:eastAsia="zh-CN"/>
              </w:rPr>
              <w:t>20</w:t>
            </w:r>
          </w:p>
        </w:tc>
        <w:tc>
          <w:tcPr>
            <w:tcW w:w="994" w:type="pct"/>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color w:val="auto"/>
                <w:sz w:val="24"/>
                <w:highlight w:val="none"/>
                <w:lang w:val="en-US" w:eastAsia="zh-CN"/>
              </w:rPr>
            </w:pPr>
            <w:r>
              <w:rPr>
                <w:rFonts w:hint="eastAsia" w:cs="Times New Roman"/>
                <w:color w:val="auto"/>
                <w:sz w:val="24"/>
                <w:highlight w:val="none"/>
                <w:lang w:val="en-US" w:eastAsia="zh-CN"/>
              </w:rPr>
              <w:t>20</w:t>
            </w:r>
            <w:r>
              <w:rPr>
                <w:rFonts w:hint="default" w:ascii="Times New Roman" w:hAnsi="Times New Roman" w:cs="Times New Roman"/>
                <w:color w:val="auto"/>
                <w:sz w:val="24"/>
                <w:highlight w:val="none"/>
                <w:lang w:val="en-US" w:eastAsia="zh-CN"/>
              </w:rPr>
              <w:t xml:space="preserve">.00 </w:t>
            </w:r>
          </w:p>
        </w:tc>
        <w:tc>
          <w:tcPr>
            <w:tcW w:w="994" w:type="pct"/>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color w:val="auto"/>
                <w:sz w:val="24"/>
                <w:highlight w:val="none"/>
                <w:lang w:val="en-US" w:eastAsia="zh-CN"/>
              </w:rPr>
            </w:pPr>
            <w:r>
              <w:rPr>
                <w:rFonts w:hint="eastAsia" w:cs="Times New Roman"/>
                <w:color w:val="auto"/>
                <w:sz w:val="24"/>
                <w:highlight w:val="none"/>
                <w:lang w:val="en-US" w:eastAsia="zh-CN"/>
              </w:rPr>
              <w:t>10</w:t>
            </w:r>
            <w:r>
              <w:rPr>
                <w:rFonts w:hint="default" w:ascii="Times New Roman" w:hAnsi="Times New Roman" w:cs="Times New Roman"/>
                <w:color w:val="auto"/>
                <w:sz w:val="24"/>
                <w:highlight w:val="none"/>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2370" w:type="pct"/>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b/>
                <w:bCs/>
                <w:color w:val="auto"/>
                <w:sz w:val="24"/>
                <w:highlight w:val="none"/>
              </w:rPr>
            </w:pPr>
            <w:r>
              <w:rPr>
                <w:rFonts w:hint="default" w:ascii="Times New Roman" w:hAnsi="Times New Roman" w:cs="Times New Roman"/>
                <w:b/>
                <w:bCs/>
                <w:color w:val="auto"/>
                <w:sz w:val="24"/>
                <w:highlight w:val="none"/>
              </w:rPr>
              <w:t>小计</w:t>
            </w:r>
          </w:p>
        </w:tc>
        <w:tc>
          <w:tcPr>
            <w:tcW w:w="640" w:type="pct"/>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b/>
                <w:bCs/>
                <w:color w:val="auto"/>
                <w:sz w:val="24"/>
                <w:highlight w:val="none"/>
              </w:rPr>
            </w:pPr>
            <w:r>
              <w:rPr>
                <w:rFonts w:hint="eastAsia" w:cs="Times New Roman"/>
                <w:b/>
                <w:bCs/>
                <w:color w:val="auto"/>
                <w:sz w:val="24"/>
                <w:highlight w:val="none"/>
                <w:lang w:val="en-US" w:eastAsia="zh-CN"/>
              </w:rPr>
              <w:t>4</w:t>
            </w:r>
            <w:r>
              <w:rPr>
                <w:rFonts w:hint="default" w:ascii="Times New Roman" w:hAnsi="Times New Roman" w:cs="Times New Roman"/>
                <w:b/>
                <w:bCs/>
                <w:color w:val="auto"/>
                <w:sz w:val="24"/>
                <w:highlight w:val="none"/>
              </w:rPr>
              <w:t>0</w:t>
            </w:r>
          </w:p>
        </w:tc>
        <w:tc>
          <w:tcPr>
            <w:tcW w:w="994" w:type="pct"/>
            <w:vAlign w:val="center"/>
          </w:tcPr>
          <w:p>
            <w:pPr>
              <w:pageBreakBefore w:val="0"/>
              <w:kinsoku/>
              <w:wordWrap/>
              <w:overflowPunct/>
              <w:topLinePunct w:val="0"/>
              <w:bidi w:val="0"/>
              <w:spacing w:line="560" w:lineRule="exact"/>
              <w:ind w:firstLine="0" w:firstLineChars="0"/>
              <w:jc w:val="center"/>
              <w:rPr>
                <w:rFonts w:hint="default" w:ascii="Times New Roman" w:hAnsi="Times New Roman" w:eastAsia="仿宋_GB2312" w:cs="Times New Roman"/>
                <w:b/>
                <w:bCs/>
                <w:color w:val="auto"/>
                <w:sz w:val="24"/>
                <w:highlight w:val="none"/>
                <w:lang w:val="en-US" w:eastAsia="zh-CN"/>
              </w:rPr>
            </w:pPr>
            <w:r>
              <w:rPr>
                <w:rFonts w:hint="eastAsia" w:cs="Times New Roman"/>
                <w:b/>
                <w:bCs/>
                <w:color w:val="auto"/>
                <w:sz w:val="24"/>
                <w:highlight w:val="none"/>
                <w:lang w:val="en-US" w:eastAsia="zh-CN"/>
              </w:rPr>
              <w:t>40</w:t>
            </w:r>
            <w:r>
              <w:rPr>
                <w:rFonts w:hint="default" w:ascii="Times New Roman" w:hAnsi="Times New Roman" w:cs="Times New Roman"/>
                <w:b/>
                <w:bCs/>
                <w:color w:val="auto"/>
                <w:sz w:val="24"/>
                <w:highlight w:val="none"/>
                <w:lang w:val="en-US" w:eastAsia="zh-CN"/>
              </w:rPr>
              <w:t>.00</w:t>
            </w:r>
          </w:p>
        </w:tc>
        <w:tc>
          <w:tcPr>
            <w:tcW w:w="994" w:type="pct"/>
            <w:vAlign w:val="center"/>
          </w:tcPr>
          <w:p>
            <w:pPr>
              <w:pageBreakBefore w:val="0"/>
              <w:kinsoku/>
              <w:wordWrap/>
              <w:overflowPunct/>
              <w:topLinePunct w:val="0"/>
              <w:bidi w:val="0"/>
              <w:spacing w:line="560" w:lineRule="exact"/>
              <w:ind w:firstLine="0" w:firstLineChars="0"/>
              <w:jc w:val="center"/>
              <w:rPr>
                <w:rFonts w:hint="default" w:ascii="Times New Roman" w:hAnsi="Times New Roman" w:eastAsia="仿宋_GB2312" w:cs="Times New Roman"/>
                <w:b/>
                <w:bCs/>
                <w:color w:val="auto"/>
                <w:sz w:val="24"/>
                <w:highlight w:val="none"/>
                <w:lang w:val="en-US" w:eastAsia="zh-CN"/>
              </w:rPr>
            </w:pPr>
            <w:r>
              <w:rPr>
                <w:rFonts w:hint="eastAsia" w:cs="Times New Roman"/>
                <w:b/>
                <w:bCs/>
                <w:color w:val="auto"/>
                <w:sz w:val="24"/>
                <w:highlight w:val="none"/>
                <w:lang w:val="en-US" w:eastAsia="zh-CN"/>
              </w:rPr>
              <w:t>100.00</w:t>
            </w:r>
            <w:r>
              <w:rPr>
                <w:rFonts w:hint="default" w:ascii="Times New Roman" w:hAnsi="Times New Roman" w:cs="Times New Roman"/>
                <w:b/>
                <w:bCs/>
                <w:color w:val="auto"/>
                <w:sz w:val="24"/>
                <w:highlight w:val="none"/>
                <w:lang w:val="en-US" w:eastAsia="zh-CN"/>
              </w:rPr>
              <w:t>%</w:t>
            </w:r>
          </w:p>
        </w:tc>
      </w:tr>
    </w:tbl>
    <w:p>
      <w:pPr>
        <w:pageBreakBefore w:val="0"/>
        <w:kinsoku/>
        <w:wordWrap/>
        <w:overflowPunct/>
        <w:topLinePunct w:val="0"/>
        <w:bidi w:val="0"/>
        <w:spacing w:line="560" w:lineRule="exact"/>
        <w:ind w:firstLine="643"/>
        <w:outlineLvl w:val="2"/>
        <w:rPr>
          <w:rFonts w:hint="default" w:ascii="Times New Roman" w:hAnsi="Times New Roman" w:cs="Times New Roman"/>
          <w:b/>
          <w:bCs/>
          <w:color w:val="auto"/>
          <w:highlight w:val="none"/>
          <w:lang w:val="en-US" w:eastAsia="zh-CN"/>
        </w:rPr>
      </w:pPr>
      <w:bookmarkStart w:id="117" w:name="_Toc17704"/>
      <w:bookmarkStart w:id="118" w:name="_Toc15262"/>
      <w:bookmarkStart w:id="119" w:name="_Toc11929"/>
      <w:bookmarkStart w:id="120" w:name="_Toc4055"/>
      <w:r>
        <w:rPr>
          <w:rFonts w:hint="default" w:ascii="Times New Roman" w:hAnsi="Times New Roman" w:cs="Times New Roman"/>
          <w:b/>
          <w:bCs/>
          <w:color w:val="auto"/>
          <w:highlight w:val="none"/>
          <w:lang w:val="en-US" w:eastAsia="zh-CN"/>
        </w:rPr>
        <w:t>4.3.1</w:t>
      </w:r>
      <w:bookmarkEnd w:id="117"/>
      <w:bookmarkEnd w:id="118"/>
      <w:bookmarkEnd w:id="119"/>
      <w:r>
        <w:rPr>
          <w:rFonts w:hint="default" w:ascii="Times New Roman" w:hAnsi="Times New Roman" w:cs="Times New Roman"/>
          <w:b/>
          <w:bCs/>
          <w:color w:val="auto"/>
          <w:highlight w:val="none"/>
          <w:lang w:val="en-US" w:eastAsia="zh-CN"/>
        </w:rPr>
        <w:t>还本付息完成率</w:t>
      </w:r>
      <w:bookmarkEnd w:id="120"/>
    </w:p>
    <w:p>
      <w:pPr>
        <w:pageBreakBefore w:val="0"/>
        <w:kinsoku/>
        <w:wordWrap/>
        <w:overflowPunct/>
        <w:topLinePunct w:val="0"/>
        <w:bidi w:val="0"/>
        <w:spacing w:line="560" w:lineRule="exact"/>
        <w:ind w:firstLine="643"/>
        <w:rPr>
          <w:rFonts w:hint="default" w:ascii="Times New Roman" w:hAnsi="Times New Roman" w:eastAsia="仿宋_GB2312" w:cs="Times New Roman"/>
          <w:color w:val="auto"/>
          <w:kern w:val="2"/>
          <w:sz w:val="32"/>
          <w:szCs w:val="24"/>
          <w:highlight w:val="none"/>
          <w:lang w:val="en-US" w:eastAsia="zh-CN" w:bidi="ar-SA"/>
        </w:rPr>
      </w:pPr>
      <w:r>
        <w:rPr>
          <w:rFonts w:hint="default" w:ascii="Times New Roman" w:hAnsi="Times New Roman" w:cs="Times New Roman"/>
          <w:b/>
          <w:bCs/>
          <w:color w:val="auto"/>
          <w:highlight w:val="none"/>
          <w:lang w:val="en-US" w:eastAsia="zh-CN"/>
        </w:rPr>
        <w:t>指标解释：</w:t>
      </w:r>
      <w:r>
        <w:rPr>
          <w:rFonts w:hint="default" w:ascii="Times New Roman" w:hAnsi="Times New Roman" w:eastAsia="仿宋_GB2312" w:cs="Times New Roman"/>
          <w:color w:val="auto"/>
          <w:kern w:val="2"/>
          <w:sz w:val="32"/>
          <w:szCs w:val="24"/>
          <w:highlight w:val="none"/>
          <w:lang w:val="en-US" w:eastAsia="zh-CN" w:bidi="ar-SA"/>
        </w:rPr>
        <w:t>考察还本付息完成率。</w:t>
      </w:r>
    </w:p>
    <w:p>
      <w:pPr>
        <w:pageBreakBefore w:val="0"/>
        <w:kinsoku/>
        <w:wordWrap/>
        <w:overflowPunct/>
        <w:topLinePunct w:val="0"/>
        <w:bidi w:val="0"/>
        <w:spacing w:line="560" w:lineRule="exact"/>
        <w:ind w:firstLine="643"/>
        <w:rPr>
          <w:rFonts w:hint="default" w:ascii="Times New Roman" w:hAnsi="Times New Roman" w:eastAsia="仿宋_GB2312" w:cs="Times New Roman"/>
          <w:color w:val="auto"/>
          <w:kern w:val="2"/>
          <w:sz w:val="32"/>
          <w:szCs w:val="24"/>
          <w:highlight w:val="none"/>
          <w:lang w:val="en-US" w:eastAsia="zh-CN" w:bidi="ar-SA"/>
        </w:rPr>
      </w:pPr>
      <w:r>
        <w:rPr>
          <w:rFonts w:hint="default" w:ascii="Times New Roman" w:hAnsi="Times New Roman" w:cs="Times New Roman"/>
          <w:b/>
          <w:bCs/>
          <w:color w:val="auto"/>
          <w:highlight w:val="none"/>
        </w:rPr>
        <w:t>评价要点：</w:t>
      </w:r>
      <w:r>
        <w:rPr>
          <w:rFonts w:hint="default" w:ascii="Times New Roman" w:hAnsi="Times New Roman" w:eastAsia="仿宋_GB2312" w:cs="Times New Roman"/>
          <w:color w:val="auto"/>
          <w:kern w:val="2"/>
          <w:sz w:val="32"/>
          <w:szCs w:val="24"/>
          <w:highlight w:val="none"/>
          <w:lang w:val="en-US" w:eastAsia="zh-CN" w:bidi="ar-SA"/>
        </w:rPr>
        <w:t>业绩值=还本付息完成数量/还本付息总数*100%。</w:t>
      </w:r>
    </w:p>
    <w:p>
      <w:pPr>
        <w:pageBreakBefore w:val="0"/>
        <w:kinsoku/>
        <w:wordWrap/>
        <w:overflowPunct/>
        <w:topLinePunct w:val="0"/>
        <w:bidi w:val="0"/>
        <w:spacing w:line="560" w:lineRule="exact"/>
        <w:ind w:firstLine="643"/>
        <w:rPr>
          <w:rFonts w:hint="default" w:ascii="Times New Roman" w:hAnsi="Times New Roman" w:eastAsia="仿宋_GB2312" w:cs="Times New Roman"/>
          <w:color w:val="auto"/>
          <w:kern w:val="2"/>
          <w:sz w:val="32"/>
          <w:szCs w:val="24"/>
          <w:highlight w:val="none"/>
          <w:lang w:val="en-US" w:eastAsia="zh-CN" w:bidi="ar-SA"/>
        </w:rPr>
      </w:pPr>
      <w:r>
        <w:rPr>
          <w:rFonts w:hint="default" w:ascii="Times New Roman" w:hAnsi="Times New Roman" w:cs="Times New Roman"/>
          <w:b/>
          <w:bCs/>
          <w:color w:val="auto"/>
          <w:highlight w:val="none"/>
          <w:lang w:val="en-US" w:eastAsia="zh-CN"/>
        </w:rPr>
        <w:t>评分标准：</w:t>
      </w:r>
      <w:r>
        <w:rPr>
          <w:rFonts w:hint="eastAsia" w:cs="Times New Roman"/>
          <w:color w:val="auto"/>
          <w:kern w:val="2"/>
          <w:sz w:val="32"/>
          <w:szCs w:val="24"/>
          <w:highlight w:val="none"/>
          <w:lang w:val="en-US" w:eastAsia="zh-CN" w:bidi="ar-SA"/>
        </w:rPr>
        <w:t>≥95%</w:t>
      </w:r>
      <w:r>
        <w:rPr>
          <w:rFonts w:hint="default" w:ascii="Times New Roman" w:hAnsi="Times New Roman" w:eastAsia="仿宋_GB2312" w:cs="Times New Roman"/>
          <w:color w:val="auto"/>
          <w:kern w:val="2"/>
          <w:sz w:val="32"/>
          <w:szCs w:val="24"/>
          <w:highlight w:val="none"/>
          <w:lang w:val="en-US" w:eastAsia="zh-CN" w:bidi="ar-SA"/>
        </w:rPr>
        <w:t>得满分权重分，每下降1%扣1%权重分，直至零分。</w:t>
      </w:r>
    </w:p>
    <w:p>
      <w:pPr>
        <w:pStyle w:val="16"/>
        <w:pageBreakBefore w:val="0"/>
        <w:kinsoku/>
        <w:wordWrap/>
        <w:overflowPunct/>
        <w:topLinePunct w:val="0"/>
        <w:bidi w:val="0"/>
        <w:spacing w:line="560" w:lineRule="exact"/>
        <w:ind w:left="0" w:leftChars="0" w:firstLine="642" w:firstLineChars="200"/>
        <w:rPr>
          <w:rFonts w:hint="default" w:ascii="Times New Roman" w:hAnsi="Times New Roman" w:cs="Times New Roman"/>
          <w:b w:val="0"/>
          <w:bCs w:val="0"/>
          <w:color w:val="auto"/>
          <w:highlight w:val="none"/>
          <w:lang w:val="en-US" w:eastAsia="zh-CN"/>
        </w:rPr>
      </w:pPr>
      <w:r>
        <w:rPr>
          <w:rFonts w:hint="default" w:ascii="Times New Roman" w:hAnsi="Times New Roman" w:cs="Times New Roman"/>
          <w:b/>
          <w:bCs/>
          <w:color w:val="auto"/>
          <w:highlight w:val="none"/>
          <w:lang w:val="en-US" w:eastAsia="zh-CN"/>
        </w:rPr>
        <w:t>绩效分析：</w:t>
      </w:r>
      <w:r>
        <w:rPr>
          <w:rFonts w:hint="default" w:ascii="Times New Roman" w:hAnsi="Times New Roman" w:eastAsia="仿宋_GB2312" w:cs="Times New Roman"/>
          <w:color w:val="auto"/>
          <w:kern w:val="2"/>
          <w:sz w:val="32"/>
          <w:szCs w:val="24"/>
          <w:highlight w:val="none"/>
          <w:lang w:val="en-US" w:eastAsia="zh-CN" w:bidi="ar-SA"/>
        </w:rPr>
        <w:t>根据项目支出明细、海南省</w:t>
      </w:r>
      <w:r>
        <w:rPr>
          <w:rFonts w:hint="default" w:ascii="Times New Roman" w:hAnsi="Times New Roman" w:cs="Times New Roman"/>
          <w:color w:val="auto"/>
          <w:kern w:val="2"/>
          <w:sz w:val="32"/>
          <w:szCs w:val="24"/>
          <w:highlight w:val="none"/>
          <w:lang w:val="en-US" w:eastAsia="zh-CN" w:bidi="ar-SA"/>
        </w:rPr>
        <w:t>海南省交通运输厅</w:t>
      </w:r>
      <w:r>
        <w:rPr>
          <w:rFonts w:hint="default" w:ascii="Times New Roman" w:hAnsi="Times New Roman" w:eastAsia="仿宋_GB2312" w:cs="Times New Roman"/>
          <w:color w:val="auto"/>
          <w:kern w:val="2"/>
          <w:sz w:val="32"/>
          <w:szCs w:val="24"/>
          <w:highlight w:val="none"/>
          <w:lang w:val="en-US" w:eastAsia="zh-CN" w:bidi="ar-SA"/>
        </w:rPr>
        <w:t>四</w:t>
      </w:r>
      <w:r>
        <w:rPr>
          <w:rFonts w:hint="default" w:ascii="Times New Roman" w:hAnsi="Times New Roman" w:eastAsia="仿宋_GB2312" w:cs="Times New Roman"/>
          <w:b w:val="0"/>
          <w:bCs w:val="0"/>
          <w:color w:val="auto"/>
          <w:kern w:val="2"/>
          <w:sz w:val="32"/>
          <w:szCs w:val="24"/>
          <w:highlight w:val="none"/>
          <w:lang w:val="en-US" w:eastAsia="zh-CN" w:bidi="ar-SA"/>
        </w:rPr>
        <w:t>个季度偿债资金的请示，</w:t>
      </w:r>
      <w:r>
        <w:rPr>
          <w:rFonts w:hint="default" w:ascii="Times New Roman" w:hAnsi="Times New Roman" w:cs="Times New Roman"/>
          <w:b w:val="0"/>
          <w:bCs w:val="0"/>
          <w:color w:val="auto"/>
          <w:highlight w:val="none"/>
          <w:lang w:val="en-US" w:eastAsia="zh-CN"/>
        </w:rPr>
        <w:t>202</w:t>
      </w:r>
      <w:r>
        <w:rPr>
          <w:rFonts w:hint="eastAsia" w:cs="Times New Roman"/>
          <w:b w:val="0"/>
          <w:bCs w:val="0"/>
          <w:color w:val="auto"/>
          <w:highlight w:val="none"/>
          <w:lang w:val="en-US" w:eastAsia="zh-CN"/>
        </w:rPr>
        <w:t>3</w:t>
      </w:r>
      <w:r>
        <w:rPr>
          <w:rFonts w:hint="default" w:ascii="Times New Roman" w:hAnsi="Times New Roman" w:cs="Times New Roman"/>
          <w:b w:val="0"/>
          <w:bCs w:val="0"/>
          <w:color w:val="auto"/>
          <w:highlight w:val="none"/>
          <w:lang w:val="en-US" w:eastAsia="zh-CN"/>
        </w:rPr>
        <w:t>年一般公路建设需偿还71</w:t>
      </w:r>
      <w:r>
        <w:rPr>
          <w:rFonts w:hint="eastAsia" w:cs="Times New Roman"/>
          <w:b w:val="0"/>
          <w:bCs w:val="0"/>
          <w:color w:val="auto"/>
          <w:highlight w:val="none"/>
          <w:lang w:val="en-US" w:eastAsia="zh-CN"/>
        </w:rPr>
        <w:t>,</w:t>
      </w:r>
      <w:r>
        <w:rPr>
          <w:rFonts w:hint="default" w:ascii="Times New Roman" w:hAnsi="Times New Roman" w:cs="Times New Roman"/>
          <w:b w:val="0"/>
          <w:bCs w:val="0"/>
          <w:color w:val="auto"/>
          <w:highlight w:val="none"/>
          <w:lang w:val="en-US" w:eastAsia="zh-CN"/>
        </w:rPr>
        <w:t>795</w:t>
      </w:r>
      <w:r>
        <w:rPr>
          <w:rFonts w:hint="eastAsia" w:cs="Times New Roman"/>
          <w:b w:val="0"/>
          <w:bCs w:val="0"/>
          <w:color w:val="auto"/>
          <w:highlight w:val="none"/>
          <w:lang w:val="en-US" w:eastAsia="zh-CN"/>
        </w:rPr>
        <w:t>,</w:t>
      </w:r>
      <w:r>
        <w:rPr>
          <w:rFonts w:hint="default" w:ascii="Times New Roman" w:hAnsi="Times New Roman" w:cs="Times New Roman"/>
          <w:b w:val="0"/>
          <w:bCs w:val="0"/>
          <w:color w:val="auto"/>
          <w:highlight w:val="none"/>
          <w:lang w:val="en-US" w:eastAsia="zh-CN"/>
        </w:rPr>
        <w:t>197.19元，其中本金65</w:t>
      </w:r>
      <w:r>
        <w:rPr>
          <w:rFonts w:hint="eastAsia" w:cs="Times New Roman"/>
          <w:b w:val="0"/>
          <w:bCs w:val="0"/>
          <w:color w:val="auto"/>
          <w:highlight w:val="none"/>
          <w:lang w:val="en-US" w:eastAsia="zh-CN"/>
        </w:rPr>
        <w:t>,</w:t>
      </w:r>
      <w:r>
        <w:rPr>
          <w:rFonts w:hint="default" w:ascii="Times New Roman" w:hAnsi="Times New Roman" w:cs="Times New Roman"/>
          <w:b w:val="0"/>
          <w:bCs w:val="0"/>
          <w:color w:val="auto"/>
          <w:highlight w:val="none"/>
          <w:lang w:val="en-US" w:eastAsia="zh-CN"/>
        </w:rPr>
        <w:t>905</w:t>
      </w:r>
      <w:r>
        <w:rPr>
          <w:rFonts w:hint="eastAsia" w:cs="Times New Roman"/>
          <w:b w:val="0"/>
          <w:bCs w:val="0"/>
          <w:color w:val="auto"/>
          <w:highlight w:val="none"/>
          <w:lang w:val="en-US" w:eastAsia="zh-CN"/>
        </w:rPr>
        <w:t>,</w:t>
      </w:r>
      <w:r>
        <w:rPr>
          <w:rFonts w:hint="default" w:ascii="Times New Roman" w:hAnsi="Times New Roman" w:cs="Times New Roman"/>
          <w:b w:val="0"/>
          <w:bCs w:val="0"/>
          <w:color w:val="auto"/>
          <w:highlight w:val="none"/>
          <w:lang w:val="en-US" w:eastAsia="zh-CN"/>
        </w:rPr>
        <w:t>213</w:t>
      </w:r>
      <w:r>
        <w:rPr>
          <w:rFonts w:hint="eastAsia" w:cs="Times New Roman"/>
          <w:b w:val="0"/>
          <w:bCs w:val="0"/>
          <w:color w:val="auto"/>
          <w:highlight w:val="none"/>
          <w:lang w:val="en-US" w:eastAsia="zh-CN"/>
        </w:rPr>
        <w:t>.00</w:t>
      </w:r>
      <w:r>
        <w:rPr>
          <w:rFonts w:hint="default" w:ascii="Times New Roman" w:hAnsi="Times New Roman" w:cs="Times New Roman"/>
          <w:b w:val="0"/>
          <w:bCs w:val="0"/>
          <w:color w:val="auto"/>
          <w:highlight w:val="none"/>
          <w:lang w:val="en-US" w:eastAsia="zh-CN"/>
        </w:rPr>
        <w:t>元、利息5</w:t>
      </w:r>
      <w:r>
        <w:rPr>
          <w:rFonts w:hint="eastAsia" w:cs="Times New Roman"/>
          <w:b w:val="0"/>
          <w:bCs w:val="0"/>
          <w:color w:val="auto"/>
          <w:highlight w:val="none"/>
          <w:lang w:val="en-US" w:eastAsia="zh-CN"/>
        </w:rPr>
        <w:t>,</w:t>
      </w:r>
      <w:r>
        <w:rPr>
          <w:rFonts w:hint="default" w:ascii="Times New Roman" w:hAnsi="Times New Roman" w:cs="Times New Roman"/>
          <w:b w:val="0"/>
          <w:bCs w:val="0"/>
          <w:color w:val="auto"/>
          <w:highlight w:val="none"/>
          <w:lang w:val="en-US" w:eastAsia="zh-CN"/>
        </w:rPr>
        <w:t>889</w:t>
      </w:r>
      <w:r>
        <w:rPr>
          <w:rFonts w:hint="eastAsia" w:cs="Times New Roman"/>
          <w:b w:val="0"/>
          <w:bCs w:val="0"/>
          <w:color w:val="auto"/>
          <w:highlight w:val="none"/>
          <w:lang w:val="en-US" w:eastAsia="zh-CN"/>
        </w:rPr>
        <w:t>,</w:t>
      </w:r>
      <w:r>
        <w:rPr>
          <w:rFonts w:hint="default" w:ascii="Times New Roman" w:hAnsi="Times New Roman" w:cs="Times New Roman"/>
          <w:b w:val="0"/>
          <w:bCs w:val="0"/>
          <w:color w:val="auto"/>
          <w:highlight w:val="none"/>
          <w:lang w:val="en-US" w:eastAsia="zh-CN"/>
        </w:rPr>
        <w:t>984.19元。</w:t>
      </w:r>
    </w:p>
    <w:p>
      <w:pPr>
        <w:pStyle w:val="16"/>
        <w:pageBreakBefore w:val="0"/>
        <w:numPr>
          <w:ilvl w:val="0"/>
          <w:numId w:val="4"/>
        </w:numPr>
        <w:kinsoku/>
        <w:wordWrap/>
        <w:overflowPunct/>
        <w:topLinePunct w:val="0"/>
        <w:bidi w:val="0"/>
        <w:spacing w:line="560" w:lineRule="exact"/>
        <w:ind w:left="0" w:leftChars="0" w:firstLine="640" w:firstLineChars="200"/>
        <w:rPr>
          <w:rFonts w:hint="default" w:ascii="Times New Roman" w:hAnsi="Times New Roman" w:cs="Times New Roman"/>
          <w:color w:val="auto"/>
          <w:kern w:val="2"/>
          <w:sz w:val="32"/>
          <w:szCs w:val="24"/>
          <w:highlight w:val="none"/>
          <w:lang w:val="en-US" w:eastAsia="zh-CN" w:bidi="ar-SA"/>
        </w:rPr>
      </w:pPr>
      <w:r>
        <w:rPr>
          <w:rFonts w:hint="default" w:ascii="Times New Roman" w:hAnsi="Times New Roman" w:eastAsia="仿宋_GB2312" w:cs="Times New Roman"/>
          <w:color w:val="auto"/>
          <w:kern w:val="2"/>
          <w:sz w:val="32"/>
          <w:szCs w:val="24"/>
          <w:highlight w:val="none"/>
          <w:lang w:val="en-US" w:eastAsia="zh-CN" w:bidi="ar-SA"/>
        </w:rPr>
        <w:t>第一季度一般公路</w:t>
      </w:r>
      <w:r>
        <w:rPr>
          <w:rFonts w:hint="default" w:ascii="Times New Roman" w:hAnsi="Times New Roman" w:cs="Times New Roman"/>
          <w:b w:val="0"/>
          <w:bCs w:val="0"/>
          <w:color w:val="auto"/>
          <w:highlight w:val="none"/>
          <w:lang w:val="en-US" w:eastAsia="zh-CN"/>
        </w:rPr>
        <w:t>建设</w:t>
      </w:r>
      <w:r>
        <w:rPr>
          <w:rFonts w:hint="default" w:ascii="Times New Roman" w:hAnsi="Times New Roman" w:eastAsia="仿宋_GB2312" w:cs="Times New Roman"/>
          <w:color w:val="auto"/>
          <w:kern w:val="2"/>
          <w:sz w:val="32"/>
          <w:szCs w:val="24"/>
          <w:highlight w:val="none"/>
          <w:lang w:val="en-US" w:eastAsia="zh-CN" w:bidi="ar-SA"/>
        </w:rPr>
        <w:t>需偿还</w:t>
      </w:r>
      <w:r>
        <w:rPr>
          <w:rFonts w:hint="eastAsia" w:cs="Times New Roman"/>
          <w:color w:val="auto"/>
          <w:kern w:val="2"/>
          <w:sz w:val="32"/>
          <w:szCs w:val="24"/>
          <w:highlight w:val="none"/>
          <w:lang w:val="en-US" w:eastAsia="zh-CN" w:bidi="ar-SA"/>
        </w:rPr>
        <w:t>利</w:t>
      </w:r>
      <w:r>
        <w:rPr>
          <w:rFonts w:hint="default" w:ascii="Times New Roman" w:hAnsi="Times New Roman" w:eastAsia="仿宋_GB2312" w:cs="Times New Roman"/>
          <w:color w:val="auto"/>
          <w:kern w:val="2"/>
          <w:sz w:val="32"/>
          <w:szCs w:val="24"/>
          <w:highlight w:val="none"/>
          <w:lang w:val="en-US" w:eastAsia="zh-CN" w:bidi="ar-SA"/>
        </w:rPr>
        <w:t>息</w:t>
      </w:r>
      <w:r>
        <w:rPr>
          <w:rFonts w:hint="eastAsia" w:cs="Times New Roman"/>
          <w:color w:val="auto"/>
          <w:kern w:val="2"/>
          <w:sz w:val="32"/>
          <w:szCs w:val="24"/>
          <w:highlight w:val="none"/>
          <w:lang w:val="en-US" w:eastAsia="zh-CN" w:bidi="ar-SA"/>
        </w:rPr>
        <w:t>1,705,202.43</w:t>
      </w:r>
      <w:r>
        <w:rPr>
          <w:rFonts w:hint="default" w:ascii="Times New Roman" w:hAnsi="Times New Roman" w:eastAsia="仿宋_GB2312" w:cs="Times New Roman"/>
          <w:color w:val="auto"/>
          <w:kern w:val="2"/>
          <w:sz w:val="32"/>
          <w:szCs w:val="24"/>
          <w:highlight w:val="none"/>
          <w:lang w:val="en-US" w:eastAsia="zh-CN" w:bidi="ar-SA"/>
        </w:rPr>
        <w:t>元</w:t>
      </w:r>
      <w:r>
        <w:rPr>
          <w:rFonts w:hint="eastAsia" w:ascii="Times New Roman" w:hAnsi="Times New Roman" w:cs="Times New Roman"/>
          <w:color w:val="auto"/>
          <w:kern w:val="2"/>
          <w:sz w:val="32"/>
          <w:szCs w:val="24"/>
          <w:highlight w:val="none"/>
          <w:lang w:val="en-US" w:eastAsia="zh-CN" w:bidi="ar-SA"/>
        </w:rPr>
        <w:t>，</w:t>
      </w:r>
      <w:r>
        <w:rPr>
          <w:rFonts w:hint="default" w:ascii="Times New Roman" w:hAnsi="Times New Roman" w:eastAsia="仿宋_GB2312" w:cs="Times New Roman"/>
          <w:color w:val="auto"/>
          <w:kern w:val="2"/>
          <w:sz w:val="32"/>
          <w:szCs w:val="24"/>
          <w:highlight w:val="none"/>
          <w:lang w:val="en-US" w:eastAsia="zh-CN" w:bidi="ar-SA"/>
        </w:rPr>
        <w:t>用于偿还国家开发银行贷款项目-省县道砂土路改建工程项目利息1,478,780.63元;建设银行海榆东线蓬莱至嘉积段和陵水至田独段公路改建工程利息</w:t>
      </w:r>
      <w:r>
        <w:rPr>
          <w:rFonts w:hint="default"/>
          <w:color w:val="auto"/>
          <w:highlight w:val="none"/>
        </w:rPr>
        <w:t>226,421.80</w:t>
      </w:r>
      <w:r>
        <w:rPr>
          <w:rFonts w:hint="default" w:ascii="Times New Roman" w:hAnsi="Times New Roman" w:eastAsia="仿宋_GB2312" w:cs="Times New Roman"/>
          <w:color w:val="auto"/>
          <w:kern w:val="2"/>
          <w:sz w:val="32"/>
          <w:szCs w:val="24"/>
          <w:highlight w:val="none"/>
          <w:lang w:val="en-US" w:eastAsia="zh-CN" w:bidi="ar-SA"/>
        </w:rPr>
        <w:t>元。均已完成支付</w:t>
      </w:r>
      <w:r>
        <w:rPr>
          <w:rFonts w:hint="eastAsia" w:cs="Times New Roman"/>
          <w:color w:val="auto"/>
          <w:kern w:val="2"/>
          <w:sz w:val="32"/>
          <w:szCs w:val="24"/>
          <w:highlight w:val="none"/>
          <w:lang w:val="en-US" w:eastAsia="zh-CN" w:bidi="ar-SA"/>
        </w:rPr>
        <w:t>。</w:t>
      </w:r>
      <w:r>
        <w:rPr>
          <w:rFonts w:hint="default" w:ascii="Times New Roman" w:hAnsi="Times New Roman" w:cs="Times New Roman"/>
          <w:color w:val="auto"/>
          <w:kern w:val="2"/>
          <w:sz w:val="32"/>
          <w:szCs w:val="24"/>
          <w:highlight w:val="none"/>
          <w:lang w:val="en-US" w:eastAsia="zh-CN" w:bidi="ar-SA"/>
        </w:rPr>
        <w:t>具体如下表：</w:t>
      </w:r>
    </w:p>
    <w:p>
      <w:pPr>
        <w:pStyle w:val="16"/>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jc w:val="center"/>
        <w:textAlignment w:val="auto"/>
        <w:rPr>
          <w:rFonts w:hint="default" w:ascii="Times New Roman" w:hAnsi="Times New Roman" w:cs="Times New Roman"/>
          <w:color w:val="auto"/>
          <w:kern w:val="2"/>
          <w:sz w:val="32"/>
          <w:szCs w:val="24"/>
          <w:highlight w:val="none"/>
          <w:lang w:val="en-US" w:eastAsia="zh-CN" w:bidi="ar-SA"/>
        </w:rPr>
      </w:pPr>
      <w:r>
        <w:rPr>
          <w:rFonts w:hint="default" w:ascii="Times New Roman" w:hAnsi="Times New Roman" w:cs="Times New Roman"/>
          <w:b/>
          <w:bCs/>
          <w:color w:val="auto"/>
          <w:kern w:val="2"/>
          <w:sz w:val="28"/>
          <w:szCs w:val="28"/>
          <w:highlight w:val="none"/>
          <w:lang w:val="en-US" w:eastAsia="zh-CN" w:bidi="ar-SA"/>
        </w:rPr>
        <w:t>一般公路建设偿债第一季度还本付息情况表</w:t>
      </w:r>
    </w:p>
    <w:tbl>
      <w:tblPr>
        <w:tblStyle w:val="17"/>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81"/>
        <w:gridCol w:w="3120"/>
        <w:gridCol w:w="1490"/>
        <w:gridCol w:w="1570"/>
        <w:gridCol w:w="165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0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序号</w:t>
            </w:r>
          </w:p>
        </w:tc>
        <w:tc>
          <w:tcPr>
            <w:tcW w:w="178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项目名称</w:t>
            </w:r>
          </w:p>
        </w:tc>
        <w:tc>
          <w:tcPr>
            <w:tcW w:w="270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第一季度（万元）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0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default" w:ascii="Times New Roman" w:hAnsi="Times New Roman" w:eastAsia="仿宋_GB2312" w:cs="Times New Roman"/>
                <w:b/>
                <w:bCs/>
                <w:i w:val="0"/>
                <w:iCs w:val="0"/>
                <w:color w:val="000000"/>
                <w:sz w:val="24"/>
                <w:szCs w:val="24"/>
                <w:highlight w:val="none"/>
                <w:u w:val="none"/>
              </w:rPr>
            </w:pPr>
          </w:p>
        </w:tc>
        <w:tc>
          <w:tcPr>
            <w:tcW w:w="17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default" w:ascii="Times New Roman" w:hAnsi="Times New Roman" w:eastAsia="仿宋_GB2312" w:cs="Times New Roman"/>
                <w:b/>
                <w:bCs/>
                <w:i w:val="0"/>
                <w:iCs w:val="0"/>
                <w:color w:val="000000"/>
                <w:sz w:val="24"/>
                <w:szCs w:val="24"/>
                <w:highlight w:val="none"/>
                <w:u w:val="none"/>
              </w:rPr>
            </w:pPr>
          </w:p>
        </w:tc>
        <w:tc>
          <w:tcPr>
            <w:tcW w:w="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应还本金</w:t>
            </w:r>
          </w:p>
        </w:tc>
        <w:tc>
          <w:tcPr>
            <w:tcW w:w="9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应付利息</w:t>
            </w:r>
          </w:p>
        </w:tc>
        <w:tc>
          <w:tcPr>
            <w:tcW w:w="9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小计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229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合计</w:t>
            </w:r>
          </w:p>
        </w:tc>
        <w:tc>
          <w:tcPr>
            <w:tcW w:w="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right"/>
              <w:textAlignment w:val="center"/>
              <w:rPr>
                <w:rFonts w:hint="default" w:cs="Times New Roman"/>
                <w:i w:val="0"/>
                <w:iCs w:val="0"/>
                <w:color w:val="000000"/>
                <w:kern w:val="0"/>
                <w:sz w:val="24"/>
                <w:szCs w:val="24"/>
                <w:highlight w:val="none"/>
                <w:u w:val="none"/>
                <w:lang w:val="en" w:eastAsia="zh-CN" w:bidi="ar"/>
              </w:rPr>
            </w:pPr>
          </w:p>
        </w:tc>
        <w:tc>
          <w:tcPr>
            <w:tcW w:w="9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right"/>
              <w:textAlignment w:val="center"/>
              <w:rPr>
                <w:rFonts w:hint="default" w:cs="Times New Roman"/>
                <w:i w:val="0"/>
                <w:iCs w:val="0"/>
                <w:color w:val="000000"/>
                <w:kern w:val="0"/>
                <w:sz w:val="24"/>
                <w:szCs w:val="24"/>
                <w:highlight w:val="none"/>
                <w:u w:val="none"/>
                <w:lang w:val="en" w:eastAsia="zh-CN" w:bidi="ar"/>
              </w:rPr>
            </w:pPr>
            <w:r>
              <w:rPr>
                <w:rFonts w:hint="eastAsia" w:cs="Times New Roman"/>
                <w:b/>
                <w:bCs/>
                <w:i w:val="0"/>
                <w:iCs w:val="0"/>
                <w:color w:val="000000"/>
                <w:kern w:val="0"/>
                <w:sz w:val="24"/>
                <w:szCs w:val="24"/>
                <w:highlight w:val="none"/>
                <w:u w:val="none"/>
                <w:lang w:val="en-US" w:eastAsia="zh-CN" w:bidi="ar"/>
              </w:rPr>
              <w:t xml:space="preserve"> 170.52</w:t>
            </w:r>
            <w:r>
              <w:rPr>
                <w:rFonts w:hint="eastAsia" w:cs="Times New Roman"/>
                <w:i w:val="0"/>
                <w:iCs w:val="0"/>
                <w:color w:val="000000"/>
                <w:kern w:val="0"/>
                <w:sz w:val="24"/>
                <w:szCs w:val="24"/>
                <w:highlight w:val="none"/>
                <w:u w:val="none"/>
                <w:lang w:val="en-US" w:eastAsia="zh-CN" w:bidi="ar"/>
              </w:rPr>
              <w:t xml:space="preserve"> </w:t>
            </w:r>
          </w:p>
        </w:tc>
        <w:tc>
          <w:tcPr>
            <w:tcW w:w="9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right"/>
              <w:textAlignment w:val="center"/>
              <w:rPr>
                <w:rFonts w:hint="default" w:cs="Times New Roman"/>
                <w:b/>
                <w:bCs/>
                <w:i w:val="0"/>
                <w:iCs w:val="0"/>
                <w:color w:val="000000"/>
                <w:kern w:val="0"/>
                <w:sz w:val="24"/>
                <w:szCs w:val="24"/>
                <w:highlight w:val="none"/>
                <w:u w:val="none"/>
                <w:lang w:val="en" w:eastAsia="zh-CN" w:bidi="ar"/>
              </w:rPr>
            </w:pPr>
            <w:r>
              <w:rPr>
                <w:rFonts w:hint="eastAsia" w:cs="Times New Roman"/>
                <w:b/>
                <w:bCs/>
                <w:i w:val="0"/>
                <w:iCs w:val="0"/>
                <w:color w:val="000000"/>
                <w:kern w:val="0"/>
                <w:sz w:val="24"/>
                <w:szCs w:val="24"/>
                <w:highlight w:val="none"/>
                <w:u w:val="none"/>
                <w:lang w:val="en-US" w:eastAsia="zh-CN" w:bidi="ar"/>
              </w:rPr>
              <w:t xml:space="preserve"> 170.52</w:t>
            </w:r>
            <w:r>
              <w:rPr>
                <w:rFonts w:hint="eastAsia" w:cs="Times New Roman"/>
                <w:i w:val="0"/>
                <w:iCs w:val="0"/>
                <w:color w:val="000000"/>
                <w:kern w:val="0"/>
                <w:sz w:val="24"/>
                <w:szCs w:val="24"/>
                <w:highlight w:val="none"/>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3" w:hRule="atLeast"/>
        </w:trPr>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1</w:t>
            </w:r>
          </w:p>
        </w:tc>
        <w:tc>
          <w:tcPr>
            <w:tcW w:w="17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海南省县道砂土路改造（总合12亿元）</w:t>
            </w:r>
          </w:p>
        </w:tc>
        <w:tc>
          <w:tcPr>
            <w:tcW w:w="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right"/>
              <w:rPr>
                <w:rFonts w:hint="default" w:ascii="Times New Roman" w:hAnsi="Times New Roman" w:eastAsia="仿宋_GB2312" w:cs="Times New Roman"/>
                <w:i w:val="0"/>
                <w:iCs w:val="0"/>
                <w:color w:val="000000"/>
                <w:sz w:val="24"/>
                <w:szCs w:val="24"/>
                <w:highlight w:val="none"/>
                <w:u w:val="none"/>
                <w:lang w:val="en-US" w:eastAsia="zh-CN"/>
              </w:rPr>
            </w:pPr>
          </w:p>
        </w:tc>
        <w:tc>
          <w:tcPr>
            <w:tcW w:w="900"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right"/>
              <w:textAlignment w:val="center"/>
              <w:rPr>
                <w:rFonts w:hint="default" w:cs="Times New Roman"/>
                <w:i w:val="0"/>
                <w:iCs w:val="0"/>
                <w:color w:val="000000"/>
                <w:kern w:val="0"/>
                <w:sz w:val="24"/>
                <w:szCs w:val="24"/>
                <w:highlight w:val="none"/>
                <w:u w:val="none"/>
                <w:lang w:val="en-US" w:eastAsia="zh-CN" w:bidi="ar"/>
              </w:rPr>
            </w:pPr>
            <w:r>
              <w:rPr>
                <w:rFonts w:hint="eastAsia" w:cs="Times New Roman"/>
                <w:i w:val="0"/>
                <w:iCs w:val="0"/>
                <w:color w:val="000000"/>
                <w:kern w:val="0"/>
                <w:sz w:val="24"/>
                <w:szCs w:val="24"/>
                <w:highlight w:val="none"/>
                <w:u w:val="none"/>
                <w:lang w:val="en-US" w:eastAsia="zh-CN" w:bidi="ar"/>
              </w:rPr>
              <w:t xml:space="preserve"> 147.88 </w:t>
            </w:r>
          </w:p>
        </w:tc>
        <w:tc>
          <w:tcPr>
            <w:tcW w:w="9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right"/>
              <w:textAlignment w:val="center"/>
              <w:rPr>
                <w:rFonts w:hint="default" w:ascii="Times New Roman" w:hAnsi="Times New Roman" w:eastAsia="仿宋_GB2312" w:cs="Times New Roman"/>
                <w:i w:val="0"/>
                <w:iCs w:val="0"/>
                <w:color w:val="000000"/>
                <w:sz w:val="24"/>
                <w:szCs w:val="24"/>
                <w:highlight w:val="none"/>
                <w:u w:val="none"/>
              </w:rPr>
            </w:pPr>
            <w:r>
              <w:rPr>
                <w:rFonts w:hint="eastAsia" w:cs="Times New Roman"/>
                <w:i w:val="0"/>
                <w:iCs w:val="0"/>
                <w:color w:val="000000"/>
                <w:kern w:val="0"/>
                <w:sz w:val="24"/>
                <w:szCs w:val="24"/>
                <w:highlight w:val="none"/>
                <w:u w:val="none"/>
                <w:lang w:val="en-US" w:eastAsia="zh-CN" w:bidi="ar"/>
              </w:rPr>
              <w:t xml:space="preserve"> 147.88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2</w:t>
            </w:r>
          </w:p>
        </w:tc>
        <w:tc>
          <w:tcPr>
            <w:tcW w:w="17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海榆东线蓬莱至嘉积段和陵水至田独段公路改建工程</w:t>
            </w:r>
          </w:p>
        </w:tc>
        <w:tc>
          <w:tcPr>
            <w:tcW w:w="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right"/>
              <w:rPr>
                <w:rFonts w:hint="default" w:ascii="Times New Roman" w:hAnsi="Times New Roman" w:eastAsia="仿宋_GB2312" w:cs="Times New Roman"/>
                <w:i w:val="0"/>
                <w:iCs w:val="0"/>
                <w:color w:val="000000"/>
                <w:sz w:val="24"/>
                <w:szCs w:val="24"/>
                <w:highlight w:val="none"/>
                <w:u w:val="none"/>
                <w:lang w:val="en-US" w:eastAsia="zh-CN"/>
              </w:rPr>
            </w:pPr>
          </w:p>
        </w:tc>
        <w:tc>
          <w:tcPr>
            <w:tcW w:w="9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right"/>
              <w:textAlignment w:val="center"/>
              <w:rPr>
                <w:rFonts w:hint="default" w:cs="Times New Roman"/>
                <w:i w:val="0"/>
                <w:iCs w:val="0"/>
                <w:color w:val="000000"/>
                <w:kern w:val="0"/>
                <w:sz w:val="24"/>
                <w:szCs w:val="24"/>
                <w:highlight w:val="none"/>
                <w:u w:val="none"/>
                <w:lang w:val="en-US" w:eastAsia="zh-CN" w:bidi="ar"/>
              </w:rPr>
            </w:pPr>
            <w:r>
              <w:rPr>
                <w:rFonts w:hint="eastAsia" w:cs="Times New Roman"/>
                <w:i w:val="0"/>
                <w:iCs w:val="0"/>
                <w:color w:val="000000"/>
                <w:kern w:val="0"/>
                <w:sz w:val="24"/>
                <w:szCs w:val="24"/>
                <w:highlight w:val="none"/>
                <w:u w:val="none"/>
                <w:lang w:val="en-US" w:eastAsia="zh-CN" w:bidi="ar"/>
              </w:rPr>
              <w:t xml:space="preserve"> 22.64 </w:t>
            </w:r>
          </w:p>
        </w:tc>
        <w:tc>
          <w:tcPr>
            <w:tcW w:w="9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right"/>
              <w:textAlignment w:val="center"/>
              <w:rPr>
                <w:rFonts w:hint="default" w:ascii="Times New Roman" w:hAnsi="Times New Roman" w:eastAsia="仿宋_GB2312" w:cs="Times New Roman"/>
                <w:i w:val="0"/>
                <w:iCs w:val="0"/>
                <w:color w:val="000000"/>
                <w:sz w:val="24"/>
                <w:szCs w:val="24"/>
                <w:highlight w:val="none"/>
                <w:u w:val="none"/>
              </w:rPr>
            </w:pPr>
            <w:r>
              <w:rPr>
                <w:rFonts w:hint="eastAsia" w:cs="Times New Roman"/>
                <w:i w:val="0"/>
                <w:iCs w:val="0"/>
                <w:color w:val="000000"/>
                <w:kern w:val="0"/>
                <w:sz w:val="24"/>
                <w:szCs w:val="24"/>
                <w:highlight w:val="none"/>
                <w:u w:val="none"/>
                <w:lang w:val="en-US" w:eastAsia="zh-CN" w:bidi="ar"/>
              </w:rPr>
              <w:t xml:space="preserve"> 22.64 </w:t>
            </w:r>
          </w:p>
        </w:tc>
      </w:tr>
    </w:tbl>
    <w:p>
      <w:pPr>
        <w:pStyle w:val="16"/>
        <w:pageBreakBefore w:val="0"/>
        <w:numPr>
          <w:ilvl w:val="0"/>
          <w:numId w:val="4"/>
        </w:numPr>
        <w:kinsoku/>
        <w:wordWrap/>
        <w:overflowPunct/>
        <w:topLinePunct w:val="0"/>
        <w:bidi w:val="0"/>
        <w:spacing w:line="560" w:lineRule="exact"/>
        <w:ind w:left="0" w:leftChars="0" w:firstLine="640" w:firstLineChars="200"/>
        <w:rPr>
          <w:rFonts w:hint="default" w:ascii="Times New Roman" w:hAnsi="Times New Roman" w:cs="Times New Roman"/>
          <w:color w:val="auto"/>
          <w:kern w:val="2"/>
          <w:sz w:val="32"/>
          <w:szCs w:val="24"/>
          <w:highlight w:val="none"/>
          <w:lang w:val="en-US" w:eastAsia="zh-CN" w:bidi="ar-SA"/>
        </w:rPr>
      </w:pPr>
      <w:r>
        <w:rPr>
          <w:rFonts w:hint="default" w:ascii="Times New Roman" w:hAnsi="Times New Roman" w:eastAsia="仿宋_GB2312" w:cs="Times New Roman"/>
          <w:color w:val="auto"/>
          <w:kern w:val="2"/>
          <w:sz w:val="32"/>
          <w:szCs w:val="24"/>
          <w:highlight w:val="none"/>
          <w:lang w:val="en-US" w:eastAsia="zh-CN" w:bidi="ar-SA"/>
        </w:rPr>
        <w:t>第二季度一般公路建设需偿还本息24,629,112.29元，均已完成支付。其中</w:t>
      </w:r>
      <w:r>
        <w:rPr>
          <w:rFonts w:hint="eastAsia" w:cs="Times New Roman"/>
          <w:color w:val="auto"/>
          <w:kern w:val="2"/>
          <w:sz w:val="32"/>
          <w:szCs w:val="24"/>
          <w:highlight w:val="none"/>
          <w:lang w:val="en-US" w:eastAsia="zh-CN" w:bidi="ar-SA"/>
        </w:rPr>
        <w:t>用于</w:t>
      </w:r>
      <w:r>
        <w:rPr>
          <w:rFonts w:hint="default" w:ascii="Times New Roman" w:hAnsi="Times New Roman" w:eastAsia="仿宋_GB2312" w:cs="Times New Roman"/>
          <w:color w:val="auto"/>
          <w:kern w:val="2"/>
          <w:sz w:val="32"/>
          <w:szCs w:val="24"/>
          <w:highlight w:val="none"/>
          <w:lang w:val="en-US" w:eastAsia="zh-CN" w:bidi="ar-SA"/>
        </w:rPr>
        <w:t>偿还海南省县道砂土路改造</w:t>
      </w:r>
      <w:r>
        <w:rPr>
          <w:rFonts w:hint="eastAsia" w:cs="Times New Roman"/>
          <w:color w:val="auto"/>
          <w:kern w:val="2"/>
          <w:sz w:val="32"/>
          <w:szCs w:val="24"/>
          <w:highlight w:val="none"/>
          <w:lang w:val="en-US" w:eastAsia="zh-CN" w:bidi="ar-SA"/>
        </w:rPr>
        <w:t>项目</w:t>
      </w:r>
      <w:r>
        <w:rPr>
          <w:rFonts w:hint="default" w:ascii="Times New Roman" w:hAnsi="Times New Roman" w:eastAsia="仿宋_GB2312" w:cs="Times New Roman"/>
          <w:color w:val="auto"/>
          <w:kern w:val="2"/>
          <w:sz w:val="32"/>
          <w:szCs w:val="24"/>
          <w:highlight w:val="none"/>
          <w:lang w:val="en-US" w:eastAsia="zh-CN" w:bidi="ar-SA"/>
        </w:rPr>
        <w:t>本金23,000,000.00元</w:t>
      </w:r>
      <w:r>
        <w:rPr>
          <w:rFonts w:hint="eastAsia" w:cs="Times New Roman"/>
          <w:color w:val="auto"/>
          <w:kern w:val="2"/>
          <w:sz w:val="32"/>
          <w:szCs w:val="24"/>
          <w:highlight w:val="none"/>
          <w:lang w:val="en-US" w:eastAsia="zh-CN" w:bidi="ar-SA"/>
        </w:rPr>
        <w:t>，支付海南</w:t>
      </w:r>
      <w:r>
        <w:rPr>
          <w:rFonts w:hint="default" w:ascii="Times New Roman" w:hAnsi="Times New Roman" w:eastAsia="仿宋_GB2312" w:cs="Times New Roman"/>
          <w:color w:val="auto"/>
          <w:kern w:val="2"/>
          <w:sz w:val="32"/>
          <w:szCs w:val="24"/>
          <w:highlight w:val="none"/>
          <w:lang w:val="en-US" w:eastAsia="zh-CN" w:bidi="ar-SA"/>
        </w:rPr>
        <w:t>省县道砂土路改</w:t>
      </w:r>
      <w:r>
        <w:rPr>
          <w:rFonts w:hint="eastAsia" w:cs="Times New Roman"/>
          <w:color w:val="auto"/>
          <w:kern w:val="2"/>
          <w:sz w:val="32"/>
          <w:szCs w:val="24"/>
          <w:highlight w:val="none"/>
          <w:lang w:val="en-US" w:eastAsia="zh-CN" w:bidi="ar-SA"/>
        </w:rPr>
        <w:t>造、</w:t>
      </w:r>
      <w:r>
        <w:rPr>
          <w:rFonts w:hint="default" w:ascii="Times New Roman" w:hAnsi="Times New Roman" w:eastAsia="仿宋_GB2312" w:cs="Times New Roman"/>
          <w:color w:val="auto"/>
          <w:kern w:val="2"/>
          <w:sz w:val="32"/>
          <w:szCs w:val="24"/>
          <w:highlight w:val="none"/>
          <w:lang w:val="en-US" w:eastAsia="zh-CN" w:bidi="ar-SA"/>
        </w:rPr>
        <w:t>海榆东线蓬莱至嘉积段和陵水至田独段公路改建工程</w:t>
      </w:r>
      <w:r>
        <w:rPr>
          <w:rFonts w:hint="eastAsia" w:cs="Times New Roman"/>
          <w:color w:val="auto"/>
          <w:kern w:val="2"/>
          <w:sz w:val="32"/>
          <w:szCs w:val="24"/>
          <w:highlight w:val="none"/>
          <w:lang w:val="en-US" w:eastAsia="zh-CN" w:bidi="ar-SA"/>
        </w:rPr>
        <w:t>等项目利息共1,629,112.29元</w:t>
      </w:r>
      <w:r>
        <w:rPr>
          <w:rFonts w:hint="default" w:ascii="Times New Roman" w:hAnsi="Times New Roman" w:eastAsia="仿宋_GB2312" w:cs="Times New Roman"/>
          <w:color w:val="auto"/>
          <w:kern w:val="2"/>
          <w:sz w:val="32"/>
          <w:szCs w:val="24"/>
          <w:highlight w:val="none"/>
          <w:lang w:val="en-US" w:eastAsia="zh-CN" w:bidi="ar-SA"/>
        </w:rPr>
        <w:t>。</w:t>
      </w:r>
      <w:r>
        <w:rPr>
          <w:rFonts w:hint="default" w:ascii="Times New Roman" w:hAnsi="Times New Roman" w:cs="Times New Roman"/>
          <w:color w:val="auto"/>
          <w:kern w:val="2"/>
          <w:sz w:val="32"/>
          <w:szCs w:val="24"/>
          <w:highlight w:val="none"/>
          <w:lang w:val="en-US" w:eastAsia="zh-CN" w:bidi="ar-SA"/>
        </w:rPr>
        <w:t>具体如下表：</w:t>
      </w:r>
    </w:p>
    <w:p>
      <w:pPr>
        <w:pStyle w:val="16"/>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jc w:val="center"/>
        <w:textAlignment w:val="auto"/>
        <w:rPr>
          <w:rFonts w:hint="default" w:ascii="Times New Roman" w:hAnsi="Times New Roman" w:eastAsia="仿宋_GB2312" w:cs="Times New Roman"/>
          <w:color w:val="auto"/>
          <w:kern w:val="2"/>
          <w:sz w:val="32"/>
          <w:szCs w:val="24"/>
          <w:highlight w:val="none"/>
          <w:lang w:val="en-US" w:eastAsia="zh-CN" w:bidi="ar-SA"/>
        </w:rPr>
      </w:pPr>
      <w:r>
        <w:rPr>
          <w:rFonts w:hint="default" w:ascii="Times New Roman" w:hAnsi="Times New Roman" w:cs="Times New Roman"/>
          <w:b/>
          <w:bCs/>
          <w:color w:val="auto"/>
          <w:kern w:val="2"/>
          <w:sz w:val="28"/>
          <w:szCs w:val="28"/>
          <w:highlight w:val="none"/>
          <w:lang w:val="en-US" w:eastAsia="zh-CN" w:bidi="ar-SA"/>
        </w:rPr>
        <w:t>一般公路建设偿债第二季度还本付息情况表</w:t>
      </w:r>
    </w:p>
    <w:tbl>
      <w:tblPr>
        <w:tblStyle w:val="17"/>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15"/>
        <w:gridCol w:w="3186"/>
        <w:gridCol w:w="1620"/>
        <w:gridCol w:w="1580"/>
        <w:gridCol w:w="16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1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序号</w:t>
            </w:r>
          </w:p>
        </w:tc>
        <w:tc>
          <w:tcPr>
            <w:tcW w:w="182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项目名称</w:t>
            </w:r>
          </w:p>
        </w:tc>
        <w:tc>
          <w:tcPr>
            <w:tcW w:w="276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第</w:t>
            </w:r>
            <w:r>
              <w:rPr>
                <w:rFonts w:hint="default" w:ascii="Times New Roman" w:hAnsi="Times New Roman" w:cs="Times New Roman"/>
                <w:b/>
                <w:bCs/>
                <w:i w:val="0"/>
                <w:iCs w:val="0"/>
                <w:color w:val="000000"/>
                <w:kern w:val="0"/>
                <w:sz w:val="24"/>
                <w:szCs w:val="24"/>
                <w:highlight w:val="none"/>
                <w:u w:val="none"/>
                <w:lang w:val="en-US" w:eastAsia="zh-CN" w:bidi="ar"/>
              </w:rPr>
              <w:t>二</w:t>
            </w:r>
            <w:r>
              <w:rPr>
                <w:rFonts w:hint="default" w:ascii="Times New Roman" w:hAnsi="Times New Roman" w:eastAsia="仿宋_GB2312" w:cs="Times New Roman"/>
                <w:b/>
                <w:bCs/>
                <w:i w:val="0"/>
                <w:iCs w:val="0"/>
                <w:color w:val="000000"/>
                <w:kern w:val="0"/>
                <w:sz w:val="24"/>
                <w:szCs w:val="24"/>
                <w:highlight w:val="none"/>
                <w:u w:val="none"/>
                <w:lang w:val="en-US" w:eastAsia="zh-CN" w:bidi="ar"/>
              </w:rPr>
              <w:t>季度（万元）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default" w:ascii="Times New Roman" w:hAnsi="Times New Roman" w:eastAsia="仿宋_GB2312" w:cs="Times New Roman"/>
                <w:b/>
                <w:bCs/>
                <w:i w:val="0"/>
                <w:iCs w:val="0"/>
                <w:color w:val="000000"/>
                <w:sz w:val="24"/>
                <w:szCs w:val="24"/>
                <w:highlight w:val="none"/>
                <w:u w:val="none"/>
              </w:rPr>
            </w:pPr>
          </w:p>
        </w:tc>
        <w:tc>
          <w:tcPr>
            <w:tcW w:w="182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default" w:ascii="Times New Roman" w:hAnsi="Times New Roman" w:eastAsia="仿宋_GB2312" w:cs="Times New Roman"/>
                <w:b/>
                <w:bCs/>
                <w:i w:val="0"/>
                <w:iCs w:val="0"/>
                <w:color w:val="000000"/>
                <w:sz w:val="24"/>
                <w:szCs w:val="24"/>
                <w:highlight w:val="none"/>
                <w:u w:val="none"/>
              </w:rPr>
            </w:pPr>
          </w:p>
        </w:tc>
        <w:tc>
          <w:tcPr>
            <w:tcW w:w="9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应还本金</w:t>
            </w:r>
          </w:p>
        </w:tc>
        <w:tc>
          <w:tcPr>
            <w:tcW w:w="9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应付利息</w:t>
            </w:r>
          </w:p>
        </w:tc>
        <w:tc>
          <w:tcPr>
            <w:tcW w:w="9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小计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22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合计</w:t>
            </w:r>
          </w:p>
        </w:tc>
        <w:tc>
          <w:tcPr>
            <w:tcW w:w="9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right"/>
              <w:textAlignment w:val="center"/>
              <w:rPr>
                <w:rFonts w:hint="default" w:ascii="Times New Roman" w:hAnsi="Times New Roman" w:eastAsia="仿宋_GB2312" w:cs="Times New Roman"/>
                <w:b/>
                <w:bCs/>
                <w:i w:val="0"/>
                <w:iCs w:val="0"/>
                <w:color w:val="000000"/>
                <w:sz w:val="24"/>
                <w:szCs w:val="24"/>
                <w:highlight w:val="none"/>
                <w:u w:val="none"/>
                <w:lang w:val="en"/>
              </w:rPr>
            </w:pPr>
            <w:r>
              <w:rPr>
                <w:rFonts w:hint="default" w:ascii="Times New Roman" w:hAnsi="Times New Roman" w:eastAsia="等线" w:cs="Times New Roman"/>
                <w:b/>
                <w:bCs/>
                <w:i w:val="0"/>
                <w:iCs w:val="0"/>
                <w:color w:val="000000"/>
                <w:kern w:val="0"/>
                <w:sz w:val="24"/>
                <w:szCs w:val="24"/>
                <w:highlight w:val="none"/>
                <w:u w:val="none"/>
                <w:lang w:val="en-US" w:eastAsia="zh-CN" w:bidi="ar"/>
              </w:rPr>
              <w:t>2,300.00</w:t>
            </w:r>
          </w:p>
        </w:tc>
        <w:tc>
          <w:tcPr>
            <w:tcW w:w="9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right"/>
              <w:textAlignment w:val="center"/>
              <w:rPr>
                <w:rFonts w:hint="default" w:ascii="Times New Roman" w:hAnsi="Times New Roman" w:eastAsia="仿宋_GB2312" w:cs="Times New Roman"/>
                <w:b/>
                <w:bCs/>
                <w:i w:val="0"/>
                <w:iCs w:val="0"/>
                <w:color w:val="000000"/>
                <w:kern w:val="0"/>
                <w:sz w:val="24"/>
                <w:szCs w:val="24"/>
                <w:highlight w:val="none"/>
                <w:u w:val="none"/>
                <w:lang w:val="en-US" w:eastAsia="zh-CN" w:bidi="ar"/>
              </w:rPr>
            </w:pPr>
            <w:r>
              <w:rPr>
                <w:rFonts w:hint="default" w:ascii="Times New Roman" w:hAnsi="Times New Roman" w:eastAsia="等线" w:cs="Times New Roman"/>
                <w:b/>
                <w:bCs/>
                <w:i w:val="0"/>
                <w:iCs w:val="0"/>
                <w:color w:val="000000"/>
                <w:kern w:val="0"/>
                <w:sz w:val="24"/>
                <w:szCs w:val="24"/>
                <w:highlight w:val="none"/>
                <w:u w:val="none"/>
                <w:lang w:val="en-US" w:eastAsia="zh-CN" w:bidi="ar"/>
              </w:rPr>
              <w:t>162.91</w:t>
            </w:r>
          </w:p>
        </w:tc>
        <w:tc>
          <w:tcPr>
            <w:tcW w:w="9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right"/>
              <w:textAlignment w:val="center"/>
              <w:rPr>
                <w:rFonts w:hint="default" w:ascii="Times New Roman" w:hAnsi="Times New Roman" w:eastAsia="仿宋_GB2312" w:cs="Times New Roman"/>
                <w:b/>
                <w:bCs/>
                <w:i w:val="0"/>
                <w:iCs w:val="0"/>
                <w:color w:val="000000"/>
                <w:kern w:val="0"/>
                <w:sz w:val="24"/>
                <w:szCs w:val="24"/>
                <w:highlight w:val="none"/>
                <w:u w:val="none"/>
                <w:lang w:val="en-US" w:eastAsia="zh-CN" w:bidi="ar"/>
              </w:rPr>
            </w:pPr>
            <w:r>
              <w:rPr>
                <w:rFonts w:hint="default" w:ascii="Times New Roman" w:hAnsi="Times New Roman" w:eastAsia="等线" w:cs="Times New Roman"/>
                <w:b/>
                <w:bCs/>
                <w:i w:val="0"/>
                <w:iCs w:val="0"/>
                <w:color w:val="000000"/>
                <w:kern w:val="0"/>
                <w:sz w:val="24"/>
                <w:szCs w:val="24"/>
                <w:highlight w:val="none"/>
                <w:u w:val="none"/>
                <w:lang w:val="en-US" w:eastAsia="zh-CN" w:bidi="ar"/>
              </w:rPr>
              <w:t>2,462.91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1</w:t>
            </w:r>
          </w:p>
        </w:tc>
        <w:tc>
          <w:tcPr>
            <w:tcW w:w="18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海南省县道砂土路改造（总合12亿元）</w:t>
            </w:r>
          </w:p>
        </w:tc>
        <w:tc>
          <w:tcPr>
            <w:tcW w:w="9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righ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等线" w:cs="Times New Roman"/>
                <w:i w:val="0"/>
                <w:iCs w:val="0"/>
                <w:color w:val="000000"/>
                <w:kern w:val="0"/>
                <w:sz w:val="24"/>
                <w:szCs w:val="24"/>
                <w:highlight w:val="none"/>
                <w:u w:val="none"/>
                <w:lang w:val="en-US" w:eastAsia="zh-CN" w:bidi="ar"/>
              </w:rPr>
              <w:t>2,300.00</w:t>
            </w:r>
          </w:p>
        </w:tc>
        <w:tc>
          <w:tcPr>
            <w:tcW w:w="906"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ind w:firstLine="480" w:firstLineChars="200"/>
              <w:jc w:val="right"/>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等线" w:cs="Times New Roman"/>
                <w:i w:val="0"/>
                <w:iCs w:val="0"/>
                <w:color w:val="000000"/>
                <w:kern w:val="0"/>
                <w:sz w:val="24"/>
                <w:szCs w:val="24"/>
                <w:highlight w:val="none"/>
                <w:u w:val="none"/>
                <w:lang w:val="en-US" w:eastAsia="zh-CN" w:bidi="ar"/>
              </w:rPr>
              <w:t>139.77</w:t>
            </w:r>
          </w:p>
        </w:tc>
        <w:tc>
          <w:tcPr>
            <w:tcW w:w="9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righ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等线" w:cs="Times New Roman"/>
                <w:i w:val="0"/>
                <w:iCs w:val="0"/>
                <w:color w:val="000000"/>
                <w:kern w:val="0"/>
                <w:sz w:val="24"/>
                <w:szCs w:val="24"/>
                <w:highlight w:val="none"/>
                <w:u w:val="none"/>
                <w:lang w:val="en-US" w:eastAsia="zh-CN" w:bidi="ar"/>
              </w:rPr>
              <w:t>139.77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2</w:t>
            </w:r>
          </w:p>
        </w:tc>
        <w:tc>
          <w:tcPr>
            <w:tcW w:w="18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海榆东线蓬莱至嘉积段和陵水至田独段公路改建工程</w:t>
            </w:r>
          </w:p>
        </w:tc>
        <w:tc>
          <w:tcPr>
            <w:tcW w:w="92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Times New Roman" w:hAnsi="Times New Roman" w:eastAsia="仿宋_GB2312" w:cs="Times New Roman"/>
                <w:i w:val="0"/>
                <w:iCs w:val="0"/>
                <w:color w:val="000000"/>
                <w:sz w:val="24"/>
                <w:szCs w:val="24"/>
                <w:highlight w:val="none"/>
                <w:u w:val="none"/>
                <w:lang w:val="en-US" w:eastAsia="zh-CN"/>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80" w:firstLineChars="200"/>
              <w:jc w:val="right"/>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等线" w:cs="Times New Roman"/>
                <w:i w:val="0"/>
                <w:iCs w:val="0"/>
                <w:color w:val="000000"/>
                <w:kern w:val="0"/>
                <w:sz w:val="24"/>
                <w:szCs w:val="24"/>
                <w:highlight w:val="none"/>
                <w:u w:val="none"/>
                <w:lang w:val="en-US" w:eastAsia="zh-CN" w:bidi="ar"/>
              </w:rPr>
              <w:t>23.15</w:t>
            </w:r>
          </w:p>
        </w:tc>
        <w:tc>
          <w:tcPr>
            <w:tcW w:w="9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right"/>
              <w:textAlignment w:val="center"/>
              <w:rPr>
                <w:rFonts w:hint="default" w:ascii="Times New Roman" w:hAnsi="Times New Roman" w:eastAsia="仿宋_GB2312" w:cs="Times New Roman"/>
                <w:i w:val="0"/>
                <w:iCs w:val="0"/>
                <w:color w:val="000000"/>
                <w:sz w:val="24"/>
                <w:szCs w:val="24"/>
                <w:highlight w:val="none"/>
                <w:u w:val="none"/>
                <w:lang w:val="en"/>
              </w:rPr>
            </w:pPr>
            <w:r>
              <w:rPr>
                <w:rFonts w:hint="default" w:ascii="Times New Roman" w:hAnsi="Times New Roman" w:eastAsia="等线" w:cs="Times New Roman"/>
                <w:i w:val="0"/>
                <w:iCs w:val="0"/>
                <w:color w:val="000000"/>
                <w:kern w:val="0"/>
                <w:sz w:val="24"/>
                <w:szCs w:val="24"/>
                <w:highlight w:val="none"/>
                <w:u w:val="none"/>
                <w:lang w:val="en-US" w:eastAsia="zh-CN" w:bidi="ar"/>
              </w:rPr>
              <w:t>23.15</w:t>
            </w:r>
          </w:p>
        </w:tc>
      </w:tr>
    </w:tbl>
    <w:p>
      <w:pPr>
        <w:pStyle w:val="16"/>
        <w:pageBreakBefore w:val="0"/>
        <w:numPr>
          <w:ilvl w:val="0"/>
          <w:numId w:val="4"/>
        </w:numPr>
        <w:kinsoku/>
        <w:wordWrap/>
        <w:overflowPunct/>
        <w:topLinePunct w:val="0"/>
        <w:bidi w:val="0"/>
        <w:spacing w:line="560" w:lineRule="exact"/>
        <w:ind w:left="0" w:leftChars="0" w:firstLine="640" w:firstLineChars="200"/>
        <w:rPr>
          <w:rFonts w:hint="default" w:ascii="Times New Roman" w:hAnsi="Times New Roman" w:cs="Times New Roman"/>
          <w:color w:val="auto"/>
          <w:kern w:val="2"/>
          <w:sz w:val="32"/>
          <w:szCs w:val="24"/>
          <w:highlight w:val="none"/>
          <w:lang w:val="en-US" w:eastAsia="zh-CN" w:bidi="ar-SA"/>
        </w:rPr>
      </w:pPr>
      <w:r>
        <w:rPr>
          <w:rFonts w:hint="default" w:ascii="Times New Roman" w:hAnsi="Times New Roman" w:eastAsia="仿宋_GB2312" w:cs="Times New Roman"/>
          <w:color w:val="auto"/>
          <w:kern w:val="2"/>
          <w:sz w:val="32"/>
          <w:szCs w:val="24"/>
          <w:highlight w:val="none"/>
          <w:lang w:val="en-US" w:eastAsia="zh-CN" w:bidi="ar-SA"/>
        </w:rPr>
        <w:t>第三季度一般公路建设需偿还本息21,362,851.15元，均已完成支付。其中</w:t>
      </w:r>
      <w:r>
        <w:rPr>
          <w:rFonts w:hint="eastAsia" w:cs="Times New Roman"/>
          <w:color w:val="auto"/>
          <w:kern w:val="2"/>
          <w:sz w:val="32"/>
          <w:szCs w:val="24"/>
          <w:highlight w:val="none"/>
          <w:lang w:val="en-US" w:eastAsia="zh-CN" w:bidi="ar-SA"/>
        </w:rPr>
        <w:t>用于</w:t>
      </w:r>
      <w:r>
        <w:rPr>
          <w:rFonts w:hint="default" w:ascii="Times New Roman" w:hAnsi="Times New Roman" w:eastAsia="仿宋_GB2312" w:cs="Times New Roman"/>
          <w:color w:val="auto"/>
          <w:kern w:val="2"/>
          <w:sz w:val="32"/>
          <w:szCs w:val="24"/>
          <w:highlight w:val="none"/>
          <w:lang w:val="en-US" w:eastAsia="zh-CN" w:bidi="ar-SA"/>
        </w:rPr>
        <w:t>偿还海榆东线蓬莱至嘉积段和陵水至田独段公路改建工程</w:t>
      </w:r>
      <w:r>
        <w:rPr>
          <w:rFonts w:hint="eastAsia" w:cs="Times New Roman"/>
          <w:color w:val="auto"/>
          <w:kern w:val="2"/>
          <w:sz w:val="32"/>
          <w:szCs w:val="24"/>
          <w:highlight w:val="none"/>
          <w:lang w:val="en-US" w:eastAsia="zh-CN" w:bidi="ar-SA"/>
        </w:rPr>
        <w:t>本金19,905,213.00元，支付海南</w:t>
      </w:r>
      <w:r>
        <w:rPr>
          <w:rFonts w:hint="default" w:ascii="Times New Roman" w:hAnsi="Times New Roman" w:eastAsia="仿宋_GB2312" w:cs="Times New Roman"/>
          <w:color w:val="auto"/>
          <w:kern w:val="2"/>
          <w:sz w:val="32"/>
          <w:szCs w:val="24"/>
          <w:highlight w:val="none"/>
          <w:lang w:val="en-US" w:eastAsia="zh-CN" w:bidi="ar-SA"/>
        </w:rPr>
        <w:t>省县道砂土路改</w:t>
      </w:r>
      <w:r>
        <w:rPr>
          <w:rFonts w:hint="eastAsia" w:cs="Times New Roman"/>
          <w:color w:val="auto"/>
          <w:kern w:val="2"/>
          <w:sz w:val="32"/>
          <w:szCs w:val="24"/>
          <w:highlight w:val="none"/>
          <w:lang w:val="en-US" w:eastAsia="zh-CN" w:bidi="ar-SA"/>
        </w:rPr>
        <w:t>造、</w:t>
      </w:r>
      <w:r>
        <w:rPr>
          <w:rFonts w:hint="default" w:ascii="Times New Roman" w:hAnsi="Times New Roman" w:eastAsia="仿宋_GB2312" w:cs="Times New Roman"/>
          <w:color w:val="auto"/>
          <w:kern w:val="2"/>
          <w:sz w:val="32"/>
          <w:szCs w:val="24"/>
          <w:highlight w:val="none"/>
          <w:lang w:val="en-US" w:eastAsia="zh-CN" w:bidi="ar-SA"/>
        </w:rPr>
        <w:t>海榆东线蓬莱至嘉积段和陵水至田独段公路改建工程</w:t>
      </w:r>
      <w:r>
        <w:rPr>
          <w:rFonts w:hint="eastAsia" w:cs="Times New Roman"/>
          <w:color w:val="auto"/>
          <w:kern w:val="2"/>
          <w:sz w:val="32"/>
          <w:szCs w:val="24"/>
          <w:highlight w:val="none"/>
          <w:lang w:val="en-US" w:eastAsia="zh-CN" w:bidi="ar-SA"/>
        </w:rPr>
        <w:t>等项目利息共1,457,638.15元</w:t>
      </w:r>
      <w:r>
        <w:rPr>
          <w:rFonts w:hint="default" w:ascii="Times New Roman" w:hAnsi="Times New Roman" w:eastAsia="仿宋_GB2312" w:cs="Times New Roman"/>
          <w:color w:val="auto"/>
          <w:kern w:val="2"/>
          <w:sz w:val="32"/>
          <w:szCs w:val="24"/>
          <w:highlight w:val="none"/>
          <w:lang w:val="en-US" w:eastAsia="zh-CN" w:bidi="ar-SA"/>
        </w:rPr>
        <w:t>。</w:t>
      </w:r>
      <w:r>
        <w:rPr>
          <w:rFonts w:hint="default" w:ascii="Times New Roman" w:hAnsi="Times New Roman" w:cs="Times New Roman"/>
          <w:color w:val="auto"/>
          <w:kern w:val="2"/>
          <w:sz w:val="32"/>
          <w:szCs w:val="24"/>
          <w:highlight w:val="none"/>
          <w:lang w:val="en-US" w:eastAsia="zh-CN" w:bidi="ar-SA"/>
        </w:rPr>
        <w:t>具体如下表：</w:t>
      </w:r>
    </w:p>
    <w:p>
      <w:pPr>
        <w:pStyle w:val="16"/>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jc w:val="center"/>
        <w:textAlignment w:val="auto"/>
        <w:rPr>
          <w:rFonts w:hint="default" w:ascii="Times New Roman" w:hAnsi="Times New Roman" w:eastAsia="仿宋_GB2312" w:cs="Times New Roman"/>
          <w:color w:val="auto"/>
          <w:kern w:val="2"/>
          <w:sz w:val="32"/>
          <w:szCs w:val="24"/>
          <w:highlight w:val="none"/>
          <w:lang w:val="en-US" w:eastAsia="zh-CN" w:bidi="ar-SA"/>
        </w:rPr>
      </w:pPr>
      <w:r>
        <w:rPr>
          <w:rFonts w:hint="default" w:ascii="Times New Roman" w:hAnsi="Times New Roman" w:cs="Times New Roman"/>
          <w:b/>
          <w:bCs/>
          <w:color w:val="auto"/>
          <w:kern w:val="2"/>
          <w:sz w:val="28"/>
          <w:szCs w:val="28"/>
          <w:highlight w:val="none"/>
          <w:lang w:val="en-US" w:eastAsia="zh-CN" w:bidi="ar-SA"/>
        </w:rPr>
        <w:t>一般公路建设偿债第三季度还本付息情况表</w:t>
      </w:r>
    </w:p>
    <w:tbl>
      <w:tblPr>
        <w:tblStyle w:val="17"/>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17"/>
        <w:gridCol w:w="3244"/>
        <w:gridCol w:w="1600"/>
        <w:gridCol w:w="1550"/>
        <w:gridCol w:w="160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1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序号</w:t>
            </w:r>
          </w:p>
        </w:tc>
        <w:tc>
          <w:tcPr>
            <w:tcW w:w="186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项目名称</w:t>
            </w:r>
          </w:p>
        </w:tc>
        <w:tc>
          <w:tcPr>
            <w:tcW w:w="272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第</w:t>
            </w:r>
            <w:r>
              <w:rPr>
                <w:rFonts w:hint="default" w:ascii="Times New Roman" w:hAnsi="Times New Roman" w:cs="Times New Roman"/>
                <w:b/>
                <w:bCs/>
                <w:i w:val="0"/>
                <w:iCs w:val="0"/>
                <w:color w:val="000000"/>
                <w:kern w:val="0"/>
                <w:sz w:val="24"/>
                <w:szCs w:val="24"/>
                <w:highlight w:val="none"/>
                <w:u w:val="none"/>
                <w:lang w:val="en-US" w:eastAsia="zh-CN" w:bidi="ar"/>
              </w:rPr>
              <w:t>三</w:t>
            </w:r>
            <w:r>
              <w:rPr>
                <w:rFonts w:hint="default" w:ascii="Times New Roman" w:hAnsi="Times New Roman" w:eastAsia="仿宋_GB2312" w:cs="Times New Roman"/>
                <w:b/>
                <w:bCs/>
                <w:i w:val="0"/>
                <w:iCs w:val="0"/>
                <w:color w:val="000000"/>
                <w:kern w:val="0"/>
                <w:sz w:val="24"/>
                <w:szCs w:val="24"/>
                <w:highlight w:val="none"/>
                <w:u w:val="none"/>
                <w:lang w:val="en-US" w:eastAsia="zh-CN" w:bidi="ar"/>
              </w:rPr>
              <w:t>季度（万元）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default" w:ascii="Times New Roman" w:hAnsi="Times New Roman" w:eastAsia="仿宋_GB2312" w:cs="Times New Roman"/>
                <w:b/>
                <w:bCs/>
                <w:i w:val="0"/>
                <w:iCs w:val="0"/>
                <w:color w:val="000000"/>
                <w:sz w:val="24"/>
                <w:szCs w:val="24"/>
                <w:highlight w:val="none"/>
                <w:u w:val="none"/>
              </w:rPr>
            </w:pPr>
          </w:p>
        </w:tc>
        <w:tc>
          <w:tcPr>
            <w:tcW w:w="18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default" w:ascii="Times New Roman" w:hAnsi="Times New Roman" w:eastAsia="仿宋_GB2312" w:cs="Times New Roman"/>
                <w:b/>
                <w:bCs/>
                <w:i w:val="0"/>
                <w:iCs w:val="0"/>
                <w:color w:val="000000"/>
                <w:sz w:val="24"/>
                <w:szCs w:val="24"/>
                <w:highlight w:val="none"/>
                <w:u w:val="none"/>
              </w:rPr>
            </w:pPr>
          </w:p>
        </w:tc>
        <w:tc>
          <w:tcPr>
            <w:tcW w:w="9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应还本金</w:t>
            </w:r>
          </w:p>
        </w:tc>
        <w:tc>
          <w:tcPr>
            <w:tcW w:w="8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应付利息</w:t>
            </w:r>
          </w:p>
        </w:tc>
        <w:tc>
          <w:tcPr>
            <w:tcW w:w="9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小计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227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合计</w:t>
            </w:r>
          </w:p>
        </w:tc>
        <w:tc>
          <w:tcPr>
            <w:tcW w:w="9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right"/>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等线" w:cs="Times New Roman"/>
                <w:b/>
                <w:bCs/>
                <w:i w:val="0"/>
                <w:iCs w:val="0"/>
                <w:color w:val="000000"/>
                <w:kern w:val="0"/>
                <w:sz w:val="24"/>
                <w:szCs w:val="24"/>
                <w:highlight w:val="none"/>
                <w:u w:val="none"/>
                <w:lang w:val="en-US" w:eastAsia="zh-CN" w:bidi="ar"/>
              </w:rPr>
              <w:t>1,990.52</w:t>
            </w:r>
          </w:p>
        </w:tc>
        <w:tc>
          <w:tcPr>
            <w:tcW w:w="8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right"/>
              <w:textAlignment w:val="center"/>
              <w:rPr>
                <w:rFonts w:hint="default" w:ascii="Times New Roman" w:hAnsi="Times New Roman" w:eastAsia="仿宋_GB2312" w:cs="Times New Roman"/>
                <w:b/>
                <w:bCs/>
                <w:i w:val="0"/>
                <w:iCs w:val="0"/>
                <w:color w:val="000000"/>
                <w:sz w:val="24"/>
                <w:szCs w:val="24"/>
                <w:highlight w:val="none"/>
                <w:u w:val="none"/>
                <w:lang w:val="en-US" w:eastAsia="zh-CN"/>
              </w:rPr>
            </w:pPr>
            <w:r>
              <w:rPr>
                <w:rFonts w:hint="default" w:ascii="Times New Roman" w:hAnsi="Times New Roman" w:eastAsia="等线" w:cs="Times New Roman"/>
                <w:b/>
                <w:bCs/>
                <w:i w:val="0"/>
                <w:iCs w:val="0"/>
                <w:color w:val="000000"/>
                <w:kern w:val="0"/>
                <w:sz w:val="24"/>
                <w:szCs w:val="24"/>
                <w:highlight w:val="none"/>
                <w:u w:val="none"/>
                <w:lang w:val="en-US" w:eastAsia="zh-CN" w:bidi="ar"/>
              </w:rPr>
              <w:t>145.76</w:t>
            </w:r>
          </w:p>
        </w:tc>
        <w:tc>
          <w:tcPr>
            <w:tcW w:w="9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right"/>
              <w:textAlignment w:val="center"/>
              <w:rPr>
                <w:rFonts w:hint="default" w:ascii="Times New Roman" w:hAnsi="Times New Roman" w:eastAsia="仿宋_GB2312" w:cs="Times New Roman"/>
                <w:b/>
                <w:bCs/>
                <w:i w:val="0"/>
                <w:iCs w:val="0"/>
                <w:color w:val="000000"/>
                <w:kern w:val="0"/>
                <w:sz w:val="24"/>
                <w:szCs w:val="24"/>
                <w:highlight w:val="none"/>
                <w:u w:val="none"/>
                <w:lang w:val="en-US" w:eastAsia="zh-CN" w:bidi="ar"/>
              </w:rPr>
            </w:pPr>
            <w:r>
              <w:rPr>
                <w:rFonts w:hint="default" w:ascii="Times New Roman" w:hAnsi="Times New Roman" w:eastAsia="等线" w:cs="Times New Roman"/>
                <w:b/>
                <w:bCs/>
                <w:i w:val="0"/>
                <w:iCs w:val="0"/>
                <w:color w:val="000000"/>
                <w:kern w:val="0"/>
                <w:sz w:val="24"/>
                <w:szCs w:val="24"/>
                <w:highlight w:val="none"/>
                <w:u w:val="none"/>
                <w:lang w:val="en-US" w:eastAsia="zh-CN" w:bidi="ar"/>
              </w:rPr>
              <w:t>2,136.29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1</w:t>
            </w:r>
          </w:p>
        </w:tc>
        <w:tc>
          <w:tcPr>
            <w:tcW w:w="18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海南省县道砂土路改造（总合12亿元）</w:t>
            </w:r>
          </w:p>
        </w:tc>
        <w:tc>
          <w:tcPr>
            <w:tcW w:w="91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default" w:ascii="Times New Roman" w:hAnsi="Times New Roman" w:eastAsia="仿宋_GB2312" w:cs="Times New Roman"/>
                <w:i w:val="0"/>
                <w:iCs w:val="0"/>
                <w:color w:val="000000"/>
                <w:sz w:val="24"/>
                <w:szCs w:val="24"/>
                <w:highlight w:val="none"/>
                <w:u w:val="none"/>
                <w:lang w:val="en-US" w:eastAsia="zh-CN"/>
              </w:rPr>
            </w:pPr>
          </w:p>
        </w:tc>
        <w:tc>
          <w:tcPr>
            <w:tcW w:w="888"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ind w:firstLine="480" w:firstLineChars="200"/>
              <w:jc w:val="right"/>
              <w:textAlignment w:val="center"/>
              <w:rPr>
                <w:rFonts w:hint="default" w:ascii="Times New Roman" w:hAnsi="Times New Roman" w:eastAsia="仿宋_GB2312" w:cs="Times New Roman"/>
                <w:b w:val="0"/>
                <w:bCs w:val="0"/>
                <w:i w:val="0"/>
                <w:iCs w:val="0"/>
                <w:color w:val="000000"/>
                <w:sz w:val="24"/>
                <w:szCs w:val="24"/>
                <w:highlight w:val="none"/>
                <w:u w:val="none"/>
              </w:rPr>
            </w:pPr>
            <w:r>
              <w:rPr>
                <w:rFonts w:hint="default" w:ascii="Times New Roman" w:hAnsi="Times New Roman" w:eastAsia="等线" w:cs="Times New Roman"/>
                <w:i w:val="0"/>
                <w:iCs w:val="0"/>
                <w:color w:val="000000"/>
                <w:kern w:val="0"/>
                <w:sz w:val="24"/>
                <w:szCs w:val="24"/>
                <w:highlight w:val="none"/>
                <w:u w:val="none"/>
                <w:lang w:val="en-US" w:eastAsia="zh-CN" w:bidi="ar"/>
              </w:rPr>
              <w:t>120.86</w:t>
            </w:r>
          </w:p>
        </w:tc>
        <w:tc>
          <w:tcPr>
            <w:tcW w:w="9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right"/>
              <w:textAlignment w:val="center"/>
              <w:rPr>
                <w:rFonts w:hint="default" w:ascii="Times New Roman" w:hAnsi="Times New Roman" w:eastAsia="仿宋_GB2312" w:cs="Times New Roman"/>
                <w:b w:val="0"/>
                <w:bCs w:val="0"/>
                <w:i w:val="0"/>
                <w:iCs w:val="0"/>
                <w:color w:val="000000"/>
                <w:sz w:val="24"/>
                <w:szCs w:val="24"/>
                <w:highlight w:val="none"/>
                <w:u w:val="none"/>
              </w:rPr>
            </w:pPr>
            <w:r>
              <w:rPr>
                <w:rFonts w:hint="default" w:ascii="Times New Roman" w:hAnsi="Times New Roman" w:eastAsia="等线" w:cs="Times New Roman"/>
                <w:i w:val="0"/>
                <w:iCs w:val="0"/>
                <w:color w:val="000000"/>
                <w:kern w:val="0"/>
                <w:sz w:val="24"/>
                <w:szCs w:val="24"/>
                <w:highlight w:val="none"/>
                <w:u w:val="none"/>
                <w:lang w:val="en-US" w:eastAsia="zh-CN" w:bidi="ar"/>
              </w:rPr>
              <w:t>120.86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2</w:t>
            </w:r>
          </w:p>
        </w:tc>
        <w:tc>
          <w:tcPr>
            <w:tcW w:w="18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海榆东线蓬莱至嘉积段和陵水至田独段公路改建工程</w:t>
            </w:r>
          </w:p>
        </w:tc>
        <w:tc>
          <w:tcPr>
            <w:tcW w:w="9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right"/>
              <w:textAlignment w:val="center"/>
              <w:rPr>
                <w:rFonts w:hint="default" w:ascii="Times New Roman" w:hAnsi="Times New Roman" w:eastAsia="仿宋_GB2312" w:cs="Times New Roman"/>
                <w:i w:val="0"/>
                <w:iCs w:val="0"/>
                <w:color w:val="000000"/>
                <w:sz w:val="24"/>
                <w:szCs w:val="24"/>
                <w:highlight w:val="none"/>
                <w:u w:val="none"/>
                <w:lang w:val="en-US" w:eastAsia="zh-CN"/>
              </w:rPr>
            </w:pPr>
            <w:r>
              <w:rPr>
                <w:rFonts w:hint="default" w:ascii="Times New Roman" w:hAnsi="Times New Roman" w:eastAsia="等线" w:cs="Times New Roman"/>
                <w:i w:val="0"/>
                <w:iCs w:val="0"/>
                <w:color w:val="000000"/>
                <w:kern w:val="0"/>
                <w:sz w:val="24"/>
                <w:szCs w:val="24"/>
                <w:highlight w:val="none"/>
                <w:u w:val="none"/>
                <w:lang w:val="en-US" w:eastAsia="zh-CN" w:bidi="ar"/>
              </w:rPr>
              <w:t>1,990.52</w:t>
            </w:r>
          </w:p>
        </w:tc>
        <w:tc>
          <w:tcPr>
            <w:tcW w:w="8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480" w:firstLineChars="200"/>
              <w:jc w:val="right"/>
              <w:textAlignment w:val="cente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r>
              <w:rPr>
                <w:rFonts w:hint="default" w:ascii="Times New Roman" w:hAnsi="Times New Roman" w:eastAsia="等线" w:cs="Times New Roman"/>
                <w:i w:val="0"/>
                <w:iCs w:val="0"/>
                <w:color w:val="000000"/>
                <w:kern w:val="0"/>
                <w:sz w:val="24"/>
                <w:szCs w:val="24"/>
                <w:highlight w:val="none"/>
                <w:u w:val="none"/>
                <w:lang w:val="en-US" w:eastAsia="zh-CN" w:bidi="ar"/>
              </w:rPr>
              <w:t>24.91</w:t>
            </w:r>
          </w:p>
        </w:tc>
        <w:tc>
          <w:tcPr>
            <w:tcW w:w="9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right"/>
              <w:textAlignment w:val="cente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r>
              <w:rPr>
                <w:rFonts w:hint="default" w:ascii="Times New Roman" w:hAnsi="Times New Roman" w:eastAsia="等线" w:cs="Times New Roman"/>
                <w:i w:val="0"/>
                <w:iCs w:val="0"/>
                <w:color w:val="000000"/>
                <w:kern w:val="0"/>
                <w:sz w:val="24"/>
                <w:szCs w:val="24"/>
                <w:highlight w:val="none"/>
                <w:u w:val="none"/>
                <w:lang w:val="en-US" w:eastAsia="zh-CN" w:bidi="ar"/>
              </w:rPr>
              <w:t>2,015.43</w:t>
            </w:r>
          </w:p>
        </w:tc>
      </w:tr>
    </w:tbl>
    <w:p>
      <w:pPr>
        <w:pStyle w:val="16"/>
        <w:pageBreakBefore w:val="0"/>
        <w:kinsoku/>
        <w:wordWrap/>
        <w:overflowPunct/>
        <w:topLinePunct w:val="0"/>
        <w:bidi w:val="0"/>
        <w:spacing w:line="560" w:lineRule="exact"/>
        <w:ind w:left="0" w:leftChars="0" w:firstLine="640" w:firstLineChars="200"/>
        <w:rPr>
          <w:rFonts w:hint="default" w:ascii="Times New Roman" w:hAnsi="Times New Roman" w:cs="Times New Roman"/>
          <w:color w:val="auto"/>
          <w:kern w:val="2"/>
          <w:sz w:val="32"/>
          <w:szCs w:val="24"/>
          <w:highlight w:val="none"/>
          <w:lang w:val="en-US" w:eastAsia="zh-CN" w:bidi="ar-SA"/>
        </w:rPr>
      </w:pPr>
      <w:r>
        <w:rPr>
          <w:rFonts w:hint="default" w:ascii="Times New Roman" w:hAnsi="Times New Roman" w:cs="Times New Roman"/>
          <w:color w:val="auto"/>
          <w:kern w:val="2"/>
          <w:sz w:val="32"/>
          <w:szCs w:val="24"/>
          <w:highlight w:val="none"/>
          <w:lang w:val="en-US" w:eastAsia="zh-CN" w:bidi="ar-SA"/>
        </w:rPr>
        <w:t>（4）</w:t>
      </w:r>
      <w:r>
        <w:rPr>
          <w:rFonts w:hint="default" w:ascii="Times New Roman" w:hAnsi="Times New Roman" w:eastAsia="仿宋_GB2312" w:cs="Times New Roman"/>
          <w:color w:val="auto"/>
          <w:kern w:val="2"/>
          <w:sz w:val="32"/>
          <w:szCs w:val="24"/>
          <w:highlight w:val="none"/>
          <w:lang w:val="en-US" w:eastAsia="zh-CN" w:bidi="ar-SA"/>
        </w:rPr>
        <w:t>第四季度一般公路建设需偿还本息24,098,031.32元，均已完成支付。其中</w:t>
      </w:r>
      <w:r>
        <w:rPr>
          <w:rFonts w:hint="eastAsia" w:cs="Times New Roman"/>
          <w:color w:val="auto"/>
          <w:kern w:val="2"/>
          <w:sz w:val="32"/>
          <w:szCs w:val="24"/>
          <w:highlight w:val="none"/>
          <w:lang w:val="en-US" w:eastAsia="zh-CN" w:bidi="ar-SA"/>
        </w:rPr>
        <w:t>用于</w:t>
      </w:r>
      <w:r>
        <w:rPr>
          <w:rFonts w:hint="default" w:ascii="Times New Roman" w:hAnsi="Times New Roman" w:eastAsia="仿宋_GB2312" w:cs="Times New Roman"/>
          <w:color w:val="auto"/>
          <w:kern w:val="2"/>
          <w:sz w:val="32"/>
          <w:szCs w:val="24"/>
          <w:highlight w:val="none"/>
          <w:lang w:val="en-US" w:eastAsia="zh-CN" w:bidi="ar-SA"/>
        </w:rPr>
        <w:t>偿还海南省县道砂土路改造</w:t>
      </w:r>
      <w:r>
        <w:rPr>
          <w:rFonts w:hint="eastAsia" w:cs="Times New Roman"/>
          <w:color w:val="auto"/>
          <w:kern w:val="2"/>
          <w:sz w:val="32"/>
          <w:szCs w:val="24"/>
          <w:highlight w:val="none"/>
          <w:lang w:val="en-US" w:eastAsia="zh-CN" w:bidi="ar-SA"/>
        </w:rPr>
        <w:t>项目</w:t>
      </w:r>
      <w:r>
        <w:rPr>
          <w:rFonts w:hint="default" w:ascii="Times New Roman" w:hAnsi="Times New Roman" w:eastAsia="仿宋_GB2312" w:cs="Times New Roman"/>
          <w:color w:val="auto"/>
          <w:kern w:val="2"/>
          <w:sz w:val="32"/>
          <w:szCs w:val="24"/>
          <w:highlight w:val="none"/>
          <w:lang w:val="en-US" w:eastAsia="zh-CN" w:bidi="ar-SA"/>
        </w:rPr>
        <w:t>本金</w:t>
      </w:r>
      <w:r>
        <w:rPr>
          <w:rFonts w:hint="eastAsia" w:cs="Times New Roman"/>
          <w:color w:val="auto"/>
          <w:kern w:val="2"/>
          <w:sz w:val="32"/>
          <w:szCs w:val="24"/>
          <w:highlight w:val="none"/>
          <w:lang w:val="en-US" w:eastAsia="zh-CN" w:bidi="ar-SA"/>
        </w:rPr>
        <w:t>23</w:t>
      </w:r>
      <w:r>
        <w:rPr>
          <w:rFonts w:hint="default" w:ascii="Times New Roman" w:hAnsi="Times New Roman" w:eastAsia="仿宋_GB2312" w:cs="Times New Roman"/>
          <w:color w:val="auto"/>
          <w:kern w:val="2"/>
          <w:sz w:val="32"/>
          <w:szCs w:val="24"/>
          <w:highlight w:val="none"/>
          <w:lang w:val="en-US" w:eastAsia="zh-CN" w:bidi="ar-SA"/>
        </w:rPr>
        <w:t>,000,000.00元</w:t>
      </w:r>
      <w:r>
        <w:rPr>
          <w:rFonts w:hint="eastAsia" w:cs="Times New Roman"/>
          <w:color w:val="auto"/>
          <w:kern w:val="2"/>
          <w:sz w:val="32"/>
          <w:szCs w:val="24"/>
          <w:highlight w:val="none"/>
          <w:lang w:val="en-US" w:eastAsia="zh-CN" w:bidi="ar-SA"/>
        </w:rPr>
        <w:t>，支付海南</w:t>
      </w:r>
      <w:r>
        <w:rPr>
          <w:rFonts w:hint="default" w:ascii="Times New Roman" w:hAnsi="Times New Roman" w:eastAsia="仿宋_GB2312" w:cs="Times New Roman"/>
          <w:color w:val="auto"/>
          <w:kern w:val="2"/>
          <w:sz w:val="32"/>
          <w:szCs w:val="24"/>
          <w:highlight w:val="none"/>
          <w:lang w:val="en-US" w:eastAsia="zh-CN" w:bidi="ar-SA"/>
        </w:rPr>
        <w:t>省县道砂土路改</w:t>
      </w:r>
      <w:r>
        <w:rPr>
          <w:rFonts w:hint="eastAsia" w:cs="Times New Roman"/>
          <w:color w:val="auto"/>
          <w:kern w:val="2"/>
          <w:sz w:val="32"/>
          <w:szCs w:val="24"/>
          <w:highlight w:val="none"/>
          <w:lang w:val="en-US" w:eastAsia="zh-CN" w:bidi="ar-SA"/>
        </w:rPr>
        <w:t>造项目利息共1,098,031.32元</w:t>
      </w:r>
      <w:r>
        <w:rPr>
          <w:rFonts w:hint="default" w:ascii="Times New Roman" w:hAnsi="Times New Roman" w:eastAsia="仿宋_GB2312" w:cs="Times New Roman"/>
          <w:color w:val="auto"/>
          <w:kern w:val="2"/>
          <w:sz w:val="32"/>
          <w:szCs w:val="24"/>
          <w:highlight w:val="none"/>
          <w:lang w:val="en-US" w:eastAsia="zh-CN" w:bidi="ar-SA"/>
        </w:rPr>
        <w:t>。</w:t>
      </w:r>
      <w:r>
        <w:rPr>
          <w:rFonts w:hint="default" w:ascii="Times New Roman" w:hAnsi="Times New Roman" w:cs="Times New Roman"/>
          <w:color w:val="auto"/>
          <w:kern w:val="2"/>
          <w:sz w:val="32"/>
          <w:szCs w:val="24"/>
          <w:highlight w:val="none"/>
          <w:lang w:val="en-US" w:eastAsia="zh-CN" w:bidi="ar-SA"/>
        </w:rPr>
        <w:t>具体如下表：</w:t>
      </w:r>
    </w:p>
    <w:p>
      <w:pPr>
        <w:pStyle w:val="16"/>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jc w:val="center"/>
        <w:textAlignment w:val="auto"/>
        <w:rPr>
          <w:rFonts w:hint="default" w:ascii="Times New Roman" w:hAnsi="Times New Roman" w:cs="Times New Roman"/>
          <w:color w:val="auto"/>
          <w:kern w:val="2"/>
          <w:sz w:val="32"/>
          <w:szCs w:val="24"/>
          <w:highlight w:val="none"/>
          <w:lang w:val="en-US" w:eastAsia="zh-CN" w:bidi="ar-SA"/>
        </w:rPr>
      </w:pPr>
      <w:r>
        <w:rPr>
          <w:rFonts w:hint="default" w:ascii="Times New Roman" w:hAnsi="Times New Roman" w:cs="Times New Roman"/>
          <w:b/>
          <w:bCs/>
          <w:color w:val="auto"/>
          <w:kern w:val="2"/>
          <w:sz w:val="28"/>
          <w:szCs w:val="28"/>
          <w:highlight w:val="none"/>
          <w:lang w:val="en-US" w:eastAsia="zh-CN" w:bidi="ar-SA"/>
        </w:rPr>
        <w:t>一般公路建设偿债第四季度还本付息情况表</w:t>
      </w:r>
    </w:p>
    <w:tbl>
      <w:tblPr>
        <w:tblStyle w:val="17"/>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12"/>
        <w:gridCol w:w="2649"/>
        <w:gridCol w:w="1840"/>
        <w:gridCol w:w="1667"/>
        <w:gridCol w:w="18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序号</w:t>
            </w:r>
          </w:p>
        </w:tc>
        <w:tc>
          <w:tcPr>
            <w:tcW w:w="151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项目名称</w:t>
            </w:r>
          </w:p>
        </w:tc>
        <w:tc>
          <w:tcPr>
            <w:tcW w:w="307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第</w:t>
            </w:r>
            <w:r>
              <w:rPr>
                <w:rFonts w:hint="default" w:ascii="Times New Roman" w:hAnsi="Times New Roman" w:cs="Times New Roman"/>
                <w:b/>
                <w:bCs/>
                <w:i w:val="0"/>
                <w:iCs w:val="0"/>
                <w:color w:val="000000"/>
                <w:kern w:val="0"/>
                <w:sz w:val="24"/>
                <w:szCs w:val="24"/>
                <w:highlight w:val="none"/>
                <w:u w:val="none"/>
                <w:lang w:val="en-US" w:eastAsia="zh-CN" w:bidi="ar"/>
              </w:rPr>
              <w:t>四</w:t>
            </w:r>
            <w:r>
              <w:rPr>
                <w:rFonts w:hint="default" w:ascii="Times New Roman" w:hAnsi="Times New Roman" w:eastAsia="仿宋_GB2312" w:cs="Times New Roman"/>
                <w:b/>
                <w:bCs/>
                <w:i w:val="0"/>
                <w:iCs w:val="0"/>
                <w:color w:val="000000"/>
                <w:kern w:val="0"/>
                <w:sz w:val="24"/>
                <w:szCs w:val="24"/>
                <w:highlight w:val="none"/>
                <w:u w:val="none"/>
                <w:lang w:val="en-US" w:eastAsia="zh-CN" w:bidi="ar"/>
              </w:rPr>
              <w:t>季度（万元）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default" w:ascii="Times New Roman" w:hAnsi="Times New Roman" w:eastAsia="仿宋_GB2312" w:cs="Times New Roman"/>
                <w:b/>
                <w:bCs/>
                <w:i w:val="0"/>
                <w:iCs w:val="0"/>
                <w:color w:val="000000"/>
                <w:sz w:val="24"/>
                <w:szCs w:val="24"/>
                <w:highlight w:val="none"/>
                <w:u w:val="none"/>
              </w:rPr>
            </w:pPr>
          </w:p>
        </w:tc>
        <w:tc>
          <w:tcPr>
            <w:tcW w:w="1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default" w:ascii="Times New Roman" w:hAnsi="Times New Roman" w:eastAsia="仿宋_GB2312" w:cs="Times New Roman"/>
                <w:b/>
                <w:bCs/>
                <w:i w:val="0"/>
                <w:iCs w:val="0"/>
                <w:color w:val="000000"/>
                <w:sz w:val="24"/>
                <w:szCs w:val="24"/>
                <w:highlight w:val="none"/>
                <w:u w:val="none"/>
              </w:rPr>
            </w:pPr>
          </w:p>
        </w:tc>
        <w:tc>
          <w:tcPr>
            <w:tcW w:w="10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应还本金</w:t>
            </w:r>
          </w:p>
        </w:tc>
        <w:tc>
          <w:tcPr>
            <w:tcW w:w="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应付利息</w:t>
            </w:r>
          </w:p>
        </w:tc>
        <w:tc>
          <w:tcPr>
            <w:tcW w:w="10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小计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192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合计</w:t>
            </w:r>
          </w:p>
        </w:tc>
        <w:tc>
          <w:tcPr>
            <w:tcW w:w="10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right"/>
              <w:textAlignment w:val="center"/>
              <w:rPr>
                <w:rFonts w:hint="default" w:ascii="Times New Roman" w:hAnsi="Times New Roman" w:eastAsia="仿宋_GB2312" w:cs="Times New Roman"/>
                <w:b/>
                <w:bCs/>
                <w:i w:val="0"/>
                <w:iCs w:val="0"/>
                <w:color w:val="000000"/>
                <w:sz w:val="24"/>
                <w:szCs w:val="24"/>
                <w:highlight w:val="none"/>
                <w:u w:val="none"/>
                <w:lang w:val="en"/>
              </w:rPr>
            </w:pPr>
            <w:r>
              <w:rPr>
                <w:rFonts w:hint="default" w:ascii="Times New Roman" w:hAnsi="Times New Roman" w:eastAsia="等线" w:cs="Times New Roman"/>
                <w:b/>
                <w:bCs/>
                <w:i w:val="0"/>
                <w:iCs w:val="0"/>
                <w:color w:val="000000"/>
                <w:kern w:val="0"/>
                <w:sz w:val="24"/>
                <w:szCs w:val="24"/>
                <w:highlight w:val="none"/>
                <w:u w:val="none"/>
                <w:lang w:val="en-US" w:eastAsia="zh-CN" w:bidi="ar"/>
              </w:rPr>
              <w:t>2,300.00</w:t>
            </w:r>
          </w:p>
        </w:tc>
        <w:tc>
          <w:tcPr>
            <w:tcW w:w="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right"/>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等线" w:cs="Times New Roman"/>
                <w:b/>
                <w:bCs/>
                <w:i w:val="0"/>
                <w:iCs w:val="0"/>
                <w:color w:val="000000"/>
                <w:kern w:val="0"/>
                <w:sz w:val="24"/>
                <w:szCs w:val="24"/>
                <w:highlight w:val="none"/>
                <w:u w:val="none"/>
                <w:lang w:val="en-US" w:eastAsia="zh-CN" w:bidi="ar"/>
              </w:rPr>
              <w:t>109.80</w:t>
            </w:r>
          </w:p>
        </w:tc>
        <w:tc>
          <w:tcPr>
            <w:tcW w:w="10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right"/>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等线" w:cs="Times New Roman"/>
                <w:b/>
                <w:bCs/>
                <w:i w:val="0"/>
                <w:iCs w:val="0"/>
                <w:color w:val="000000"/>
                <w:kern w:val="0"/>
                <w:sz w:val="24"/>
                <w:szCs w:val="24"/>
                <w:highlight w:val="none"/>
                <w:u w:val="none"/>
                <w:lang w:val="en-US" w:eastAsia="zh-CN" w:bidi="ar"/>
              </w:rPr>
              <w:t>2,409.80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1</w:t>
            </w:r>
          </w:p>
        </w:tc>
        <w:tc>
          <w:tcPr>
            <w:tcW w:w="15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海南省县道砂土路改造（总合12亿元）</w:t>
            </w:r>
          </w:p>
        </w:tc>
        <w:tc>
          <w:tcPr>
            <w:tcW w:w="10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right"/>
              <w:textAlignment w:val="center"/>
              <w:rPr>
                <w:rFonts w:hint="default" w:ascii="Times New Roman" w:hAnsi="Times New Roman" w:eastAsia="仿宋_GB2312" w:cs="Times New Roman"/>
                <w:i w:val="0"/>
                <w:iCs w:val="0"/>
                <w:color w:val="000000"/>
                <w:sz w:val="24"/>
                <w:szCs w:val="24"/>
                <w:highlight w:val="none"/>
                <w:u w:val="none"/>
                <w:lang w:val="en"/>
              </w:rPr>
            </w:pPr>
            <w:r>
              <w:rPr>
                <w:rFonts w:hint="default" w:ascii="Times New Roman" w:hAnsi="Times New Roman" w:eastAsia="等线" w:cs="Times New Roman"/>
                <w:i w:val="0"/>
                <w:iCs w:val="0"/>
                <w:color w:val="000000"/>
                <w:kern w:val="0"/>
                <w:sz w:val="24"/>
                <w:szCs w:val="24"/>
                <w:highlight w:val="none"/>
                <w:u w:val="none"/>
                <w:lang w:val="en-US" w:eastAsia="zh-CN" w:bidi="ar"/>
              </w:rPr>
              <w:t>2,300.00</w:t>
            </w:r>
          </w:p>
        </w:tc>
        <w:tc>
          <w:tcPr>
            <w:tcW w:w="956"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ind w:firstLine="480" w:firstLineChars="200"/>
              <w:jc w:val="right"/>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等线" w:cs="Times New Roman"/>
                <w:i w:val="0"/>
                <w:iCs w:val="0"/>
                <w:color w:val="000000"/>
                <w:kern w:val="0"/>
                <w:sz w:val="24"/>
                <w:szCs w:val="24"/>
                <w:highlight w:val="none"/>
                <w:u w:val="none"/>
                <w:lang w:val="en-US" w:eastAsia="zh-CN" w:bidi="ar"/>
              </w:rPr>
              <w:t>109.80</w:t>
            </w:r>
          </w:p>
        </w:tc>
        <w:tc>
          <w:tcPr>
            <w:tcW w:w="10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right"/>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等线" w:cs="Times New Roman"/>
                <w:i w:val="0"/>
                <w:iCs w:val="0"/>
                <w:color w:val="000000"/>
                <w:kern w:val="0"/>
                <w:sz w:val="24"/>
                <w:szCs w:val="24"/>
                <w:highlight w:val="none"/>
                <w:u w:val="none"/>
                <w:lang w:val="en-US" w:eastAsia="zh-CN" w:bidi="ar"/>
              </w:rPr>
              <w:t>2,409.80</w:t>
            </w:r>
          </w:p>
        </w:tc>
      </w:tr>
    </w:tbl>
    <w:p>
      <w:pPr>
        <w:pageBreakBefore w:val="0"/>
        <w:kinsoku/>
        <w:wordWrap/>
        <w:overflowPunct/>
        <w:topLinePunct w:val="0"/>
        <w:bidi w:val="0"/>
        <w:spacing w:line="560" w:lineRule="exact"/>
        <w:ind w:firstLine="643"/>
        <w:outlineLvl w:val="2"/>
        <w:rPr>
          <w:rFonts w:hint="default" w:ascii="Times New Roman" w:hAnsi="Times New Roman" w:cs="Times New Roman"/>
          <w:b/>
          <w:bCs/>
          <w:color w:val="auto"/>
          <w:highlight w:val="none"/>
          <w:lang w:val="en-US" w:eastAsia="zh-CN"/>
        </w:rPr>
      </w:pPr>
      <w:bookmarkStart w:id="121" w:name="_Toc25551"/>
      <w:bookmarkStart w:id="122" w:name="_Toc13356"/>
      <w:bookmarkStart w:id="123" w:name="_Toc4919"/>
      <w:bookmarkStart w:id="124" w:name="_Toc25160"/>
      <w:r>
        <w:rPr>
          <w:rFonts w:hint="default" w:ascii="Times New Roman" w:hAnsi="Times New Roman" w:cs="Times New Roman"/>
          <w:b/>
          <w:bCs/>
          <w:color w:val="auto"/>
          <w:highlight w:val="none"/>
          <w:lang w:val="en-US" w:eastAsia="zh-CN"/>
        </w:rPr>
        <w:t>4.3.2</w:t>
      </w:r>
      <w:bookmarkEnd w:id="121"/>
      <w:bookmarkEnd w:id="122"/>
      <w:bookmarkEnd w:id="123"/>
      <w:r>
        <w:rPr>
          <w:rFonts w:hint="default" w:ascii="Times New Roman" w:hAnsi="Times New Roman" w:cs="Times New Roman"/>
          <w:b/>
          <w:bCs/>
          <w:color w:val="auto"/>
          <w:highlight w:val="none"/>
          <w:lang w:val="en-US" w:eastAsia="zh-CN"/>
        </w:rPr>
        <w:t>还款及时率</w:t>
      </w:r>
      <w:bookmarkEnd w:id="124"/>
    </w:p>
    <w:p>
      <w:pPr>
        <w:pageBreakBefore w:val="0"/>
        <w:kinsoku/>
        <w:wordWrap/>
        <w:overflowPunct/>
        <w:topLinePunct w:val="0"/>
        <w:bidi w:val="0"/>
        <w:spacing w:line="560" w:lineRule="exact"/>
        <w:ind w:firstLine="643"/>
        <w:rPr>
          <w:rFonts w:hint="default" w:ascii="Times New Roman" w:hAnsi="Times New Roman" w:eastAsia="仿宋_GB2312" w:cs="Times New Roman"/>
          <w:color w:val="auto"/>
          <w:kern w:val="2"/>
          <w:sz w:val="32"/>
          <w:szCs w:val="24"/>
          <w:highlight w:val="none"/>
          <w:lang w:val="en-US" w:eastAsia="zh-CN" w:bidi="ar-SA"/>
        </w:rPr>
      </w:pPr>
      <w:r>
        <w:rPr>
          <w:rFonts w:hint="default" w:ascii="Times New Roman" w:hAnsi="Times New Roman" w:cs="Times New Roman"/>
          <w:b/>
          <w:bCs/>
          <w:color w:val="auto"/>
          <w:highlight w:val="none"/>
          <w:lang w:val="en-US" w:eastAsia="zh-CN"/>
        </w:rPr>
        <w:t>指标解释：</w:t>
      </w:r>
      <w:r>
        <w:rPr>
          <w:rFonts w:hint="default" w:ascii="Times New Roman" w:hAnsi="Times New Roman" w:eastAsia="仿宋_GB2312" w:cs="Times New Roman"/>
          <w:color w:val="auto"/>
          <w:kern w:val="2"/>
          <w:sz w:val="32"/>
          <w:szCs w:val="24"/>
          <w:highlight w:val="none"/>
          <w:lang w:val="en-US" w:eastAsia="zh-CN" w:bidi="ar-SA"/>
        </w:rPr>
        <w:t>考察是否按计划及时还款。</w:t>
      </w:r>
    </w:p>
    <w:p>
      <w:pPr>
        <w:pageBreakBefore w:val="0"/>
        <w:kinsoku/>
        <w:wordWrap/>
        <w:overflowPunct/>
        <w:topLinePunct w:val="0"/>
        <w:bidi w:val="0"/>
        <w:spacing w:line="560" w:lineRule="exact"/>
        <w:ind w:firstLine="643"/>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评价要点：</w:t>
      </w:r>
      <w:r>
        <w:rPr>
          <w:rFonts w:hint="default" w:ascii="Times New Roman" w:hAnsi="Times New Roman" w:eastAsia="仿宋_GB2312" w:cs="Times New Roman"/>
          <w:color w:val="auto"/>
          <w:kern w:val="2"/>
          <w:sz w:val="32"/>
          <w:szCs w:val="24"/>
          <w:highlight w:val="none"/>
          <w:lang w:val="en-US" w:eastAsia="zh-CN" w:bidi="ar-SA"/>
        </w:rPr>
        <w:t>业绩值=实际还款日期/应还款日期*100%。</w:t>
      </w:r>
    </w:p>
    <w:p>
      <w:pPr>
        <w:pageBreakBefore w:val="0"/>
        <w:kinsoku/>
        <w:wordWrap/>
        <w:overflowPunct/>
        <w:topLinePunct w:val="0"/>
        <w:bidi w:val="0"/>
        <w:spacing w:line="560" w:lineRule="exact"/>
        <w:ind w:firstLine="643"/>
        <w:rPr>
          <w:rFonts w:hint="default" w:ascii="Times New Roman" w:hAnsi="Times New Roman" w:eastAsia="仿宋_GB2312" w:cs="Times New Roman"/>
          <w:color w:val="auto"/>
          <w:kern w:val="2"/>
          <w:sz w:val="32"/>
          <w:szCs w:val="24"/>
          <w:highlight w:val="none"/>
          <w:lang w:val="en-US" w:eastAsia="zh-CN" w:bidi="ar-SA"/>
        </w:rPr>
      </w:pPr>
      <w:r>
        <w:rPr>
          <w:rFonts w:hint="default" w:ascii="Times New Roman" w:hAnsi="Times New Roman" w:cs="Times New Roman"/>
          <w:b/>
          <w:bCs/>
          <w:color w:val="auto"/>
          <w:highlight w:val="none"/>
          <w:lang w:val="en-US" w:eastAsia="zh-CN"/>
        </w:rPr>
        <w:t>评分标准</w:t>
      </w:r>
      <w:r>
        <w:rPr>
          <w:rFonts w:hint="eastAsia" w:cs="Times New Roman"/>
          <w:b/>
          <w:bCs/>
          <w:color w:val="auto"/>
          <w:highlight w:val="none"/>
          <w:lang w:val="en-US" w:eastAsia="zh-CN"/>
        </w:rPr>
        <w:t>：</w:t>
      </w:r>
      <w:r>
        <w:rPr>
          <w:rFonts w:hint="eastAsia" w:cs="Times New Roman"/>
          <w:b w:val="0"/>
          <w:bCs w:val="0"/>
          <w:color w:val="auto"/>
          <w:highlight w:val="none"/>
          <w:lang w:val="en-US" w:eastAsia="zh-CN"/>
        </w:rPr>
        <w:t>≥</w:t>
      </w:r>
      <w:r>
        <w:rPr>
          <w:rFonts w:hint="eastAsia" w:ascii="Times New Roman" w:hAnsi="Times New Roman" w:eastAsia="仿宋_GB2312" w:cs="Times New Roman"/>
          <w:b w:val="0"/>
          <w:bCs w:val="0"/>
          <w:color w:val="auto"/>
          <w:kern w:val="2"/>
          <w:sz w:val="32"/>
          <w:szCs w:val="24"/>
          <w:highlight w:val="none"/>
          <w:lang w:val="en-US" w:eastAsia="zh-CN" w:bidi="ar-SA"/>
        </w:rPr>
        <w:t>90%</w:t>
      </w:r>
      <w:r>
        <w:rPr>
          <w:rFonts w:hint="default" w:ascii="Times New Roman" w:hAnsi="Times New Roman" w:eastAsia="仿宋_GB2312" w:cs="Times New Roman"/>
          <w:color w:val="auto"/>
          <w:kern w:val="2"/>
          <w:sz w:val="32"/>
          <w:szCs w:val="24"/>
          <w:highlight w:val="none"/>
          <w:lang w:val="en-US" w:eastAsia="zh-CN" w:bidi="ar-SA"/>
        </w:rPr>
        <w:t>得满分权重分，每下降1%扣1%权重分，直至零分。</w:t>
      </w:r>
    </w:p>
    <w:p>
      <w:pPr>
        <w:pageBreakBefore w:val="0"/>
        <w:kinsoku/>
        <w:wordWrap/>
        <w:overflowPunct/>
        <w:topLinePunct w:val="0"/>
        <w:bidi w:val="0"/>
        <w:spacing w:line="560" w:lineRule="exact"/>
        <w:ind w:firstLine="643"/>
        <w:rPr>
          <w:rFonts w:hint="default" w:ascii="Times New Roman" w:hAnsi="Times New Roman" w:cs="Times New Roman"/>
          <w:color w:val="auto"/>
          <w:kern w:val="2"/>
          <w:sz w:val="32"/>
          <w:szCs w:val="24"/>
          <w:highlight w:val="none"/>
          <w:lang w:val="en-US" w:eastAsia="zh-CN" w:bidi="ar-SA"/>
        </w:rPr>
      </w:pPr>
      <w:r>
        <w:rPr>
          <w:rFonts w:hint="default" w:ascii="Times New Roman" w:hAnsi="Times New Roman" w:cs="Times New Roman"/>
          <w:b/>
          <w:bCs/>
          <w:color w:val="auto"/>
          <w:highlight w:val="none"/>
          <w:lang w:val="en-US" w:eastAsia="zh-CN"/>
        </w:rPr>
        <w:t>绩效分析：</w:t>
      </w:r>
      <w:r>
        <w:rPr>
          <w:rFonts w:hint="default" w:ascii="Times New Roman" w:hAnsi="Times New Roman" w:eastAsia="仿宋_GB2312" w:cs="Times New Roman"/>
          <w:color w:val="auto"/>
          <w:kern w:val="2"/>
          <w:sz w:val="32"/>
          <w:szCs w:val="24"/>
          <w:highlight w:val="none"/>
          <w:lang w:val="en-US" w:eastAsia="zh-CN" w:bidi="ar-SA"/>
        </w:rPr>
        <w:t>根据项目执行情况表、海南省交通运输厅</w:t>
      </w:r>
      <w:r>
        <w:rPr>
          <w:rFonts w:hint="eastAsia" w:cs="Times New Roman"/>
          <w:color w:val="auto"/>
          <w:kern w:val="2"/>
          <w:sz w:val="32"/>
          <w:szCs w:val="24"/>
          <w:highlight w:val="none"/>
          <w:lang w:val="en-US" w:eastAsia="zh-CN" w:bidi="ar-SA"/>
        </w:rPr>
        <w:t>四个季度</w:t>
      </w:r>
      <w:r>
        <w:rPr>
          <w:rFonts w:hint="default" w:ascii="Times New Roman" w:hAnsi="Times New Roman" w:eastAsia="仿宋_GB2312" w:cs="Times New Roman"/>
          <w:color w:val="auto"/>
          <w:kern w:val="2"/>
          <w:sz w:val="32"/>
          <w:szCs w:val="24"/>
          <w:highlight w:val="none"/>
          <w:lang w:val="en-US" w:eastAsia="zh-CN" w:bidi="ar-SA"/>
        </w:rPr>
        <w:t>偿债资金的请示</w:t>
      </w:r>
      <w:r>
        <w:rPr>
          <w:rFonts w:hint="eastAsia"/>
          <w:color w:val="auto"/>
          <w:highlight w:val="none"/>
          <w:lang w:val="en-US" w:eastAsia="zh-CN"/>
        </w:rPr>
        <w:t>，</w:t>
      </w:r>
      <w:r>
        <w:rPr>
          <w:rFonts w:hint="default" w:ascii="Times New Roman" w:hAnsi="Times New Roman" w:eastAsia="仿宋_GB2312" w:cs="Times New Roman"/>
          <w:color w:val="auto"/>
          <w:kern w:val="2"/>
          <w:sz w:val="32"/>
          <w:szCs w:val="24"/>
          <w:highlight w:val="none"/>
          <w:lang w:val="en-US" w:eastAsia="zh-CN" w:bidi="ar-SA"/>
        </w:rPr>
        <w:t>第一季度一般公路建设偿债实际完成时间为202</w:t>
      </w:r>
      <w:r>
        <w:rPr>
          <w:rFonts w:hint="eastAsia" w:cs="Times New Roman"/>
          <w:color w:val="auto"/>
          <w:kern w:val="2"/>
          <w:sz w:val="32"/>
          <w:szCs w:val="24"/>
          <w:highlight w:val="none"/>
          <w:lang w:val="en-US" w:eastAsia="zh-CN" w:bidi="ar-SA"/>
        </w:rPr>
        <w:t>3</w:t>
      </w:r>
      <w:r>
        <w:rPr>
          <w:rFonts w:hint="default" w:ascii="Times New Roman" w:hAnsi="Times New Roman" w:eastAsia="仿宋_GB2312" w:cs="Times New Roman"/>
          <w:color w:val="auto"/>
          <w:kern w:val="2"/>
          <w:sz w:val="32"/>
          <w:szCs w:val="24"/>
          <w:highlight w:val="none"/>
          <w:lang w:val="en-US" w:eastAsia="zh-CN" w:bidi="ar-SA"/>
        </w:rPr>
        <w:t>年3月</w:t>
      </w:r>
      <w:r>
        <w:rPr>
          <w:rFonts w:hint="eastAsia" w:cs="Times New Roman"/>
          <w:color w:val="auto"/>
          <w:kern w:val="2"/>
          <w:sz w:val="32"/>
          <w:szCs w:val="24"/>
          <w:highlight w:val="none"/>
          <w:lang w:val="en-US" w:eastAsia="zh-CN" w:bidi="ar-SA"/>
        </w:rPr>
        <w:t>9</w:t>
      </w:r>
      <w:r>
        <w:rPr>
          <w:rFonts w:hint="default" w:ascii="Times New Roman" w:hAnsi="Times New Roman" w:eastAsia="仿宋_GB2312" w:cs="Times New Roman"/>
          <w:color w:val="auto"/>
          <w:kern w:val="2"/>
          <w:sz w:val="32"/>
          <w:szCs w:val="24"/>
          <w:highlight w:val="none"/>
          <w:lang w:val="en-US" w:eastAsia="zh-CN" w:bidi="ar-SA"/>
        </w:rPr>
        <w:t>日；第二季度一般公路建设偿债实际完成时间分别为202</w:t>
      </w:r>
      <w:r>
        <w:rPr>
          <w:rFonts w:hint="eastAsia" w:cs="Times New Roman"/>
          <w:color w:val="auto"/>
          <w:kern w:val="2"/>
          <w:sz w:val="32"/>
          <w:szCs w:val="24"/>
          <w:highlight w:val="none"/>
          <w:lang w:val="en-US" w:eastAsia="zh-CN" w:bidi="ar-SA"/>
        </w:rPr>
        <w:t>3</w:t>
      </w:r>
      <w:r>
        <w:rPr>
          <w:rFonts w:hint="default" w:ascii="Times New Roman" w:hAnsi="Times New Roman" w:eastAsia="仿宋_GB2312" w:cs="Times New Roman"/>
          <w:color w:val="auto"/>
          <w:kern w:val="2"/>
          <w:sz w:val="32"/>
          <w:szCs w:val="24"/>
          <w:highlight w:val="none"/>
          <w:lang w:val="en-US" w:eastAsia="zh-CN" w:bidi="ar-SA"/>
        </w:rPr>
        <w:t>年5月17日、202</w:t>
      </w:r>
      <w:r>
        <w:rPr>
          <w:rFonts w:hint="eastAsia" w:cs="Times New Roman"/>
          <w:color w:val="auto"/>
          <w:kern w:val="2"/>
          <w:sz w:val="32"/>
          <w:szCs w:val="24"/>
          <w:highlight w:val="none"/>
          <w:lang w:val="en-US" w:eastAsia="zh-CN" w:bidi="ar-SA"/>
        </w:rPr>
        <w:t>3</w:t>
      </w:r>
      <w:r>
        <w:rPr>
          <w:rFonts w:hint="default" w:ascii="Times New Roman" w:hAnsi="Times New Roman" w:eastAsia="仿宋_GB2312" w:cs="Times New Roman"/>
          <w:color w:val="auto"/>
          <w:kern w:val="2"/>
          <w:sz w:val="32"/>
          <w:szCs w:val="24"/>
          <w:highlight w:val="none"/>
          <w:lang w:val="en-US" w:eastAsia="zh-CN" w:bidi="ar-SA"/>
        </w:rPr>
        <w:t>年6月1</w:t>
      </w:r>
      <w:r>
        <w:rPr>
          <w:rFonts w:hint="eastAsia" w:cs="Times New Roman"/>
          <w:color w:val="auto"/>
          <w:kern w:val="2"/>
          <w:sz w:val="32"/>
          <w:szCs w:val="24"/>
          <w:highlight w:val="none"/>
          <w:lang w:val="en-US" w:eastAsia="zh-CN" w:bidi="ar-SA"/>
        </w:rPr>
        <w:t>9</w:t>
      </w:r>
      <w:r>
        <w:rPr>
          <w:rFonts w:hint="default" w:ascii="Times New Roman" w:hAnsi="Times New Roman" w:eastAsia="仿宋_GB2312" w:cs="Times New Roman"/>
          <w:color w:val="auto"/>
          <w:kern w:val="2"/>
          <w:sz w:val="32"/>
          <w:szCs w:val="24"/>
          <w:highlight w:val="none"/>
          <w:lang w:val="en-US" w:eastAsia="zh-CN" w:bidi="ar-SA"/>
        </w:rPr>
        <w:t>日；第三季度一般公路建设偿债实际完成时间为202</w:t>
      </w:r>
      <w:r>
        <w:rPr>
          <w:rFonts w:hint="eastAsia" w:cs="Times New Roman"/>
          <w:color w:val="auto"/>
          <w:kern w:val="2"/>
          <w:sz w:val="32"/>
          <w:szCs w:val="24"/>
          <w:highlight w:val="none"/>
          <w:lang w:val="en-US" w:eastAsia="zh-CN" w:bidi="ar-SA"/>
        </w:rPr>
        <w:t>3</w:t>
      </w:r>
      <w:r>
        <w:rPr>
          <w:rFonts w:hint="default" w:ascii="Times New Roman" w:hAnsi="Times New Roman" w:eastAsia="仿宋_GB2312" w:cs="Times New Roman"/>
          <w:color w:val="auto"/>
          <w:kern w:val="2"/>
          <w:sz w:val="32"/>
          <w:szCs w:val="24"/>
          <w:highlight w:val="none"/>
          <w:lang w:val="en-US" w:eastAsia="zh-CN" w:bidi="ar-SA"/>
        </w:rPr>
        <w:t>年9月1</w:t>
      </w:r>
      <w:r>
        <w:rPr>
          <w:rFonts w:hint="eastAsia" w:cs="Times New Roman"/>
          <w:color w:val="auto"/>
          <w:kern w:val="2"/>
          <w:sz w:val="32"/>
          <w:szCs w:val="24"/>
          <w:highlight w:val="none"/>
          <w:lang w:val="en-US" w:eastAsia="zh-CN" w:bidi="ar-SA"/>
        </w:rPr>
        <w:t>2</w:t>
      </w:r>
      <w:r>
        <w:rPr>
          <w:rFonts w:hint="default" w:ascii="Times New Roman" w:hAnsi="Times New Roman" w:eastAsia="仿宋_GB2312" w:cs="Times New Roman"/>
          <w:color w:val="auto"/>
          <w:kern w:val="2"/>
          <w:sz w:val="32"/>
          <w:szCs w:val="24"/>
          <w:highlight w:val="none"/>
          <w:lang w:val="en-US" w:eastAsia="zh-CN" w:bidi="ar-SA"/>
        </w:rPr>
        <w:t>日；第四季度一般公路建设偿债实际完成时间为202</w:t>
      </w:r>
      <w:r>
        <w:rPr>
          <w:rFonts w:hint="eastAsia" w:cs="Times New Roman"/>
          <w:color w:val="auto"/>
          <w:kern w:val="2"/>
          <w:sz w:val="32"/>
          <w:szCs w:val="24"/>
          <w:highlight w:val="none"/>
          <w:lang w:val="en-US" w:eastAsia="zh-CN" w:bidi="ar-SA"/>
        </w:rPr>
        <w:t>3</w:t>
      </w:r>
      <w:r>
        <w:rPr>
          <w:rFonts w:hint="default" w:ascii="Times New Roman" w:hAnsi="Times New Roman" w:eastAsia="仿宋_GB2312" w:cs="Times New Roman"/>
          <w:color w:val="auto"/>
          <w:kern w:val="2"/>
          <w:sz w:val="32"/>
          <w:szCs w:val="24"/>
          <w:highlight w:val="none"/>
          <w:lang w:val="en-US" w:eastAsia="zh-CN" w:bidi="ar-SA"/>
        </w:rPr>
        <w:t>年1</w:t>
      </w:r>
      <w:r>
        <w:rPr>
          <w:rFonts w:hint="eastAsia" w:cs="Times New Roman"/>
          <w:color w:val="auto"/>
          <w:kern w:val="2"/>
          <w:sz w:val="32"/>
          <w:szCs w:val="24"/>
          <w:highlight w:val="none"/>
          <w:lang w:val="en-US" w:eastAsia="zh-CN" w:bidi="ar-SA"/>
        </w:rPr>
        <w:t>1</w:t>
      </w:r>
      <w:r>
        <w:rPr>
          <w:rFonts w:hint="default" w:ascii="Times New Roman" w:hAnsi="Times New Roman" w:eastAsia="仿宋_GB2312" w:cs="Times New Roman"/>
          <w:color w:val="auto"/>
          <w:kern w:val="2"/>
          <w:sz w:val="32"/>
          <w:szCs w:val="24"/>
          <w:highlight w:val="none"/>
          <w:lang w:val="en-US" w:eastAsia="zh-CN" w:bidi="ar-SA"/>
        </w:rPr>
        <w:t>月1</w:t>
      </w:r>
      <w:r>
        <w:rPr>
          <w:rFonts w:hint="eastAsia" w:cs="Times New Roman"/>
          <w:color w:val="auto"/>
          <w:kern w:val="2"/>
          <w:sz w:val="32"/>
          <w:szCs w:val="24"/>
          <w:highlight w:val="none"/>
          <w:lang w:val="en-US" w:eastAsia="zh-CN" w:bidi="ar-SA"/>
        </w:rPr>
        <w:t>6</w:t>
      </w:r>
      <w:r>
        <w:rPr>
          <w:rFonts w:hint="default" w:ascii="Times New Roman" w:hAnsi="Times New Roman" w:eastAsia="仿宋_GB2312" w:cs="Times New Roman"/>
          <w:color w:val="auto"/>
          <w:kern w:val="2"/>
          <w:sz w:val="32"/>
          <w:szCs w:val="24"/>
          <w:highlight w:val="none"/>
          <w:lang w:val="en-US" w:eastAsia="zh-CN" w:bidi="ar-SA"/>
        </w:rPr>
        <w:t>日。以上款项均在规定时间内完成支付</w:t>
      </w:r>
      <w:r>
        <w:rPr>
          <w:rFonts w:hint="eastAsia"/>
          <w:color w:val="auto"/>
          <w:highlight w:val="none"/>
          <w:lang w:val="en-US" w:eastAsia="zh-CN"/>
        </w:rPr>
        <w:t>。</w:t>
      </w:r>
      <w:r>
        <w:rPr>
          <w:rFonts w:hint="default" w:ascii="Times New Roman" w:hAnsi="Times New Roman" w:eastAsia="仿宋_GB2312" w:cs="Times New Roman"/>
          <w:color w:val="auto"/>
          <w:kern w:val="2"/>
          <w:sz w:val="32"/>
          <w:szCs w:val="24"/>
          <w:highlight w:val="none"/>
          <w:lang w:val="en-US" w:eastAsia="zh-CN" w:bidi="ar-SA"/>
        </w:rPr>
        <w:t>该指标得满分。</w:t>
      </w:r>
      <w:r>
        <w:rPr>
          <w:rFonts w:hint="default" w:ascii="Times New Roman" w:hAnsi="Times New Roman" w:cs="Times New Roman"/>
          <w:color w:val="auto"/>
          <w:kern w:val="2"/>
          <w:sz w:val="32"/>
          <w:szCs w:val="24"/>
          <w:highlight w:val="none"/>
          <w:lang w:val="en-US" w:eastAsia="zh-CN" w:bidi="ar-SA"/>
        </w:rPr>
        <w:t>具体如下：</w:t>
      </w:r>
    </w:p>
    <w:p>
      <w:pPr>
        <w:pStyle w:val="2"/>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default" w:ascii="Times New Roman" w:hAnsi="Times New Roman" w:cs="Times New Roman"/>
          <w:highlight w:val="none"/>
          <w:lang w:val="en-US" w:eastAsia="zh-CN"/>
        </w:rPr>
      </w:pPr>
      <w:r>
        <w:rPr>
          <w:rFonts w:hint="default" w:ascii="Times New Roman" w:hAnsi="Times New Roman" w:cs="Times New Roman"/>
          <w:b/>
          <w:bCs/>
          <w:sz w:val="28"/>
          <w:szCs w:val="28"/>
          <w:highlight w:val="none"/>
          <w:lang w:val="en-US" w:eastAsia="zh-CN"/>
        </w:rPr>
        <w:t>还款及时情况表</w:t>
      </w:r>
    </w:p>
    <w:tbl>
      <w:tblPr>
        <w:tblStyle w:val="17"/>
        <w:tblW w:w="5193" w:type="pct"/>
        <w:tblInd w:w="-33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48"/>
        <w:gridCol w:w="1602"/>
        <w:gridCol w:w="1550"/>
        <w:gridCol w:w="1600"/>
        <w:gridCol w:w="2176"/>
        <w:gridCol w:w="138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blHeader/>
        </w:trPr>
        <w:tc>
          <w:tcPr>
            <w:tcW w:w="41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季度</w:t>
            </w:r>
          </w:p>
        </w:tc>
        <w:tc>
          <w:tcPr>
            <w:tcW w:w="2622"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支出金额（元）</w:t>
            </w:r>
          </w:p>
        </w:tc>
        <w:tc>
          <w:tcPr>
            <w:tcW w:w="1201"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应支付日期</w:t>
            </w:r>
          </w:p>
        </w:tc>
        <w:tc>
          <w:tcPr>
            <w:tcW w:w="76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实际支付日期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blHeader/>
        </w:trPr>
        <w:tc>
          <w:tcPr>
            <w:tcW w:w="41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8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本金</w:t>
            </w:r>
          </w:p>
        </w:tc>
        <w:tc>
          <w:tcPr>
            <w:tcW w:w="8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利息</w:t>
            </w:r>
          </w:p>
        </w:tc>
        <w:tc>
          <w:tcPr>
            <w:tcW w:w="8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小计</w:t>
            </w:r>
          </w:p>
        </w:tc>
        <w:tc>
          <w:tcPr>
            <w:tcW w:w="120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76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第一季度</w:t>
            </w:r>
          </w:p>
        </w:tc>
        <w:tc>
          <w:tcPr>
            <w:tcW w:w="8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b w:val="0"/>
                <w:bCs w:val="0"/>
                <w:i w:val="0"/>
                <w:iCs w:val="0"/>
                <w:color w:val="000000"/>
                <w:sz w:val="24"/>
                <w:szCs w:val="24"/>
                <w:highlight w:val="none"/>
                <w:u w:val="none"/>
              </w:rPr>
            </w:pPr>
            <w:r>
              <w:rPr>
                <w:rFonts w:hint="default" w:ascii="Times New Roman" w:hAnsi="Times New Roman" w:eastAsia="仿宋" w:cs="Times New Roman"/>
                <w:b w:val="0"/>
                <w:bCs w:val="0"/>
                <w:i w:val="0"/>
                <w:iCs w:val="0"/>
                <w:color w:val="000000"/>
                <w:kern w:val="0"/>
                <w:sz w:val="22"/>
                <w:szCs w:val="22"/>
                <w:highlight w:val="none"/>
                <w:u w:val="none"/>
                <w:lang w:val="en-US" w:eastAsia="zh-CN" w:bidi="ar"/>
              </w:rPr>
              <w:t xml:space="preserve">0.00 </w:t>
            </w:r>
          </w:p>
        </w:tc>
        <w:tc>
          <w:tcPr>
            <w:tcW w:w="8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b w:val="0"/>
                <w:bCs w:val="0"/>
                <w:i w:val="0"/>
                <w:iCs w:val="0"/>
                <w:color w:val="000000"/>
                <w:sz w:val="24"/>
                <w:szCs w:val="24"/>
                <w:highlight w:val="none"/>
                <w:u w:val="none"/>
              </w:rPr>
            </w:pPr>
            <w:r>
              <w:rPr>
                <w:rFonts w:hint="default" w:ascii="Times New Roman" w:hAnsi="Times New Roman" w:eastAsia="仿宋" w:cs="Times New Roman"/>
                <w:b w:val="0"/>
                <w:bCs w:val="0"/>
                <w:i w:val="0"/>
                <w:iCs w:val="0"/>
                <w:color w:val="000000"/>
                <w:kern w:val="0"/>
                <w:sz w:val="22"/>
                <w:szCs w:val="22"/>
                <w:highlight w:val="none"/>
                <w:u w:val="none"/>
                <w:lang w:val="en-US" w:eastAsia="zh-CN" w:bidi="ar"/>
              </w:rPr>
              <w:t xml:space="preserve">1,705,202.43 </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b w:val="0"/>
                <w:bCs w:val="0"/>
                <w:i w:val="0"/>
                <w:iCs w:val="0"/>
                <w:color w:val="000000"/>
                <w:sz w:val="24"/>
                <w:szCs w:val="24"/>
                <w:highlight w:val="none"/>
                <w:u w:val="none"/>
              </w:rPr>
            </w:pPr>
            <w:r>
              <w:rPr>
                <w:rFonts w:hint="default" w:ascii="Times New Roman" w:hAnsi="Times New Roman" w:eastAsia="仿宋" w:cs="Times New Roman"/>
                <w:b w:val="0"/>
                <w:bCs w:val="0"/>
                <w:i w:val="0"/>
                <w:iCs w:val="0"/>
                <w:color w:val="000000"/>
                <w:kern w:val="0"/>
                <w:sz w:val="22"/>
                <w:szCs w:val="22"/>
                <w:highlight w:val="none"/>
                <w:u w:val="none"/>
                <w:lang w:val="en-US" w:eastAsia="zh-CN" w:bidi="ar"/>
              </w:rPr>
              <w:t xml:space="preserve">1,705,202.43 </w:t>
            </w:r>
          </w:p>
        </w:tc>
        <w:tc>
          <w:tcPr>
            <w:tcW w:w="12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eastAsia" w:cs="Times New Roman"/>
                <w:i w:val="0"/>
                <w:iCs w:val="0"/>
                <w:color w:val="000000"/>
                <w:kern w:val="0"/>
                <w:sz w:val="24"/>
                <w:szCs w:val="24"/>
                <w:highlight w:val="none"/>
                <w:u w:val="none"/>
                <w:lang w:val="en-US" w:eastAsia="zh-CN" w:bidi="ar"/>
              </w:rPr>
              <w:t>国开行：</w:t>
            </w:r>
            <w:r>
              <w:rPr>
                <w:rFonts w:hint="default" w:ascii="Times New Roman" w:hAnsi="Times New Roman" w:eastAsia="仿宋_GB2312" w:cs="Times New Roman"/>
                <w:i w:val="0"/>
                <w:iCs w:val="0"/>
                <w:color w:val="000000"/>
                <w:kern w:val="0"/>
                <w:sz w:val="24"/>
                <w:szCs w:val="24"/>
                <w:highlight w:val="none"/>
                <w:u w:val="none"/>
                <w:lang w:val="en-US" w:eastAsia="zh-CN" w:bidi="ar"/>
              </w:rPr>
              <w:t>3月1</w:t>
            </w:r>
            <w:r>
              <w:rPr>
                <w:rFonts w:hint="eastAsia" w:cs="Times New Roman"/>
                <w:i w:val="0"/>
                <w:iCs w:val="0"/>
                <w:color w:val="000000"/>
                <w:kern w:val="0"/>
                <w:sz w:val="24"/>
                <w:szCs w:val="24"/>
                <w:highlight w:val="none"/>
                <w:u w:val="none"/>
                <w:lang w:val="en-US" w:eastAsia="zh-CN" w:bidi="ar"/>
              </w:rPr>
              <w:t>7</w:t>
            </w:r>
            <w:r>
              <w:rPr>
                <w:rFonts w:hint="default" w:ascii="Times New Roman" w:hAnsi="Times New Roman" w:eastAsia="仿宋_GB2312" w:cs="Times New Roman"/>
                <w:i w:val="0"/>
                <w:iCs w:val="0"/>
                <w:color w:val="000000"/>
                <w:kern w:val="0"/>
                <w:sz w:val="24"/>
                <w:szCs w:val="24"/>
                <w:highlight w:val="none"/>
                <w:u w:val="none"/>
                <w:lang w:val="en-US" w:eastAsia="zh-CN" w:bidi="ar"/>
              </w:rPr>
              <w:t>日前</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highlight w:val="none"/>
                <w:lang w:val="en-US"/>
              </w:rPr>
            </w:pPr>
            <w:r>
              <w:rPr>
                <w:rFonts w:hint="eastAsia" w:cs="Times New Roman"/>
                <w:i w:val="0"/>
                <w:iCs w:val="0"/>
                <w:color w:val="000000"/>
                <w:kern w:val="0"/>
                <w:sz w:val="24"/>
                <w:szCs w:val="24"/>
                <w:highlight w:val="none"/>
                <w:u w:val="none"/>
                <w:lang w:val="en-US" w:eastAsia="zh-CN" w:bidi="ar"/>
              </w:rPr>
              <w:t>建行：</w:t>
            </w:r>
            <w:r>
              <w:rPr>
                <w:rFonts w:hint="default" w:ascii="Times New Roman" w:hAnsi="Times New Roman" w:eastAsia="仿宋_GB2312" w:cs="Times New Roman"/>
                <w:i w:val="0"/>
                <w:iCs w:val="0"/>
                <w:color w:val="000000"/>
                <w:kern w:val="0"/>
                <w:sz w:val="24"/>
                <w:szCs w:val="24"/>
                <w:highlight w:val="none"/>
                <w:u w:val="none"/>
                <w:lang w:val="en-US" w:eastAsia="zh-CN" w:bidi="ar"/>
              </w:rPr>
              <w:t>3月</w:t>
            </w:r>
            <w:r>
              <w:rPr>
                <w:rFonts w:hint="eastAsia" w:cs="Times New Roman"/>
                <w:i w:val="0"/>
                <w:iCs w:val="0"/>
                <w:color w:val="000000"/>
                <w:kern w:val="0"/>
                <w:sz w:val="24"/>
                <w:szCs w:val="24"/>
                <w:highlight w:val="none"/>
                <w:u w:val="none"/>
                <w:lang w:val="en-US" w:eastAsia="zh-CN" w:bidi="ar"/>
              </w:rPr>
              <w:t>20</w:t>
            </w:r>
            <w:r>
              <w:rPr>
                <w:rFonts w:hint="default" w:ascii="Times New Roman" w:hAnsi="Times New Roman" w:eastAsia="仿宋_GB2312" w:cs="Times New Roman"/>
                <w:i w:val="0"/>
                <w:iCs w:val="0"/>
                <w:color w:val="000000"/>
                <w:kern w:val="0"/>
                <w:sz w:val="24"/>
                <w:szCs w:val="24"/>
                <w:highlight w:val="none"/>
                <w:u w:val="none"/>
                <w:lang w:val="en-US" w:eastAsia="zh-CN" w:bidi="ar"/>
              </w:rPr>
              <w:t>日前</w:t>
            </w:r>
          </w:p>
        </w:tc>
        <w:tc>
          <w:tcPr>
            <w:tcW w:w="7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lang w:val="en-US"/>
              </w:rPr>
            </w:pPr>
            <w:r>
              <w:rPr>
                <w:rFonts w:hint="default" w:ascii="Times New Roman" w:hAnsi="Times New Roman" w:eastAsia="仿宋_GB2312" w:cs="Times New Roman"/>
                <w:i w:val="0"/>
                <w:iCs w:val="0"/>
                <w:color w:val="000000"/>
                <w:kern w:val="0"/>
                <w:sz w:val="24"/>
                <w:szCs w:val="24"/>
                <w:highlight w:val="none"/>
                <w:u w:val="none"/>
                <w:lang w:val="en-US" w:eastAsia="zh-CN" w:bidi="ar"/>
              </w:rPr>
              <w:t>202</w:t>
            </w:r>
            <w:r>
              <w:rPr>
                <w:rFonts w:hint="eastAsia" w:cs="Times New Roman"/>
                <w:i w:val="0"/>
                <w:iCs w:val="0"/>
                <w:color w:val="000000"/>
                <w:kern w:val="0"/>
                <w:sz w:val="24"/>
                <w:szCs w:val="24"/>
                <w:highlight w:val="none"/>
                <w:u w:val="none"/>
                <w:lang w:val="en-US" w:eastAsia="zh-CN" w:bidi="ar"/>
              </w:rPr>
              <w:t>3</w:t>
            </w:r>
            <w:r>
              <w:rPr>
                <w:rFonts w:hint="default" w:ascii="Times New Roman" w:hAnsi="Times New Roman" w:eastAsia="仿宋_GB2312" w:cs="Times New Roman"/>
                <w:i w:val="0"/>
                <w:iCs w:val="0"/>
                <w:color w:val="000000"/>
                <w:kern w:val="0"/>
                <w:sz w:val="24"/>
                <w:szCs w:val="24"/>
                <w:highlight w:val="none"/>
                <w:u w:val="none"/>
                <w:lang w:val="en-US" w:eastAsia="zh-CN" w:bidi="ar"/>
              </w:rPr>
              <w:t>/3/</w:t>
            </w:r>
            <w:r>
              <w:rPr>
                <w:rFonts w:hint="eastAsia" w:cs="Times New Roman"/>
                <w:i w:val="0"/>
                <w:iCs w:val="0"/>
                <w:color w:val="000000"/>
                <w:kern w:val="0"/>
                <w:sz w:val="24"/>
                <w:szCs w:val="24"/>
                <w:highlight w:val="none"/>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第二季度</w:t>
            </w:r>
          </w:p>
        </w:tc>
        <w:tc>
          <w:tcPr>
            <w:tcW w:w="8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b w:val="0"/>
                <w:bCs w:val="0"/>
                <w:i w:val="0"/>
                <w:iCs w:val="0"/>
                <w:color w:val="000000"/>
                <w:sz w:val="24"/>
                <w:szCs w:val="24"/>
                <w:highlight w:val="none"/>
                <w:u w:val="none"/>
                <w:lang w:val="en"/>
              </w:rPr>
            </w:pPr>
            <w:r>
              <w:rPr>
                <w:rFonts w:hint="default" w:ascii="Times New Roman" w:hAnsi="Times New Roman" w:eastAsia="仿宋" w:cs="Times New Roman"/>
                <w:b w:val="0"/>
                <w:bCs w:val="0"/>
                <w:i w:val="0"/>
                <w:iCs w:val="0"/>
                <w:color w:val="000000"/>
                <w:kern w:val="0"/>
                <w:sz w:val="22"/>
                <w:szCs w:val="22"/>
                <w:highlight w:val="none"/>
                <w:u w:val="none"/>
                <w:lang w:val="en-US" w:eastAsia="zh-CN" w:bidi="ar"/>
              </w:rPr>
              <w:t xml:space="preserve">23,000,000.00 </w:t>
            </w:r>
          </w:p>
        </w:tc>
        <w:tc>
          <w:tcPr>
            <w:tcW w:w="8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b w:val="0"/>
                <w:bCs w:val="0"/>
                <w:i w:val="0"/>
                <w:iCs w:val="0"/>
                <w:color w:val="000000"/>
                <w:sz w:val="24"/>
                <w:szCs w:val="24"/>
                <w:highlight w:val="none"/>
                <w:u w:val="none"/>
              </w:rPr>
            </w:pPr>
            <w:r>
              <w:rPr>
                <w:rFonts w:hint="default" w:ascii="Times New Roman" w:hAnsi="Times New Roman" w:eastAsia="仿宋" w:cs="Times New Roman"/>
                <w:b w:val="0"/>
                <w:bCs w:val="0"/>
                <w:i w:val="0"/>
                <w:iCs w:val="0"/>
                <w:color w:val="000000"/>
                <w:kern w:val="0"/>
                <w:sz w:val="22"/>
                <w:szCs w:val="22"/>
                <w:highlight w:val="none"/>
                <w:u w:val="none"/>
                <w:lang w:val="en-US" w:eastAsia="zh-CN" w:bidi="ar"/>
              </w:rPr>
              <w:t xml:space="preserve">1,629,112.29 </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b w:val="0"/>
                <w:bCs w:val="0"/>
                <w:i w:val="0"/>
                <w:iCs w:val="0"/>
                <w:color w:val="000000"/>
                <w:sz w:val="24"/>
                <w:szCs w:val="24"/>
                <w:highlight w:val="none"/>
                <w:u w:val="none"/>
              </w:rPr>
            </w:pPr>
            <w:r>
              <w:rPr>
                <w:rFonts w:hint="default" w:ascii="Times New Roman" w:hAnsi="Times New Roman" w:eastAsia="仿宋" w:cs="Times New Roman"/>
                <w:b w:val="0"/>
                <w:bCs w:val="0"/>
                <w:i w:val="0"/>
                <w:iCs w:val="0"/>
                <w:color w:val="000000"/>
                <w:kern w:val="0"/>
                <w:sz w:val="22"/>
                <w:szCs w:val="22"/>
                <w:highlight w:val="none"/>
                <w:u w:val="none"/>
                <w:lang w:val="en-US" w:eastAsia="zh-CN" w:bidi="ar"/>
              </w:rPr>
              <w:t xml:space="preserve">24,629,112.29 </w:t>
            </w:r>
          </w:p>
        </w:tc>
        <w:tc>
          <w:tcPr>
            <w:tcW w:w="12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lang w:val="en-US"/>
              </w:rPr>
            </w:pPr>
            <w:r>
              <w:rPr>
                <w:rFonts w:hint="default" w:ascii="Times New Roman" w:hAnsi="Times New Roman" w:eastAsia="仿宋_GB2312" w:cs="Times New Roman"/>
                <w:i w:val="0"/>
                <w:iCs w:val="0"/>
                <w:color w:val="000000"/>
                <w:kern w:val="0"/>
                <w:sz w:val="24"/>
                <w:szCs w:val="24"/>
                <w:highlight w:val="none"/>
                <w:u w:val="none"/>
                <w:lang w:val="en-US" w:eastAsia="zh-CN" w:bidi="ar"/>
              </w:rPr>
              <w:t>5月份：5月</w:t>
            </w:r>
            <w:r>
              <w:rPr>
                <w:rFonts w:hint="eastAsia" w:cs="Times New Roman"/>
                <w:i w:val="0"/>
                <w:iCs w:val="0"/>
                <w:color w:val="000000"/>
                <w:kern w:val="0"/>
                <w:sz w:val="24"/>
                <w:szCs w:val="24"/>
                <w:highlight w:val="none"/>
                <w:u w:val="none"/>
                <w:lang w:val="en-US" w:eastAsia="zh-CN" w:bidi="ar"/>
              </w:rPr>
              <w:t>20</w:t>
            </w:r>
            <w:r>
              <w:rPr>
                <w:rFonts w:hint="default" w:ascii="Times New Roman" w:hAnsi="Times New Roman" w:eastAsia="仿宋_GB2312" w:cs="Times New Roman"/>
                <w:i w:val="0"/>
                <w:iCs w:val="0"/>
                <w:color w:val="000000"/>
                <w:kern w:val="0"/>
                <w:sz w:val="24"/>
                <w:szCs w:val="24"/>
                <w:highlight w:val="none"/>
                <w:u w:val="none"/>
                <w:lang w:val="en-US" w:eastAsia="zh-CN" w:bidi="ar"/>
              </w:rPr>
              <w:t>日前</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6月份：6月</w:t>
            </w:r>
            <w:r>
              <w:rPr>
                <w:rFonts w:hint="eastAsia" w:cs="Times New Roman"/>
                <w:i w:val="0"/>
                <w:iCs w:val="0"/>
                <w:color w:val="000000"/>
                <w:kern w:val="0"/>
                <w:sz w:val="24"/>
                <w:szCs w:val="24"/>
                <w:highlight w:val="none"/>
                <w:u w:val="none"/>
                <w:lang w:val="en-US" w:eastAsia="zh-CN" w:bidi="ar"/>
              </w:rPr>
              <w:t>19日前（国开行）、6月21日前（建行）</w:t>
            </w:r>
          </w:p>
        </w:tc>
        <w:tc>
          <w:tcPr>
            <w:tcW w:w="7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202</w:t>
            </w:r>
            <w:r>
              <w:rPr>
                <w:rFonts w:hint="eastAsia" w:cs="Times New Roman"/>
                <w:i w:val="0"/>
                <w:iCs w:val="0"/>
                <w:color w:val="000000"/>
                <w:kern w:val="0"/>
                <w:sz w:val="24"/>
                <w:szCs w:val="24"/>
                <w:highlight w:val="none"/>
                <w:u w:val="none"/>
                <w:lang w:val="en-US" w:eastAsia="zh-CN" w:bidi="ar"/>
              </w:rPr>
              <w:t>3</w:t>
            </w:r>
            <w:r>
              <w:rPr>
                <w:rFonts w:hint="default" w:ascii="Times New Roman" w:hAnsi="Times New Roman" w:eastAsia="仿宋_GB2312" w:cs="Times New Roman"/>
                <w:i w:val="0"/>
                <w:iCs w:val="0"/>
                <w:color w:val="000000"/>
                <w:kern w:val="0"/>
                <w:sz w:val="24"/>
                <w:szCs w:val="24"/>
                <w:highlight w:val="none"/>
                <w:u w:val="none"/>
                <w:lang w:val="en-US" w:eastAsia="zh-CN" w:bidi="ar"/>
              </w:rPr>
              <w:t>/5/17</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202</w:t>
            </w:r>
            <w:r>
              <w:rPr>
                <w:rFonts w:hint="eastAsia" w:cs="Times New Roman"/>
                <w:i w:val="0"/>
                <w:iCs w:val="0"/>
                <w:color w:val="000000"/>
                <w:kern w:val="0"/>
                <w:sz w:val="24"/>
                <w:szCs w:val="24"/>
                <w:highlight w:val="none"/>
                <w:u w:val="none"/>
                <w:lang w:val="en-US" w:eastAsia="zh-CN" w:bidi="ar"/>
              </w:rPr>
              <w:t>3</w:t>
            </w:r>
            <w:r>
              <w:rPr>
                <w:rFonts w:hint="default" w:ascii="Times New Roman" w:hAnsi="Times New Roman" w:eastAsia="仿宋_GB2312" w:cs="Times New Roman"/>
                <w:i w:val="0"/>
                <w:iCs w:val="0"/>
                <w:color w:val="000000"/>
                <w:kern w:val="0"/>
                <w:sz w:val="24"/>
                <w:szCs w:val="24"/>
                <w:highlight w:val="none"/>
                <w:u w:val="none"/>
                <w:lang w:val="en-US" w:eastAsia="zh-CN" w:bidi="ar"/>
              </w:rPr>
              <w:t>/6/1</w:t>
            </w:r>
            <w:r>
              <w:rPr>
                <w:rFonts w:hint="eastAsia" w:cs="Times New Roman"/>
                <w:i w:val="0"/>
                <w:iCs w:val="0"/>
                <w:color w:val="000000"/>
                <w:kern w:val="0"/>
                <w:sz w:val="24"/>
                <w:szCs w:val="24"/>
                <w:highlight w:val="none"/>
                <w:u w:val="none"/>
                <w:lang w:val="en-US" w:eastAsia="zh-CN" w:bidi="ar"/>
              </w:rPr>
              <w:t>9</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第三季度</w:t>
            </w:r>
          </w:p>
        </w:tc>
        <w:tc>
          <w:tcPr>
            <w:tcW w:w="8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b w:val="0"/>
                <w:bCs w:val="0"/>
                <w:i w:val="0"/>
                <w:iCs w:val="0"/>
                <w:color w:val="000000"/>
                <w:sz w:val="24"/>
                <w:szCs w:val="24"/>
                <w:highlight w:val="none"/>
                <w:u w:val="none"/>
              </w:rPr>
            </w:pPr>
            <w:r>
              <w:rPr>
                <w:rFonts w:hint="default" w:ascii="Times New Roman" w:hAnsi="Times New Roman" w:eastAsia="仿宋" w:cs="Times New Roman"/>
                <w:b w:val="0"/>
                <w:bCs w:val="0"/>
                <w:i w:val="0"/>
                <w:iCs w:val="0"/>
                <w:color w:val="000000"/>
                <w:kern w:val="0"/>
                <w:sz w:val="22"/>
                <w:szCs w:val="22"/>
                <w:highlight w:val="none"/>
                <w:u w:val="none"/>
                <w:lang w:val="en-US" w:eastAsia="zh-CN" w:bidi="ar"/>
              </w:rPr>
              <w:t xml:space="preserve">19,905,213.00 </w:t>
            </w:r>
          </w:p>
        </w:tc>
        <w:tc>
          <w:tcPr>
            <w:tcW w:w="8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b w:val="0"/>
                <w:bCs w:val="0"/>
                <w:i w:val="0"/>
                <w:iCs w:val="0"/>
                <w:color w:val="000000"/>
                <w:sz w:val="24"/>
                <w:szCs w:val="24"/>
                <w:highlight w:val="none"/>
                <w:u w:val="none"/>
              </w:rPr>
            </w:pPr>
            <w:r>
              <w:rPr>
                <w:rFonts w:hint="default" w:ascii="Times New Roman" w:hAnsi="Times New Roman" w:eastAsia="仿宋" w:cs="Times New Roman"/>
                <w:b w:val="0"/>
                <w:bCs w:val="0"/>
                <w:i w:val="0"/>
                <w:iCs w:val="0"/>
                <w:color w:val="000000"/>
                <w:kern w:val="0"/>
                <w:sz w:val="22"/>
                <w:szCs w:val="22"/>
                <w:highlight w:val="none"/>
                <w:u w:val="none"/>
                <w:lang w:val="en-US" w:eastAsia="zh-CN" w:bidi="ar"/>
              </w:rPr>
              <w:t xml:space="preserve">1,457,638.15 </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b w:val="0"/>
                <w:bCs w:val="0"/>
                <w:i w:val="0"/>
                <w:iCs w:val="0"/>
                <w:color w:val="000000"/>
                <w:sz w:val="24"/>
                <w:szCs w:val="24"/>
                <w:highlight w:val="none"/>
                <w:u w:val="none"/>
              </w:rPr>
            </w:pPr>
            <w:r>
              <w:rPr>
                <w:rFonts w:hint="default" w:ascii="Times New Roman" w:hAnsi="Times New Roman" w:eastAsia="仿宋" w:cs="Times New Roman"/>
                <w:b w:val="0"/>
                <w:bCs w:val="0"/>
                <w:i w:val="0"/>
                <w:iCs w:val="0"/>
                <w:color w:val="000000"/>
                <w:kern w:val="0"/>
                <w:sz w:val="22"/>
                <w:szCs w:val="22"/>
                <w:highlight w:val="none"/>
                <w:u w:val="none"/>
                <w:lang w:val="en-US" w:eastAsia="zh-CN" w:bidi="ar"/>
              </w:rPr>
              <w:t xml:space="preserve">21,362,851.15 </w:t>
            </w:r>
          </w:p>
        </w:tc>
        <w:tc>
          <w:tcPr>
            <w:tcW w:w="12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eastAsia" w:cs="Times New Roman"/>
                <w:i w:val="0"/>
                <w:iCs w:val="0"/>
                <w:color w:val="000000"/>
                <w:kern w:val="0"/>
                <w:sz w:val="24"/>
                <w:szCs w:val="24"/>
                <w:highlight w:val="none"/>
                <w:u w:val="none"/>
                <w:lang w:val="en-US" w:eastAsia="zh-CN" w:bidi="ar"/>
              </w:rPr>
              <w:t>国开行：9</w:t>
            </w:r>
            <w:r>
              <w:rPr>
                <w:rFonts w:hint="default" w:ascii="Times New Roman" w:hAnsi="Times New Roman" w:eastAsia="仿宋_GB2312" w:cs="Times New Roman"/>
                <w:i w:val="0"/>
                <w:iCs w:val="0"/>
                <w:color w:val="000000"/>
                <w:kern w:val="0"/>
                <w:sz w:val="24"/>
                <w:szCs w:val="24"/>
                <w:highlight w:val="none"/>
                <w:u w:val="none"/>
                <w:lang w:val="en-US" w:eastAsia="zh-CN" w:bidi="ar"/>
              </w:rPr>
              <w:t>月1</w:t>
            </w:r>
            <w:r>
              <w:rPr>
                <w:rFonts w:hint="eastAsia" w:cs="Times New Roman"/>
                <w:i w:val="0"/>
                <w:iCs w:val="0"/>
                <w:color w:val="000000"/>
                <w:kern w:val="0"/>
                <w:sz w:val="24"/>
                <w:szCs w:val="24"/>
                <w:highlight w:val="none"/>
                <w:u w:val="none"/>
                <w:lang w:val="en-US" w:eastAsia="zh-CN" w:bidi="ar"/>
              </w:rPr>
              <w:t>9</w:t>
            </w:r>
            <w:r>
              <w:rPr>
                <w:rFonts w:hint="default" w:ascii="Times New Roman" w:hAnsi="Times New Roman" w:eastAsia="仿宋_GB2312" w:cs="Times New Roman"/>
                <w:i w:val="0"/>
                <w:iCs w:val="0"/>
                <w:color w:val="000000"/>
                <w:kern w:val="0"/>
                <w:sz w:val="24"/>
                <w:szCs w:val="24"/>
                <w:highlight w:val="none"/>
                <w:u w:val="none"/>
                <w:lang w:val="en-US" w:eastAsia="zh-CN" w:bidi="ar"/>
              </w:rPr>
              <w:t>日前</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eastAsia" w:cs="Times New Roman"/>
                <w:i w:val="0"/>
                <w:iCs w:val="0"/>
                <w:color w:val="000000"/>
                <w:kern w:val="0"/>
                <w:sz w:val="24"/>
                <w:szCs w:val="24"/>
                <w:highlight w:val="none"/>
                <w:u w:val="none"/>
                <w:lang w:val="en-US" w:eastAsia="zh-CN" w:bidi="ar"/>
              </w:rPr>
              <w:t>建行：9</w:t>
            </w:r>
            <w:r>
              <w:rPr>
                <w:rFonts w:hint="default" w:ascii="Times New Roman" w:hAnsi="Times New Roman" w:eastAsia="仿宋_GB2312" w:cs="Times New Roman"/>
                <w:i w:val="0"/>
                <w:iCs w:val="0"/>
                <w:color w:val="000000"/>
                <w:kern w:val="0"/>
                <w:sz w:val="24"/>
                <w:szCs w:val="24"/>
                <w:highlight w:val="none"/>
                <w:u w:val="none"/>
                <w:lang w:val="en-US" w:eastAsia="zh-CN" w:bidi="ar"/>
              </w:rPr>
              <w:t>月</w:t>
            </w:r>
            <w:r>
              <w:rPr>
                <w:rFonts w:hint="eastAsia" w:cs="Times New Roman"/>
                <w:i w:val="0"/>
                <w:iCs w:val="0"/>
                <w:color w:val="000000"/>
                <w:kern w:val="0"/>
                <w:sz w:val="24"/>
                <w:szCs w:val="24"/>
                <w:highlight w:val="none"/>
                <w:u w:val="none"/>
                <w:lang w:val="en-US" w:eastAsia="zh-CN" w:bidi="ar"/>
              </w:rPr>
              <w:t>21</w:t>
            </w:r>
            <w:r>
              <w:rPr>
                <w:rFonts w:hint="default" w:ascii="Times New Roman" w:hAnsi="Times New Roman" w:eastAsia="仿宋_GB2312" w:cs="Times New Roman"/>
                <w:i w:val="0"/>
                <w:iCs w:val="0"/>
                <w:color w:val="000000"/>
                <w:kern w:val="0"/>
                <w:sz w:val="24"/>
                <w:szCs w:val="24"/>
                <w:highlight w:val="none"/>
                <w:u w:val="none"/>
                <w:lang w:val="en-US" w:eastAsia="zh-CN" w:bidi="ar"/>
              </w:rPr>
              <w:t>日前</w:t>
            </w:r>
            <w:r>
              <w:rPr>
                <w:rFonts w:hint="eastAsia" w:cs="Times New Roman"/>
                <w:i w:val="0"/>
                <w:iCs w:val="0"/>
                <w:color w:val="000000"/>
                <w:kern w:val="0"/>
                <w:sz w:val="24"/>
                <w:szCs w:val="24"/>
                <w:highlight w:val="none"/>
                <w:u w:val="none"/>
                <w:lang w:val="en-US" w:eastAsia="zh-CN" w:bidi="ar"/>
              </w:rPr>
              <w:t>、9月28日前</w:t>
            </w:r>
          </w:p>
        </w:tc>
        <w:tc>
          <w:tcPr>
            <w:tcW w:w="7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lang w:val="en-US"/>
              </w:rPr>
            </w:pPr>
            <w:r>
              <w:rPr>
                <w:rFonts w:hint="default" w:ascii="Times New Roman" w:hAnsi="Times New Roman" w:eastAsia="仿宋_GB2312" w:cs="Times New Roman"/>
                <w:i w:val="0"/>
                <w:iCs w:val="0"/>
                <w:color w:val="000000"/>
                <w:kern w:val="0"/>
                <w:sz w:val="24"/>
                <w:szCs w:val="24"/>
                <w:highlight w:val="none"/>
                <w:u w:val="none"/>
                <w:lang w:val="en-US" w:eastAsia="zh-CN" w:bidi="ar"/>
              </w:rPr>
              <w:t>202</w:t>
            </w:r>
            <w:r>
              <w:rPr>
                <w:rFonts w:hint="eastAsia" w:cs="Times New Roman"/>
                <w:i w:val="0"/>
                <w:iCs w:val="0"/>
                <w:color w:val="000000"/>
                <w:kern w:val="0"/>
                <w:sz w:val="24"/>
                <w:szCs w:val="24"/>
                <w:highlight w:val="none"/>
                <w:u w:val="none"/>
                <w:lang w:val="en-US" w:eastAsia="zh-CN" w:bidi="ar"/>
              </w:rPr>
              <w:t>3</w:t>
            </w:r>
            <w:r>
              <w:rPr>
                <w:rFonts w:hint="default" w:ascii="Times New Roman" w:hAnsi="Times New Roman" w:eastAsia="仿宋_GB2312" w:cs="Times New Roman"/>
                <w:i w:val="0"/>
                <w:iCs w:val="0"/>
                <w:color w:val="000000"/>
                <w:kern w:val="0"/>
                <w:sz w:val="24"/>
                <w:szCs w:val="24"/>
                <w:highlight w:val="none"/>
                <w:u w:val="none"/>
                <w:lang w:val="en-US" w:eastAsia="zh-CN" w:bidi="ar"/>
              </w:rPr>
              <w:t>/9/1</w:t>
            </w:r>
            <w:r>
              <w:rPr>
                <w:rFonts w:hint="eastAsia" w:cs="Times New Roman"/>
                <w:i w:val="0"/>
                <w:iCs w:val="0"/>
                <w:color w:val="000000"/>
                <w:kern w:val="0"/>
                <w:sz w:val="24"/>
                <w:szCs w:val="24"/>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第四季度</w:t>
            </w:r>
          </w:p>
        </w:tc>
        <w:tc>
          <w:tcPr>
            <w:tcW w:w="8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b w:val="0"/>
                <w:bCs w:val="0"/>
                <w:i w:val="0"/>
                <w:iCs w:val="0"/>
                <w:color w:val="000000"/>
                <w:sz w:val="24"/>
                <w:szCs w:val="24"/>
                <w:highlight w:val="none"/>
                <w:u w:val="none"/>
                <w:lang w:val="en"/>
              </w:rPr>
            </w:pPr>
            <w:r>
              <w:rPr>
                <w:rFonts w:hint="default" w:ascii="Times New Roman" w:hAnsi="Times New Roman" w:eastAsia="仿宋" w:cs="Times New Roman"/>
                <w:b w:val="0"/>
                <w:bCs w:val="0"/>
                <w:i w:val="0"/>
                <w:iCs w:val="0"/>
                <w:color w:val="000000"/>
                <w:kern w:val="0"/>
                <w:sz w:val="22"/>
                <w:szCs w:val="22"/>
                <w:highlight w:val="none"/>
                <w:u w:val="none"/>
                <w:lang w:val="en-US" w:eastAsia="zh-CN" w:bidi="ar"/>
              </w:rPr>
              <w:t xml:space="preserve">23,000,000.00 </w:t>
            </w:r>
          </w:p>
        </w:tc>
        <w:tc>
          <w:tcPr>
            <w:tcW w:w="8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b w:val="0"/>
                <w:bCs w:val="0"/>
                <w:i w:val="0"/>
                <w:iCs w:val="0"/>
                <w:color w:val="000000"/>
                <w:sz w:val="24"/>
                <w:szCs w:val="24"/>
                <w:highlight w:val="none"/>
                <w:u w:val="none"/>
              </w:rPr>
            </w:pPr>
            <w:r>
              <w:rPr>
                <w:rFonts w:hint="default" w:ascii="Times New Roman" w:hAnsi="Times New Roman" w:eastAsia="仿宋" w:cs="Times New Roman"/>
                <w:b w:val="0"/>
                <w:bCs w:val="0"/>
                <w:i w:val="0"/>
                <w:iCs w:val="0"/>
                <w:color w:val="000000"/>
                <w:kern w:val="0"/>
                <w:sz w:val="22"/>
                <w:szCs w:val="22"/>
                <w:highlight w:val="none"/>
                <w:u w:val="none"/>
                <w:lang w:val="en-US" w:eastAsia="zh-CN" w:bidi="ar"/>
              </w:rPr>
              <w:t xml:space="preserve">1,098,031.32 </w:t>
            </w:r>
          </w:p>
        </w:tc>
        <w:tc>
          <w:tcPr>
            <w:tcW w:w="8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b w:val="0"/>
                <w:bCs w:val="0"/>
                <w:i w:val="0"/>
                <w:iCs w:val="0"/>
                <w:color w:val="000000"/>
                <w:sz w:val="24"/>
                <w:szCs w:val="24"/>
                <w:highlight w:val="none"/>
                <w:u w:val="none"/>
              </w:rPr>
            </w:pPr>
            <w:r>
              <w:rPr>
                <w:rFonts w:hint="default" w:ascii="Times New Roman" w:hAnsi="Times New Roman" w:eastAsia="仿宋" w:cs="Times New Roman"/>
                <w:b w:val="0"/>
                <w:bCs w:val="0"/>
                <w:i w:val="0"/>
                <w:iCs w:val="0"/>
                <w:color w:val="000000"/>
                <w:kern w:val="0"/>
                <w:sz w:val="22"/>
                <w:szCs w:val="22"/>
                <w:highlight w:val="none"/>
                <w:u w:val="none"/>
                <w:lang w:val="en-US" w:eastAsia="zh-CN" w:bidi="ar"/>
              </w:rPr>
              <w:t xml:space="preserve">24,098,031.32 </w:t>
            </w:r>
          </w:p>
        </w:tc>
        <w:tc>
          <w:tcPr>
            <w:tcW w:w="12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eastAsia" w:cs="Times New Roman"/>
                <w:i w:val="0"/>
                <w:iCs w:val="0"/>
                <w:color w:val="000000"/>
                <w:kern w:val="0"/>
                <w:sz w:val="24"/>
                <w:szCs w:val="24"/>
                <w:highlight w:val="none"/>
                <w:u w:val="none"/>
                <w:lang w:val="en-US" w:eastAsia="zh-CN" w:bidi="ar"/>
              </w:rPr>
              <w:t>国开行：11</w:t>
            </w:r>
            <w:r>
              <w:rPr>
                <w:rFonts w:hint="default" w:ascii="Times New Roman" w:hAnsi="Times New Roman" w:eastAsia="仿宋_GB2312" w:cs="Times New Roman"/>
                <w:i w:val="0"/>
                <w:iCs w:val="0"/>
                <w:color w:val="000000"/>
                <w:kern w:val="0"/>
                <w:sz w:val="24"/>
                <w:szCs w:val="24"/>
                <w:highlight w:val="none"/>
                <w:u w:val="none"/>
                <w:lang w:val="en-US" w:eastAsia="zh-CN" w:bidi="ar"/>
              </w:rPr>
              <w:t>月</w:t>
            </w:r>
            <w:r>
              <w:rPr>
                <w:rFonts w:hint="eastAsia" w:cs="Times New Roman"/>
                <w:i w:val="0"/>
                <w:iCs w:val="0"/>
                <w:color w:val="000000"/>
                <w:kern w:val="0"/>
                <w:sz w:val="24"/>
                <w:szCs w:val="24"/>
                <w:highlight w:val="none"/>
                <w:u w:val="none"/>
                <w:lang w:val="en-US" w:eastAsia="zh-CN" w:bidi="ar"/>
              </w:rPr>
              <w:t>20</w:t>
            </w:r>
            <w:r>
              <w:rPr>
                <w:rFonts w:hint="default" w:ascii="Times New Roman" w:hAnsi="Times New Roman" w:eastAsia="仿宋_GB2312" w:cs="Times New Roman"/>
                <w:i w:val="0"/>
                <w:iCs w:val="0"/>
                <w:color w:val="000000"/>
                <w:kern w:val="0"/>
                <w:sz w:val="24"/>
                <w:szCs w:val="24"/>
                <w:highlight w:val="none"/>
                <w:u w:val="none"/>
                <w:lang w:val="en-US" w:eastAsia="zh-CN" w:bidi="ar"/>
              </w:rPr>
              <w:t>日前</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eastAsia" w:cs="Times New Roman"/>
                <w:i w:val="0"/>
                <w:iCs w:val="0"/>
                <w:color w:val="000000"/>
                <w:kern w:val="0"/>
                <w:sz w:val="24"/>
                <w:szCs w:val="24"/>
                <w:highlight w:val="none"/>
                <w:u w:val="none"/>
                <w:lang w:val="en-US" w:eastAsia="zh-CN" w:bidi="ar"/>
              </w:rPr>
              <w:t>建行：12</w:t>
            </w:r>
            <w:r>
              <w:rPr>
                <w:rFonts w:hint="default" w:ascii="Times New Roman" w:hAnsi="Times New Roman" w:eastAsia="仿宋_GB2312" w:cs="Times New Roman"/>
                <w:i w:val="0"/>
                <w:iCs w:val="0"/>
                <w:color w:val="000000"/>
                <w:kern w:val="0"/>
                <w:sz w:val="24"/>
                <w:szCs w:val="24"/>
                <w:highlight w:val="none"/>
                <w:u w:val="none"/>
                <w:lang w:val="en-US" w:eastAsia="zh-CN" w:bidi="ar"/>
              </w:rPr>
              <w:t>月</w:t>
            </w:r>
            <w:r>
              <w:rPr>
                <w:rFonts w:hint="eastAsia" w:cs="Times New Roman"/>
                <w:i w:val="0"/>
                <w:iCs w:val="0"/>
                <w:color w:val="000000"/>
                <w:kern w:val="0"/>
                <w:sz w:val="24"/>
                <w:szCs w:val="24"/>
                <w:highlight w:val="none"/>
                <w:u w:val="none"/>
                <w:lang w:val="en-US" w:eastAsia="zh-CN" w:bidi="ar"/>
              </w:rPr>
              <w:t>19</w:t>
            </w:r>
            <w:r>
              <w:rPr>
                <w:rFonts w:hint="default" w:ascii="Times New Roman" w:hAnsi="Times New Roman" w:eastAsia="仿宋_GB2312" w:cs="Times New Roman"/>
                <w:i w:val="0"/>
                <w:iCs w:val="0"/>
                <w:color w:val="000000"/>
                <w:kern w:val="0"/>
                <w:sz w:val="24"/>
                <w:szCs w:val="24"/>
                <w:highlight w:val="none"/>
                <w:u w:val="none"/>
                <w:lang w:val="en-US" w:eastAsia="zh-CN" w:bidi="ar"/>
              </w:rPr>
              <w:t>日前</w:t>
            </w:r>
          </w:p>
        </w:tc>
        <w:tc>
          <w:tcPr>
            <w:tcW w:w="7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202</w:t>
            </w:r>
            <w:r>
              <w:rPr>
                <w:rFonts w:hint="eastAsia" w:cs="Times New Roman"/>
                <w:i w:val="0"/>
                <w:iCs w:val="0"/>
                <w:color w:val="000000"/>
                <w:kern w:val="0"/>
                <w:sz w:val="24"/>
                <w:szCs w:val="24"/>
                <w:highlight w:val="none"/>
                <w:u w:val="none"/>
                <w:lang w:val="en-US" w:eastAsia="zh-CN" w:bidi="ar"/>
              </w:rPr>
              <w:t>3</w:t>
            </w:r>
            <w:r>
              <w:rPr>
                <w:rFonts w:hint="default" w:ascii="Times New Roman" w:hAnsi="Times New Roman" w:eastAsia="仿宋_GB2312" w:cs="Times New Roman"/>
                <w:i w:val="0"/>
                <w:iCs w:val="0"/>
                <w:color w:val="000000"/>
                <w:kern w:val="0"/>
                <w:sz w:val="24"/>
                <w:szCs w:val="24"/>
                <w:highlight w:val="none"/>
                <w:u w:val="none"/>
                <w:lang w:val="en-US" w:eastAsia="zh-CN" w:bidi="ar"/>
              </w:rPr>
              <w:t>/11/1</w:t>
            </w:r>
            <w:r>
              <w:rPr>
                <w:rFonts w:hint="eastAsia" w:cs="Times New Roman"/>
                <w:i w:val="0"/>
                <w:iCs w:val="0"/>
                <w:color w:val="000000"/>
                <w:kern w:val="0"/>
                <w:sz w:val="24"/>
                <w:szCs w:val="24"/>
                <w:highlight w:val="none"/>
                <w:u w:val="none"/>
                <w:lang w:val="en-US" w:eastAsia="zh-CN" w:bidi="ar"/>
              </w:rPr>
              <w:t>6</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p>
        </w:tc>
      </w:tr>
    </w:tbl>
    <w:p>
      <w:pPr>
        <w:pStyle w:val="7"/>
        <w:pageBreakBefore w:val="0"/>
        <w:numPr>
          <w:ilvl w:val="0"/>
          <w:numId w:val="0"/>
        </w:numPr>
        <w:kinsoku/>
        <w:wordWrap/>
        <w:overflowPunct/>
        <w:topLinePunct w:val="0"/>
        <w:bidi w:val="0"/>
        <w:spacing w:line="560" w:lineRule="exact"/>
        <w:ind w:firstLine="640" w:firstLineChars="200"/>
        <w:outlineLvl w:val="1"/>
        <w:rPr>
          <w:rFonts w:hint="default" w:ascii="Times New Roman" w:hAnsi="Times New Roman" w:eastAsia="楷体_GB2312" w:cs="Times New Roman"/>
          <w:color w:val="auto"/>
          <w:highlight w:val="none"/>
        </w:rPr>
      </w:pPr>
      <w:bookmarkStart w:id="125" w:name="_Toc21609"/>
      <w:r>
        <w:rPr>
          <w:rFonts w:hint="eastAsia" w:ascii="Times New Roman" w:hAnsi="Times New Roman" w:eastAsia="楷体_GB2312" w:cs="Times New Roman"/>
          <w:color w:val="auto"/>
          <w:highlight w:val="none"/>
          <w:lang w:eastAsia="zh-CN"/>
        </w:rPr>
        <w:t>（</w:t>
      </w:r>
      <w:r>
        <w:rPr>
          <w:rFonts w:hint="eastAsia" w:ascii="Times New Roman" w:hAnsi="Times New Roman" w:eastAsia="楷体_GB2312" w:cs="Times New Roman"/>
          <w:color w:val="auto"/>
          <w:highlight w:val="none"/>
          <w:lang w:val="en-US" w:eastAsia="zh-CN"/>
        </w:rPr>
        <w:t>四</w:t>
      </w:r>
      <w:r>
        <w:rPr>
          <w:rFonts w:hint="eastAsia" w:ascii="Times New Roman" w:hAnsi="Times New Roman" w:eastAsia="楷体_GB2312" w:cs="Times New Roman"/>
          <w:color w:val="auto"/>
          <w:highlight w:val="none"/>
          <w:lang w:eastAsia="zh-CN"/>
        </w:rPr>
        <w:t>）</w:t>
      </w:r>
      <w:r>
        <w:rPr>
          <w:rFonts w:hint="default" w:ascii="Times New Roman" w:hAnsi="Times New Roman" w:eastAsia="楷体_GB2312" w:cs="Times New Roman"/>
          <w:color w:val="auto"/>
          <w:highlight w:val="none"/>
        </w:rPr>
        <w:t>项目效益情况</w:t>
      </w:r>
      <w:bookmarkEnd w:id="125"/>
    </w:p>
    <w:p>
      <w:pPr>
        <w:pageBreakBefore w:val="0"/>
        <w:kinsoku/>
        <w:wordWrap/>
        <w:overflowPunct/>
        <w:topLinePunct w:val="0"/>
        <w:bidi w:val="0"/>
        <w:spacing w:line="560" w:lineRule="exact"/>
        <w:rPr>
          <w:rFonts w:hint="default" w:ascii="Times New Roman" w:hAnsi="Times New Roman" w:cs="Times New Roman"/>
          <w:color w:val="auto"/>
          <w:highlight w:val="none"/>
          <w:lang w:eastAsia="zh-Hans"/>
        </w:rPr>
      </w:pPr>
      <w:r>
        <w:rPr>
          <w:rFonts w:hint="default" w:ascii="Times New Roman" w:hAnsi="Times New Roman" w:cs="Times New Roman"/>
          <w:color w:val="auto"/>
          <w:highlight w:val="none"/>
        </w:rPr>
        <w:t>项目</w:t>
      </w:r>
      <w:r>
        <w:rPr>
          <w:rFonts w:hint="eastAsia" w:cs="Times New Roman"/>
          <w:color w:val="auto"/>
          <w:highlight w:val="none"/>
          <w:lang w:eastAsia="zh-CN"/>
        </w:rPr>
        <w:t>效益</w:t>
      </w:r>
      <w:r>
        <w:rPr>
          <w:rFonts w:hint="default" w:ascii="Times New Roman" w:hAnsi="Times New Roman" w:cs="Times New Roman"/>
          <w:color w:val="auto"/>
          <w:highlight w:val="none"/>
        </w:rPr>
        <w:t>指标主要从</w:t>
      </w:r>
      <w:r>
        <w:rPr>
          <w:rFonts w:hint="default" w:ascii="Times New Roman" w:hAnsi="Times New Roman" w:cs="Times New Roman"/>
          <w:color w:val="auto"/>
          <w:highlight w:val="none"/>
          <w:lang w:eastAsia="zh-Hans"/>
        </w:rPr>
        <w:t>实施效益</w:t>
      </w:r>
      <w:r>
        <w:rPr>
          <w:rFonts w:hint="default" w:ascii="Times New Roman" w:hAnsi="Times New Roman" w:cs="Times New Roman"/>
          <w:color w:val="auto"/>
          <w:highlight w:val="none"/>
        </w:rPr>
        <w:t>方面考察。项目</w:t>
      </w:r>
      <w:r>
        <w:rPr>
          <w:rFonts w:hint="eastAsia" w:cs="Times New Roman"/>
          <w:color w:val="auto"/>
          <w:highlight w:val="none"/>
          <w:lang w:eastAsia="zh-CN"/>
        </w:rPr>
        <w:t>效益</w:t>
      </w:r>
      <w:r>
        <w:rPr>
          <w:rFonts w:hint="default" w:ascii="Times New Roman" w:hAnsi="Times New Roman" w:cs="Times New Roman"/>
          <w:color w:val="auto"/>
          <w:highlight w:val="none"/>
        </w:rPr>
        <w:t>类指标分值共计</w:t>
      </w:r>
      <w:r>
        <w:rPr>
          <w:rFonts w:hint="eastAsia" w:cs="Times New Roman"/>
          <w:color w:val="auto"/>
          <w:highlight w:val="none"/>
          <w:lang w:val="en-US" w:eastAsia="zh-CN"/>
        </w:rPr>
        <w:t>2</w:t>
      </w:r>
      <w:r>
        <w:rPr>
          <w:rFonts w:hint="default" w:ascii="Times New Roman" w:hAnsi="Times New Roman" w:cs="Times New Roman"/>
          <w:color w:val="auto"/>
          <w:highlight w:val="none"/>
        </w:rPr>
        <w:t>0分。本项目实际得分为</w:t>
      </w:r>
      <w:r>
        <w:rPr>
          <w:rFonts w:hint="eastAsia" w:cs="Times New Roman"/>
          <w:color w:val="auto"/>
          <w:highlight w:val="none"/>
          <w:lang w:val="en-US" w:eastAsia="zh-CN"/>
        </w:rPr>
        <w:t>2</w:t>
      </w:r>
      <w:r>
        <w:rPr>
          <w:rFonts w:hint="default" w:ascii="Times New Roman" w:hAnsi="Times New Roman" w:cs="Times New Roman"/>
          <w:color w:val="auto"/>
          <w:highlight w:val="none"/>
          <w:lang w:val="en-US" w:eastAsia="zh-CN"/>
        </w:rPr>
        <w:t>0</w:t>
      </w:r>
      <w:r>
        <w:rPr>
          <w:rFonts w:hint="default" w:ascii="Times New Roman" w:hAnsi="Times New Roman" w:cs="Times New Roman"/>
          <w:color w:val="auto"/>
          <w:highlight w:val="none"/>
        </w:rPr>
        <w:t>分，得分率为</w:t>
      </w:r>
      <w:r>
        <w:rPr>
          <w:rFonts w:hint="default" w:ascii="Times New Roman" w:hAnsi="Times New Roman" w:cs="Times New Roman"/>
          <w:color w:val="auto"/>
          <w:highlight w:val="none"/>
          <w:lang w:val="en-US" w:eastAsia="zh-CN"/>
        </w:rPr>
        <w:t>100%</w:t>
      </w:r>
      <w:r>
        <w:rPr>
          <w:rFonts w:hint="default" w:ascii="Times New Roman" w:hAnsi="Times New Roman" w:cs="Times New Roman"/>
          <w:color w:val="auto"/>
          <w:highlight w:val="none"/>
        </w:rPr>
        <w:t>。指标的实际得分情况见下表</w:t>
      </w:r>
      <w:r>
        <w:rPr>
          <w:rFonts w:hint="default" w:ascii="Times New Roman" w:hAnsi="Times New Roman" w:cs="Times New Roman"/>
          <w:color w:val="auto"/>
          <w:highlight w:val="none"/>
          <w:lang w:eastAsia="zh-Hans"/>
        </w:rPr>
        <w:t>：</w:t>
      </w:r>
    </w:p>
    <w:p>
      <w:pPr>
        <w:pStyle w:val="24"/>
        <w:pageBreakBefore w:val="0"/>
        <w:kinsoku/>
        <w:wordWrap/>
        <w:overflowPunct/>
        <w:topLinePunct w:val="0"/>
        <w:bidi w:val="0"/>
        <w:spacing w:line="560" w:lineRule="exact"/>
        <w:ind w:firstLine="562"/>
        <w:rPr>
          <w:rFonts w:hint="default" w:ascii="Times New Roman" w:hAnsi="Times New Roman" w:cs="Times New Roman"/>
          <w:color w:val="auto"/>
          <w:sz w:val="28"/>
          <w:szCs w:val="32"/>
          <w:highlight w:val="none"/>
        </w:rPr>
      </w:pPr>
      <w:r>
        <w:rPr>
          <w:rFonts w:hint="eastAsia" w:cs="Times New Roman"/>
          <w:color w:val="auto"/>
          <w:sz w:val="28"/>
          <w:szCs w:val="32"/>
          <w:highlight w:val="none"/>
          <w:lang w:eastAsia="zh-CN"/>
        </w:rPr>
        <w:t>效益</w:t>
      </w:r>
      <w:r>
        <w:rPr>
          <w:rFonts w:hint="default" w:ascii="Times New Roman" w:hAnsi="Times New Roman" w:cs="Times New Roman"/>
          <w:color w:val="auto"/>
          <w:sz w:val="28"/>
          <w:szCs w:val="32"/>
          <w:highlight w:val="none"/>
        </w:rPr>
        <w:t>类指标得分情况表</w:t>
      </w:r>
    </w:p>
    <w:tbl>
      <w:tblPr>
        <w:tblStyle w:val="1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16"/>
        <w:gridCol w:w="1732"/>
        <w:gridCol w:w="1732"/>
        <w:gridCol w:w="17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2016" w:type="pct"/>
            <w:vAlign w:val="center"/>
          </w:tcPr>
          <w:p>
            <w:pPr>
              <w:keepNext w:val="0"/>
              <w:keepLines w:val="0"/>
              <w:pageBreakBefore w:val="0"/>
              <w:kinsoku/>
              <w:wordWrap/>
              <w:overflowPunct/>
              <w:topLinePunct w:val="0"/>
              <w:autoSpaceDE/>
              <w:autoSpaceDN/>
              <w:bidi w:val="0"/>
              <w:adjustRightInd/>
              <w:snapToGrid/>
              <w:spacing w:line="560" w:lineRule="exact"/>
              <w:ind w:firstLine="0" w:firstLineChars="0"/>
              <w:jc w:val="center"/>
              <w:rPr>
                <w:rFonts w:hint="default" w:ascii="Times New Roman" w:hAnsi="Times New Roman" w:cs="Times New Roman"/>
                <w:b/>
                <w:bCs/>
                <w:color w:val="auto"/>
                <w:sz w:val="22"/>
                <w:szCs w:val="22"/>
                <w:highlight w:val="none"/>
              </w:rPr>
            </w:pPr>
            <w:bookmarkStart w:id="126" w:name="_Toc23515"/>
            <w:bookmarkStart w:id="127" w:name="_Toc14163"/>
            <w:bookmarkStart w:id="128" w:name="_Toc29635"/>
            <w:bookmarkStart w:id="129" w:name="_Toc31058"/>
            <w:r>
              <w:rPr>
                <w:rFonts w:hint="default" w:ascii="Times New Roman" w:hAnsi="Times New Roman" w:cs="Times New Roman"/>
                <w:b/>
                <w:bCs/>
                <w:color w:val="auto"/>
                <w:sz w:val="22"/>
                <w:szCs w:val="22"/>
                <w:highlight w:val="none"/>
              </w:rPr>
              <w:t>评价指标</w:t>
            </w:r>
          </w:p>
        </w:tc>
        <w:tc>
          <w:tcPr>
            <w:tcW w:w="993" w:type="pct"/>
            <w:vAlign w:val="center"/>
          </w:tcPr>
          <w:p>
            <w:pPr>
              <w:keepNext w:val="0"/>
              <w:keepLines w:val="0"/>
              <w:pageBreakBefore w:val="0"/>
              <w:kinsoku/>
              <w:wordWrap/>
              <w:overflowPunct/>
              <w:topLinePunct w:val="0"/>
              <w:autoSpaceDE/>
              <w:autoSpaceDN/>
              <w:bidi w:val="0"/>
              <w:adjustRightInd/>
              <w:snapToGrid/>
              <w:spacing w:line="560" w:lineRule="exact"/>
              <w:ind w:firstLine="0" w:firstLineChars="0"/>
              <w:jc w:val="center"/>
              <w:rPr>
                <w:rFonts w:hint="default" w:ascii="Times New Roman" w:hAnsi="Times New Roman" w:cs="Times New Roman"/>
                <w:b/>
                <w:bCs/>
                <w:color w:val="auto"/>
                <w:sz w:val="22"/>
                <w:szCs w:val="22"/>
                <w:highlight w:val="none"/>
              </w:rPr>
            </w:pPr>
            <w:r>
              <w:rPr>
                <w:rFonts w:hint="default" w:ascii="Times New Roman" w:hAnsi="Times New Roman" w:cs="Times New Roman"/>
                <w:b/>
                <w:bCs/>
                <w:color w:val="auto"/>
                <w:sz w:val="22"/>
                <w:szCs w:val="22"/>
                <w:highlight w:val="none"/>
              </w:rPr>
              <w:t>分值</w:t>
            </w:r>
          </w:p>
        </w:tc>
        <w:tc>
          <w:tcPr>
            <w:tcW w:w="993" w:type="pct"/>
            <w:vAlign w:val="center"/>
          </w:tcPr>
          <w:p>
            <w:pPr>
              <w:keepNext w:val="0"/>
              <w:keepLines w:val="0"/>
              <w:pageBreakBefore w:val="0"/>
              <w:kinsoku/>
              <w:wordWrap/>
              <w:overflowPunct/>
              <w:topLinePunct w:val="0"/>
              <w:autoSpaceDE/>
              <w:autoSpaceDN/>
              <w:bidi w:val="0"/>
              <w:adjustRightInd/>
              <w:snapToGrid/>
              <w:spacing w:line="560" w:lineRule="exact"/>
              <w:ind w:firstLine="0" w:firstLineChars="0"/>
              <w:jc w:val="center"/>
              <w:rPr>
                <w:rFonts w:hint="default" w:ascii="Times New Roman" w:hAnsi="Times New Roman" w:cs="Times New Roman"/>
                <w:b/>
                <w:bCs/>
                <w:color w:val="auto"/>
                <w:sz w:val="22"/>
                <w:szCs w:val="22"/>
                <w:highlight w:val="none"/>
              </w:rPr>
            </w:pPr>
            <w:r>
              <w:rPr>
                <w:rFonts w:hint="default" w:ascii="Times New Roman" w:hAnsi="Times New Roman" w:cs="Times New Roman"/>
                <w:b/>
                <w:bCs/>
                <w:color w:val="auto"/>
                <w:sz w:val="22"/>
                <w:szCs w:val="22"/>
                <w:highlight w:val="none"/>
              </w:rPr>
              <w:t>得分</w:t>
            </w:r>
          </w:p>
        </w:tc>
        <w:tc>
          <w:tcPr>
            <w:tcW w:w="996" w:type="pct"/>
            <w:vAlign w:val="center"/>
          </w:tcPr>
          <w:p>
            <w:pPr>
              <w:keepNext w:val="0"/>
              <w:keepLines w:val="0"/>
              <w:pageBreakBefore w:val="0"/>
              <w:kinsoku/>
              <w:wordWrap/>
              <w:overflowPunct/>
              <w:topLinePunct w:val="0"/>
              <w:autoSpaceDE/>
              <w:autoSpaceDN/>
              <w:bidi w:val="0"/>
              <w:adjustRightInd/>
              <w:snapToGrid/>
              <w:spacing w:line="560" w:lineRule="exact"/>
              <w:ind w:firstLine="0" w:firstLineChars="0"/>
              <w:jc w:val="center"/>
              <w:rPr>
                <w:rFonts w:hint="default" w:ascii="Times New Roman" w:hAnsi="Times New Roman" w:cs="Times New Roman"/>
                <w:b/>
                <w:bCs/>
                <w:color w:val="auto"/>
                <w:sz w:val="22"/>
                <w:szCs w:val="22"/>
                <w:highlight w:val="none"/>
              </w:rPr>
            </w:pPr>
            <w:r>
              <w:rPr>
                <w:rFonts w:hint="default" w:ascii="Times New Roman" w:hAnsi="Times New Roman" w:cs="Times New Roman"/>
                <w:b/>
                <w:bCs/>
                <w:color w:val="auto"/>
                <w:sz w:val="22"/>
                <w:szCs w:val="22"/>
                <w:highlight w:val="none"/>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2016" w:type="pct"/>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lang w:val="en-US" w:eastAsia="zh-CN"/>
              </w:rPr>
              <w:t>厅机关负债减少额</w:t>
            </w:r>
          </w:p>
        </w:tc>
        <w:tc>
          <w:tcPr>
            <w:tcW w:w="993" w:type="pct"/>
            <w:vAlign w:val="center"/>
          </w:tcPr>
          <w:p>
            <w:pPr>
              <w:pageBreakBefore w:val="0"/>
              <w:kinsoku/>
              <w:wordWrap/>
              <w:overflowPunct/>
              <w:topLinePunct w:val="0"/>
              <w:bidi w:val="0"/>
              <w:spacing w:line="560" w:lineRule="exact"/>
              <w:ind w:firstLine="0" w:firstLineChars="0"/>
              <w:jc w:val="center"/>
              <w:rPr>
                <w:rFonts w:hint="default" w:ascii="Times New Roman" w:hAnsi="Times New Roman" w:eastAsia="仿宋_GB2312" w:cs="Times New Roman"/>
                <w:color w:val="auto"/>
                <w:sz w:val="24"/>
                <w:highlight w:val="none"/>
                <w:lang w:val="en-US" w:eastAsia="zh-CN"/>
              </w:rPr>
            </w:pPr>
            <w:r>
              <w:rPr>
                <w:rFonts w:hint="eastAsia" w:cs="Times New Roman"/>
                <w:color w:val="auto"/>
                <w:sz w:val="24"/>
                <w:highlight w:val="none"/>
                <w:lang w:val="en-US" w:eastAsia="zh-CN"/>
              </w:rPr>
              <w:t>20</w:t>
            </w:r>
          </w:p>
        </w:tc>
        <w:tc>
          <w:tcPr>
            <w:tcW w:w="993" w:type="pct"/>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color w:val="auto"/>
                <w:sz w:val="24"/>
                <w:highlight w:val="none"/>
                <w:lang w:val="en-US" w:eastAsia="zh-CN"/>
              </w:rPr>
            </w:pPr>
            <w:r>
              <w:rPr>
                <w:rFonts w:hint="eastAsia" w:cs="Times New Roman"/>
                <w:color w:val="auto"/>
                <w:sz w:val="24"/>
                <w:highlight w:val="none"/>
                <w:lang w:val="en-US" w:eastAsia="zh-CN"/>
              </w:rPr>
              <w:t>20</w:t>
            </w:r>
            <w:r>
              <w:rPr>
                <w:rFonts w:hint="default" w:ascii="Times New Roman" w:hAnsi="Times New Roman" w:cs="Times New Roman"/>
                <w:color w:val="auto"/>
                <w:sz w:val="24"/>
                <w:highlight w:val="none"/>
                <w:lang w:val="en-US" w:eastAsia="zh-CN"/>
              </w:rPr>
              <w:t>.00</w:t>
            </w:r>
          </w:p>
        </w:tc>
        <w:tc>
          <w:tcPr>
            <w:tcW w:w="996" w:type="pct"/>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color w:val="auto"/>
                <w:sz w:val="24"/>
                <w:highlight w:val="none"/>
                <w:lang w:eastAsia="zh-Hans"/>
              </w:rPr>
            </w:pPr>
            <w:r>
              <w:rPr>
                <w:rFonts w:hint="default" w:ascii="Times New Roman" w:hAnsi="Times New Roman" w:cs="Times New Roman"/>
                <w:color w:val="auto"/>
                <w:sz w:val="24"/>
                <w:highlight w:val="none"/>
                <w:lang w:val="en-US" w:eastAsia="zh-CN"/>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2016" w:type="pct"/>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b/>
                <w:bCs/>
                <w:color w:val="auto"/>
                <w:sz w:val="24"/>
                <w:highlight w:val="none"/>
                <w:lang w:val="en-US" w:eastAsia="zh-CN"/>
              </w:rPr>
            </w:pPr>
            <w:r>
              <w:rPr>
                <w:rFonts w:hint="default" w:ascii="Times New Roman" w:hAnsi="Times New Roman" w:cs="Times New Roman"/>
                <w:b/>
                <w:bCs/>
                <w:color w:val="auto"/>
                <w:sz w:val="24"/>
                <w:highlight w:val="none"/>
                <w:lang w:val="en-US" w:eastAsia="zh-CN"/>
              </w:rPr>
              <w:t>小计</w:t>
            </w:r>
          </w:p>
        </w:tc>
        <w:tc>
          <w:tcPr>
            <w:tcW w:w="993" w:type="pct"/>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b/>
                <w:bCs/>
                <w:color w:val="auto"/>
                <w:sz w:val="24"/>
                <w:highlight w:val="none"/>
                <w:lang w:val="en-US" w:eastAsia="zh-CN"/>
              </w:rPr>
            </w:pPr>
            <w:r>
              <w:rPr>
                <w:rFonts w:hint="eastAsia" w:cs="Times New Roman"/>
                <w:b/>
                <w:bCs/>
                <w:color w:val="auto"/>
                <w:sz w:val="24"/>
                <w:highlight w:val="none"/>
                <w:lang w:val="en-US" w:eastAsia="zh-CN"/>
              </w:rPr>
              <w:t>2</w:t>
            </w:r>
            <w:r>
              <w:rPr>
                <w:rFonts w:hint="default" w:ascii="Times New Roman" w:hAnsi="Times New Roman" w:cs="Times New Roman"/>
                <w:b/>
                <w:bCs/>
                <w:color w:val="auto"/>
                <w:sz w:val="24"/>
                <w:highlight w:val="none"/>
                <w:lang w:val="en-US" w:eastAsia="zh-CN"/>
              </w:rPr>
              <w:t>0</w:t>
            </w:r>
          </w:p>
        </w:tc>
        <w:tc>
          <w:tcPr>
            <w:tcW w:w="993" w:type="pct"/>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b/>
                <w:bCs/>
                <w:color w:val="auto"/>
                <w:sz w:val="24"/>
                <w:highlight w:val="none"/>
                <w:lang w:val="en-US" w:eastAsia="zh-CN"/>
              </w:rPr>
            </w:pPr>
            <w:r>
              <w:rPr>
                <w:rFonts w:hint="eastAsia" w:cs="Times New Roman"/>
                <w:b/>
                <w:bCs/>
                <w:color w:val="auto"/>
                <w:sz w:val="24"/>
                <w:highlight w:val="none"/>
                <w:lang w:val="en-US" w:eastAsia="zh-CN"/>
              </w:rPr>
              <w:t>20</w:t>
            </w:r>
            <w:r>
              <w:rPr>
                <w:rFonts w:hint="default" w:ascii="Times New Roman" w:hAnsi="Times New Roman" w:cs="Times New Roman"/>
                <w:b/>
                <w:bCs/>
                <w:color w:val="auto"/>
                <w:sz w:val="24"/>
                <w:highlight w:val="none"/>
                <w:lang w:val="en-US" w:eastAsia="zh-CN"/>
              </w:rPr>
              <w:t>.00</w:t>
            </w:r>
          </w:p>
        </w:tc>
        <w:tc>
          <w:tcPr>
            <w:tcW w:w="996" w:type="pct"/>
            <w:vAlign w:val="center"/>
          </w:tcPr>
          <w:p>
            <w:pPr>
              <w:pageBreakBefore w:val="0"/>
              <w:kinsoku/>
              <w:wordWrap/>
              <w:overflowPunct/>
              <w:topLinePunct w:val="0"/>
              <w:bidi w:val="0"/>
              <w:spacing w:line="560" w:lineRule="exact"/>
              <w:ind w:firstLine="0" w:firstLineChars="0"/>
              <w:jc w:val="center"/>
              <w:rPr>
                <w:rFonts w:hint="default" w:ascii="Times New Roman" w:hAnsi="Times New Roman" w:cs="Times New Roman"/>
                <w:b/>
                <w:bCs/>
                <w:color w:val="auto"/>
                <w:sz w:val="24"/>
                <w:highlight w:val="none"/>
                <w:lang w:val="en-US" w:eastAsia="zh-CN"/>
              </w:rPr>
            </w:pPr>
            <w:r>
              <w:rPr>
                <w:rFonts w:hint="default" w:ascii="Times New Roman" w:hAnsi="Times New Roman" w:cs="Times New Roman"/>
                <w:b/>
                <w:bCs/>
                <w:color w:val="auto"/>
                <w:sz w:val="24"/>
                <w:highlight w:val="none"/>
                <w:lang w:val="en-US" w:eastAsia="zh-CN"/>
              </w:rPr>
              <w:t>100.00%</w:t>
            </w:r>
          </w:p>
        </w:tc>
      </w:tr>
    </w:tbl>
    <w:p>
      <w:pPr>
        <w:pageBreakBefore w:val="0"/>
        <w:kinsoku/>
        <w:wordWrap/>
        <w:overflowPunct/>
        <w:topLinePunct w:val="0"/>
        <w:bidi w:val="0"/>
        <w:spacing w:line="560" w:lineRule="exact"/>
        <w:ind w:firstLine="643"/>
        <w:outlineLvl w:val="2"/>
        <w:rPr>
          <w:rFonts w:hint="default" w:ascii="Times New Roman" w:hAnsi="Times New Roman" w:cs="Times New Roman"/>
          <w:b/>
          <w:bCs/>
          <w:color w:val="auto"/>
          <w:highlight w:val="none"/>
          <w:lang w:val="en-US" w:eastAsia="zh-CN"/>
        </w:rPr>
      </w:pPr>
      <w:r>
        <w:rPr>
          <w:rFonts w:hint="default" w:ascii="Times New Roman" w:hAnsi="Times New Roman" w:cs="Times New Roman"/>
          <w:b/>
          <w:bCs/>
          <w:color w:val="auto"/>
          <w:highlight w:val="none"/>
          <w:lang w:val="en-US" w:eastAsia="zh-CN"/>
        </w:rPr>
        <w:t>4.4.1厅机关负债减少额</w:t>
      </w:r>
    </w:p>
    <w:p>
      <w:pPr>
        <w:pageBreakBefore w:val="0"/>
        <w:kinsoku/>
        <w:wordWrap/>
        <w:overflowPunct/>
        <w:topLinePunct w:val="0"/>
        <w:bidi w:val="0"/>
        <w:spacing w:line="560" w:lineRule="exact"/>
        <w:ind w:firstLine="643"/>
        <w:rPr>
          <w:rFonts w:hint="default" w:ascii="Times New Roman" w:hAnsi="Times New Roman" w:cs="Times New Roman"/>
          <w:color w:val="auto"/>
          <w:highlight w:val="none"/>
          <w:lang w:val="en-US" w:eastAsia="zh-CN"/>
        </w:rPr>
      </w:pPr>
      <w:r>
        <w:rPr>
          <w:rFonts w:hint="default" w:ascii="Times New Roman" w:hAnsi="Times New Roman" w:cs="Times New Roman"/>
          <w:b/>
          <w:bCs/>
          <w:color w:val="auto"/>
          <w:highlight w:val="none"/>
          <w:lang w:val="en-US" w:eastAsia="zh-CN"/>
        </w:rPr>
        <w:t>指标解释：</w:t>
      </w:r>
      <w:r>
        <w:rPr>
          <w:rFonts w:hint="default" w:ascii="Times New Roman" w:hAnsi="Times New Roman" w:cs="Times New Roman"/>
          <w:color w:val="auto"/>
          <w:highlight w:val="none"/>
          <w:lang w:val="en-US" w:eastAsia="zh-CN"/>
        </w:rPr>
        <w:t>考察项目实施后负债减少情况。</w:t>
      </w:r>
    </w:p>
    <w:p>
      <w:pPr>
        <w:pageBreakBefore w:val="0"/>
        <w:kinsoku/>
        <w:wordWrap/>
        <w:overflowPunct/>
        <w:topLinePunct w:val="0"/>
        <w:bidi w:val="0"/>
        <w:spacing w:line="560" w:lineRule="exact"/>
        <w:ind w:firstLine="643"/>
        <w:rPr>
          <w:rFonts w:hint="default" w:ascii="Times New Roman" w:hAnsi="Times New Roman" w:cs="Times New Roman"/>
          <w:color w:val="auto"/>
          <w:highlight w:val="none"/>
        </w:rPr>
      </w:pPr>
      <w:r>
        <w:rPr>
          <w:rFonts w:hint="default" w:ascii="Times New Roman" w:hAnsi="Times New Roman" w:cs="Times New Roman"/>
          <w:b/>
          <w:bCs/>
          <w:color w:val="auto"/>
          <w:highlight w:val="none"/>
        </w:rPr>
        <w:t>评价要点：</w:t>
      </w:r>
      <w:r>
        <w:rPr>
          <w:rFonts w:hint="default" w:ascii="Times New Roman" w:hAnsi="Times New Roman" w:cs="Times New Roman"/>
          <w:color w:val="auto"/>
          <w:highlight w:val="none"/>
        </w:rPr>
        <w:t>项目实施降低了交通运输厅负债余额</w:t>
      </w:r>
      <w:r>
        <w:rPr>
          <w:rFonts w:hint="default" w:ascii="Times New Roman" w:hAnsi="Times New Roman" w:cs="Times New Roman"/>
          <w:color w:val="auto"/>
          <w:highlight w:val="none"/>
          <w:lang w:val="en-US" w:eastAsia="zh-CN"/>
        </w:rPr>
        <w:t>。</w:t>
      </w:r>
    </w:p>
    <w:p>
      <w:pPr>
        <w:pageBreakBefore w:val="0"/>
        <w:kinsoku/>
        <w:wordWrap/>
        <w:overflowPunct/>
        <w:topLinePunct w:val="0"/>
        <w:bidi w:val="0"/>
        <w:spacing w:line="560" w:lineRule="exact"/>
        <w:ind w:firstLine="643"/>
        <w:rPr>
          <w:rFonts w:hint="default" w:ascii="Times New Roman" w:hAnsi="Times New Roman" w:cs="Times New Roman"/>
          <w:color w:val="auto"/>
          <w:highlight w:val="none"/>
          <w:lang w:val="en-US" w:eastAsia="zh-CN"/>
        </w:rPr>
      </w:pPr>
      <w:r>
        <w:rPr>
          <w:rFonts w:hint="default" w:ascii="Times New Roman" w:hAnsi="Times New Roman" w:cs="Times New Roman"/>
          <w:b/>
          <w:bCs/>
          <w:color w:val="auto"/>
          <w:highlight w:val="none"/>
          <w:lang w:val="en-US" w:eastAsia="zh-CN"/>
        </w:rPr>
        <w:t>评分标准：</w:t>
      </w:r>
      <w:r>
        <w:rPr>
          <w:rFonts w:hint="default" w:ascii="Times New Roman" w:hAnsi="Times New Roman" w:cs="Times New Roman"/>
          <w:color w:val="auto"/>
          <w:highlight w:val="none"/>
          <w:lang w:val="en-US" w:eastAsia="zh-CN"/>
        </w:rPr>
        <w:t>达到目标值得满分，否则不得分。</w:t>
      </w:r>
    </w:p>
    <w:p>
      <w:pPr>
        <w:pStyle w:val="2"/>
        <w:pageBreakBefore w:val="0"/>
        <w:kinsoku/>
        <w:wordWrap/>
        <w:overflowPunct/>
        <w:topLinePunct w:val="0"/>
        <w:bidi w:val="0"/>
        <w:spacing w:line="560" w:lineRule="exact"/>
        <w:rPr>
          <w:rFonts w:hint="default" w:ascii="Times New Roman" w:hAnsi="Times New Roman" w:eastAsia="仿宋_GB2312" w:cs="Times New Roman"/>
          <w:color w:val="auto"/>
          <w:kern w:val="2"/>
          <w:sz w:val="32"/>
          <w:szCs w:val="24"/>
          <w:highlight w:val="none"/>
          <w:lang w:val="en-US" w:eastAsia="zh-CN" w:bidi="ar-SA"/>
        </w:rPr>
      </w:pPr>
      <w:r>
        <w:rPr>
          <w:rFonts w:hint="default" w:ascii="Times New Roman" w:hAnsi="Times New Roman" w:cs="Times New Roman"/>
          <w:b/>
          <w:bCs/>
          <w:color w:val="auto"/>
          <w:highlight w:val="none"/>
          <w:lang w:val="en-US" w:eastAsia="zh-CN"/>
        </w:rPr>
        <w:t>绩效分析：</w:t>
      </w:r>
      <w:r>
        <w:rPr>
          <w:rFonts w:hint="default" w:ascii="Times New Roman" w:hAnsi="Times New Roman" w:eastAsia="仿宋_GB2312" w:cs="Times New Roman"/>
          <w:color w:val="auto"/>
          <w:kern w:val="2"/>
          <w:sz w:val="32"/>
          <w:szCs w:val="24"/>
          <w:highlight w:val="none"/>
          <w:lang w:val="en-US" w:eastAsia="zh-CN" w:bidi="ar-SA"/>
        </w:rPr>
        <w:t>202</w:t>
      </w:r>
      <w:r>
        <w:rPr>
          <w:rFonts w:hint="eastAsia" w:cs="Times New Roman"/>
          <w:color w:val="auto"/>
          <w:kern w:val="2"/>
          <w:sz w:val="32"/>
          <w:szCs w:val="24"/>
          <w:highlight w:val="none"/>
          <w:lang w:val="en-US" w:eastAsia="zh-CN" w:bidi="ar-SA"/>
        </w:rPr>
        <w:t>2</w:t>
      </w:r>
      <w:r>
        <w:rPr>
          <w:rFonts w:hint="default" w:ascii="Times New Roman" w:hAnsi="Times New Roman" w:eastAsia="仿宋_GB2312" w:cs="Times New Roman"/>
          <w:color w:val="auto"/>
          <w:kern w:val="2"/>
          <w:sz w:val="32"/>
          <w:szCs w:val="24"/>
          <w:highlight w:val="none"/>
          <w:lang w:val="en-US" w:eastAsia="zh-CN" w:bidi="ar-SA"/>
        </w:rPr>
        <w:t>年底一般公路建设贷款债务余额为14</w:t>
      </w:r>
      <w:r>
        <w:rPr>
          <w:rFonts w:hint="default" w:cs="Times New Roman"/>
          <w:color w:val="auto"/>
          <w:kern w:val="2"/>
          <w:sz w:val="32"/>
          <w:szCs w:val="24"/>
          <w:highlight w:val="none"/>
          <w:lang w:val="en" w:eastAsia="zh-CN" w:bidi="ar-SA"/>
        </w:rPr>
        <w:t>,</w:t>
      </w:r>
      <w:r>
        <w:rPr>
          <w:rFonts w:hint="default" w:ascii="Times New Roman" w:hAnsi="Times New Roman" w:eastAsia="仿宋_GB2312" w:cs="Times New Roman"/>
          <w:color w:val="auto"/>
          <w:kern w:val="2"/>
          <w:sz w:val="32"/>
          <w:szCs w:val="24"/>
          <w:highlight w:val="none"/>
          <w:lang w:val="en-US" w:eastAsia="zh-CN" w:bidi="ar-SA"/>
        </w:rPr>
        <w:t>835.52万元，202</w:t>
      </w:r>
      <w:r>
        <w:rPr>
          <w:rFonts w:hint="eastAsia" w:cs="Times New Roman"/>
          <w:color w:val="auto"/>
          <w:kern w:val="2"/>
          <w:sz w:val="32"/>
          <w:szCs w:val="24"/>
          <w:highlight w:val="none"/>
          <w:lang w:val="en-US" w:eastAsia="zh-CN" w:bidi="ar-SA"/>
        </w:rPr>
        <w:t>3</w:t>
      </w:r>
      <w:r>
        <w:rPr>
          <w:rFonts w:hint="default" w:ascii="Times New Roman" w:hAnsi="Times New Roman" w:eastAsia="仿宋_GB2312" w:cs="Times New Roman"/>
          <w:color w:val="auto"/>
          <w:kern w:val="2"/>
          <w:sz w:val="32"/>
          <w:szCs w:val="24"/>
          <w:highlight w:val="none"/>
          <w:lang w:val="en-US" w:eastAsia="zh-CN" w:bidi="ar-SA"/>
        </w:rPr>
        <w:t>年实际偿还本金</w:t>
      </w:r>
      <w:r>
        <w:rPr>
          <w:rFonts w:hint="eastAsia" w:cs="Times New Roman"/>
          <w:color w:val="auto"/>
          <w:kern w:val="2"/>
          <w:sz w:val="32"/>
          <w:szCs w:val="24"/>
          <w:highlight w:val="none"/>
          <w:lang w:val="en-US" w:eastAsia="zh-CN" w:bidi="ar-SA"/>
        </w:rPr>
        <w:t>6,590.52</w:t>
      </w:r>
      <w:r>
        <w:rPr>
          <w:rFonts w:hint="default" w:ascii="Times New Roman" w:hAnsi="Times New Roman" w:eastAsia="仿宋_GB2312" w:cs="Times New Roman"/>
          <w:color w:val="auto"/>
          <w:kern w:val="2"/>
          <w:sz w:val="32"/>
          <w:szCs w:val="24"/>
          <w:highlight w:val="none"/>
          <w:lang w:val="en-US" w:eastAsia="zh-CN" w:bidi="ar-SA"/>
        </w:rPr>
        <w:t>万元，202</w:t>
      </w:r>
      <w:r>
        <w:rPr>
          <w:rFonts w:hint="eastAsia" w:cs="Times New Roman"/>
          <w:color w:val="auto"/>
          <w:kern w:val="2"/>
          <w:sz w:val="32"/>
          <w:szCs w:val="24"/>
          <w:highlight w:val="none"/>
          <w:lang w:val="en-US" w:eastAsia="zh-CN" w:bidi="ar-SA"/>
        </w:rPr>
        <w:t>3</w:t>
      </w:r>
      <w:r>
        <w:rPr>
          <w:rFonts w:hint="default" w:ascii="Times New Roman" w:hAnsi="Times New Roman" w:eastAsia="仿宋_GB2312" w:cs="Times New Roman"/>
          <w:color w:val="auto"/>
          <w:kern w:val="2"/>
          <w:sz w:val="32"/>
          <w:szCs w:val="24"/>
          <w:highlight w:val="none"/>
          <w:lang w:val="en-US" w:eastAsia="zh-CN" w:bidi="ar-SA"/>
        </w:rPr>
        <w:t>年末一般公路建设贷款债务余额</w:t>
      </w:r>
      <w:r>
        <w:rPr>
          <w:rFonts w:hint="eastAsia" w:cs="Times New Roman"/>
          <w:color w:val="auto"/>
          <w:kern w:val="2"/>
          <w:sz w:val="32"/>
          <w:szCs w:val="24"/>
          <w:highlight w:val="none"/>
          <w:lang w:val="en-US" w:eastAsia="zh-CN" w:bidi="ar-SA"/>
        </w:rPr>
        <w:t>8,245.00</w:t>
      </w:r>
      <w:r>
        <w:rPr>
          <w:rFonts w:hint="default" w:ascii="Times New Roman" w:hAnsi="Times New Roman" w:eastAsia="仿宋_GB2312" w:cs="Times New Roman"/>
          <w:color w:val="auto"/>
          <w:kern w:val="2"/>
          <w:sz w:val="32"/>
          <w:szCs w:val="24"/>
          <w:highlight w:val="none"/>
          <w:lang w:val="en-US" w:eastAsia="zh-CN" w:bidi="ar-SA"/>
        </w:rPr>
        <w:t>万元，项目实施降低了</w:t>
      </w:r>
      <w:r>
        <w:rPr>
          <w:rFonts w:hint="eastAsia" w:cs="Times New Roman"/>
          <w:color w:val="auto"/>
          <w:kern w:val="2"/>
          <w:sz w:val="32"/>
          <w:szCs w:val="24"/>
          <w:highlight w:val="none"/>
          <w:lang w:val="en-US" w:eastAsia="zh-CN" w:bidi="ar-SA"/>
        </w:rPr>
        <w:t>海南省</w:t>
      </w:r>
      <w:r>
        <w:rPr>
          <w:rFonts w:hint="default" w:ascii="Times New Roman" w:hAnsi="Times New Roman" w:eastAsia="仿宋_GB2312" w:cs="Times New Roman"/>
          <w:color w:val="auto"/>
          <w:kern w:val="2"/>
          <w:sz w:val="32"/>
          <w:szCs w:val="24"/>
          <w:highlight w:val="none"/>
          <w:lang w:val="en-US" w:eastAsia="zh-CN" w:bidi="ar-SA"/>
        </w:rPr>
        <w:t>交通运输厅负债余额</w:t>
      </w:r>
      <w:r>
        <w:rPr>
          <w:rFonts w:hint="eastAsia" w:cs="Times New Roman"/>
          <w:color w:val="auto"/>
          <w:kern w:val="2"/>
          <w:sz w:val="32"/>
          <w:szCs w:val="24"/>
          <w:highlight w:val="none"/>
          <w:lang w:val="en-US" w:eastAsia="zh-CN" w:bidi="ar-SA"/>
        </w:rPr>
        <w:t>超过6,500.00万元</w:t>
      </w:r>
      <w:r>
        <w:rPr>
          <w:rFonts w:hint="default" w:ascii="Times New Roman" w:hAnsi="Times New Roman" w:eastAsia="仿宋_GB2312" w:cs="Times New Roman"/>
          <w:color w:val="auto"/>
          <w:kern w:val="2"/>
          <w:sz w:val="32"/>
          <w:szCs w:val="24"/>
          <w:highlight w:val="none"/>
          <w:lang w:val="en-US" w:eastAsia="zh-CN" w:bidi="ar-SA"/>
        </w:rPr>
        <w:t>，本指标</w:t>
      </w:r>
      <w:r>
        <w:rPr>
          <w:rFonts w:hint="eastAsia" w:cs="Times New Roman"/>
          <w:color w:val="auto"/>
          <w:kern w:val="2"/>
          <w:sz w:val="32"/>
          <w:szCs w:val="24"/>
          <w:highlight w:val="none"/>
          <w:lang w:val="en-US" w:eastAsia="zh-CN" w:bidi="ar-SA"/>
        </w:rPr>
        <w:t>得满分</w:t>
      </w:r>
      <w:r>
        <w:rPr>
          <w:rFonts w:hint="default" w:ascii="Times New Roman" w:hAnsi="Times New Roman" w:eastAsia="仿宋_GB2312" w:cs="Times New Roman"/>
          <w:color w:val="auto"/>
          <w:kern w:val="2"/>
          <w:sz w:val="32"/>
          <w:szCs w:val="24"/>
          <w:highlight w:val="none"/>
          <w:lang w:val="en-US" w:eastAsia="zh-CN" w:bidi="ar-SA"/>
        </w:rPr>
        <w:t>。</w:t>
      </w:r>
    </w:p>
    <w:bookmarkEnd w:id="126"/>
    <w:bookmarkEnd w:id="127"/>
    <w:bookmarkEnd w:id="128"/>
    <w:bookmarkEnd w:id="129"/>
    <w:p>
      <w:pPr>
        <w:pStyle w:val="7"/>
        <w:pageBreakBefore w:val="0"/>
        <w:numPr>
          <w:ilvl w:val="0"/>
          <w:numId w:val="5"/>
        </w:numPr>
        <w:kinsoku/>
        <w:wordWrap/>
        <w:overflowPunct/>
        <w:topLinePunct w:val="0"/>
        <w:bidi w:val="0"/>
        <w:spacing w:line="560" w:lineRule="exact"/>
        <w:outlineLvl w:val="0"/>
        <w:rPr>
          <w:rFonts w:hint="default" w:ascii="Times New Roman" w:hAnsi="Times New Roman" w:eastAsia="Heiti SC Medium" w:cs="Times New Roman"/>
          <w:b/>
          <w:color w:val="auto"/>
          <w:highlight w:val="none"/>
        </w:rPr>
      </w:pPr>
      <w:bookmarkStart w:id="130" w:name="_Toc16395"/>
      <w:r>
        <w:rPr>
          <w:rFonts w:hint="default" w:ascii="Times New Roman" w:hAnsi="Times New Roman" w:eastAsia="Heiti SC Medium" w:cs="Times New Roman"/>
          <w:b/>
          <w:color w:val="auto"/>
          <w:highlight w:val="none"/>
        </w:rPr>
        <w:t>主要经验及做法</w:t>
      </w:r>
      <w:bookmarkEnd w:id="130"/>
    </w:p>
    <w:p>
      <w:pPr>
        <w:pStyle w:val="7"/>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2" w:firstLineChars="200"/>
        <w:textAlignment w:val="auto"/>
        <w:outlineLvl w:val="9"/>
        <w:rPr>
          <w:rFonts w:hint="default" w:ascii="Times New Roman" w:hAnsi="Times New Roman" w:cs="Times New Roman"/>
          <w:color w:val="auto"/>
          <w:highlight w:val="none"/>
        </w:rPr>
      </w:pPr>
      <w:r>
        <w:rPr>
          <w:rFonts w:hint="default" w:ascii="Times New Roman" w:hAnsi="Times New Roman" w:eastAsia="仿宋_GB2312" w:cs="Times New Roman"/>
          <w:b/>
          <w:bCs/>
          <w:color w:val="auto"/>
          <w:kern w:val="2"/>
          <w:sz w:val="32"/>
          <w:szCs w:val="24"/>
          <w:highlight w:val="none"/>
          <w:lang w:val="en-US" w:eastAsia="zh-CN" w:bidi="ar-SA"/>
        </w:rPr>
        <w:t>1.有效控制成本。</w:t>
      </w:r>
      <w:r>
        <w:rPr>
          <w:rFonts w:hint="default" w:ascii="Times New Roman" w:hAnsi="Times New Roman" w:eastAsia="仿宋_GB2312" w:cs="Times New Roman"/>
          <w:color w:val="auto"/>
          <w:kern w:val="2"/>
          <w:sz w:val="32"/>
          <w:szCs w:val="24"/>
          <w:highlight w:val="none"/>
          <w:lang w:val="en-US" w:eastAsia="zh-CN" w:bidi="ar-SA"/>
        </w:rPr>
        <w:t>项目按照预算资金支付进度实现了有效的成本控制。其主要做法是严格按照资金管理规定执行，并通过合理的内控制度控制项目投资。</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2" w:firstLineChars="200"/>
        <w:textAlignment w:val="auto"/>
        <w:rPr>
          <w:rFonts w:hint="default" w:ascii="Times New Roman" w:hAnsi="Times New Roman" w:cs="Times New Roman"/>
          <w:highlight w:val="none"/>
        </w:rPr>
      </w:pPr>
      <w:r>
        <w:rPr>
          <w:rFonts w:hint="default" w:ascii="Times New Roman" w:hAnsi="Times New Roman" w:eastAsia="仿宋_GB2312" w:cs="Times New Roman"/>
          <w:b/>
          <w:bCs/>
          <w:color w:val="auto"/>
          <w:kern w:val="2"/>
          <w:sz w:val="32"/>
          <w:szCs w:val="24"/>
          <w:highlight w:val="none"/>
          <w:lang w:val="en-US" w:eastAsia="zh-CN" w:bidi="ar-SA"/>
        </w:rPr>
        <w:t>2.</w:t>
      </w:r>
      <w:r>
        <w:rPr>
          <w:rFonts w:hint="eastAsia" w:cs="Times New Roman"/>
          <w:b/>
          <w:bCs/>
          <w:color w:val="auto"/>
          <w:kern w:val="2"/>
          <w:sz w:val="32"/>
          <w:szCs w:val="24"/>
          <w:highlight w:val="none"/>
          <w:lang w:val="en-US" w:eastAsia="zh-CN" w:bidi="ar-SA"/>
        </w:rPr>
        <w:t>及时</w:t>
      </w:r>
      <w:r>
        <w:rPr>
          <w:rFonts w:hint="default" w:ascii="Times New Roman" w:hAnsi="Times New Roman" w:cs="Times New Roman"/>
          <w:b/>
          <w:bCs/>
          <w:color w:val="auto"/>
          <w:kern w:val="2"/>
          <w:sz w:val="32"/>
          <w:szCs w:val="24"/>
          <w:highlight w:val="none"/>
          <w:lang w:val="en-US" w:eastAsia="zh-CN" w:bidi="ar-SA"/>
        </w:rPr>
        <w:t>足额还款，避免逾期利息</w:t>
      </w:r>
      <w:r>
        <w:rPr>
          <w:rFonts w:hint="default" w:ascii="Times New Roman" w:hAnsi="Times New Roman" w:eastAsia="仿宋_GB2312" w:cs="Times New Roman"/>
          <w:b/>
          <w:bCs/>
          <w:color w:val="auto"/>
          <w:kern w:val="2"/>
          <w:sz w:val="32"/>
          <w:szCs w:val="24"/>
          <w:highlight w:val="none"/>
          <w:lang w:val="en-US" w:eastAsia="zh-CN" w:bidi="ar-SA"/>
        </w:rPr>
        <w:t>。</w:t>
      </w:r>
      <w:r>
        <w:rPr>
          <w:rFonts w:hint="default" w:ascii="Times New Roman" w:hAnsi="Times New Roman" w:cs="Times New Roman"/>
          <w:b w:val="0"/>
          <w:bCs w:val="0"/>
          <w:color w:val="auto"/>
          <w:kern w:val="2"/>
          <w:sz w:val="32"/>
          <w:szCs w:val="24"/>
          <w:highlight w:val="none"/>
          <w:lang w:val="en-US" w:eastAsia="zh-CN" w:bidi="ar-SA"/>
        </w:rPr>
        <w:t>海南省交通运输厅在202</w:t>
      </w:r>
      <w:r>
        <w:rPr>
          <w:rFonts w:hint="eastAsia" w:cs="Times New Roman"/>
          <w:b w:val="0"/>
          <w:bCs w:val="0"/>
          <w:color w:val="auto"/>
          <w:kern w:val="2"/>
          <w:sz w:val="32"/>
          <w:szCs w:val="24"/>
          <w:highlight w:val="none"/>
          <w:lang w:val="en-US" w:eastAsia="zh-CN" w:bidi="ar-SA"/>
        </w:rPr>
        <w:t>3</w:t>
      </w:r>
      <w:r>
        <w:rPr>
          <w:rFonts w:hint="default" w:ascii="Times New Roman" w:hAnsi="Times New Roman" w:cs="Times New Roman"/>
          <w:b w:val="0"/>
          <w:bCs w:val="0"/>
          <w:color w:val="auto"/>
          <w:kern w:val="2"/>
          <w:sz w:val="32"/>
          <w:szCs w:val="24"/>
          <w:highlight w:val="none"/>
          <w:lang w:val="en-US" w:eastAsia="zh-CN" w:bidi="ar-SA"/>
        </w:rPr>
        <w:t>年一般公路建设偿债项目上，</w:t>
      </w:r>
      <w:r>
        <w:rPr>
          <w:rFonts w:hint="default" w:ascii="Times New Roman" w:hAnsi="Times New Roman" w:cs="Times New Roman"/>
          <w:color w:val="auto"/>
          <w:kern w:val="2"/>
          <w:sz w:val="32"/>
          <w:szCs w:val="24"/>
          <w:highlight w:val="none"/>
          <w:lang w:val="en-US" w:eastAsia="zh-CN" w:bidi="ar-SA"/>
        </w:rPr>
        <w:t>四个季度的本息均严格按照规定及时足额进行</w:t>
      </w:r>
      <w:r>
        <w:rPr>
          <w:rFonts w:hint="eastAsia" w:cs="Times New Roman"/>
          <w:color w:val="auto"/>
          <w:kern w:val="2"/>
          <w:sz w:val="32"/>
          <w:szCs w:val="24"/>
          <w:highlight w:val="none"/>
          <w:lang w:val="en-US" w:eastAsia="zh-CN" w:bidi="ar-SA"/>
        </w:rPr>
        <w:t>支付</w:t>
      </w:r>
      <w:r>
        <w:rPr>
          <w:rFonts w:hint="default" w:ascii="Times New Roman" w:hAnsi="Times New Roman" w:cs="Times New Roman"/>
          <w:color w:val="auto"/>
          <w:kern w:val="2"/>
          <w:sz w:val="32"/>
          <w:szCs w:val="24"/>
          <w:highlight w:val="none"/>
          <w:lang w:val="en-US" w:eastAsia="zh-CN" w:bidi="ar-SA"/>
        </w:rPr>
        <w:t>，无延迟付款、支付偿债金额不足等情况发生。及时足额还款，体现了诚信履约</w:t>
      </w:r>
      <w:r>
        <w:rPr>
          <w:rFonts w:hint="default" w:ascii="Times New Roman" w:hAnsi="Times New Roman" w:cs="Times New Roman"/>
          <w:b w:val="0"/>
          <w:bCs w:val="0"/>
          <w:color w:val="auto"/>
          <w:kern w:val="2"/>
          <w:sz w:val="32"/>
          <w:szCs w:val="24"/>
          <w:highlight w:val="none"/>
          <w:lang w:val="en-US" w:eastAsia="zh-CN" w:bidi="ar-SA"/>
        </w:rPr>
        <w:t>，避免了</w:t>
      </w:r>
      <w:r>
        <w:rPr>
          <w:rFonts w:hint="eastAsia" w:cs="Times New Roman"/>
          <w:b w:val="0"/>
          <w:bCs w:val="0"/>
          <w:color w:val="auto"/>
          <w:kern w:val="2"/>
          <w:sz w:val="32"/>
          <w:szCs w:val="24"/>
          <w:highlight w:val="none"/>
          <w:lang w:val="en-US" w:eastAsia="zh-CN" w:bidi="ar-SA"/>
        </w:rPr>
        <w:t>逾</w:t>
      </w:r>
      <w:r>
        <w:rPr>
          <w:rFonts w:hint="default" w:ascii="Times New Roman" w:hAnsi="Times New Roman" w:cs="Times New Roman"/>
          <w:b w:val="0"/>
          <w:bCs w:val="0"/>
          <w:color w:val="auto"/>
          <w:kern w:val="2"/>
          <w:sz w:val="32"/>
          <w:szCs w:val="24"/>
          <w:highlight w:val="none"/>
          <w:lang w:val="en-US" w:eastAsia="zh-CN" w:bidi="ar-SA"/>
        </w:rPr>
        <w:t>期利息发生。</w:t>
      </w:r>
    </w:p>
    <w:p>
      <w:pPr>
        <w:pStyle w:val="2"/>
        <w:pageBreakBefore w:val="0"/>
        <w:kinsoku/>
        <w:wordWrap/>
        <w:overflowPunct/>
        <w:topLinePunct w:val="0"/>
        <w:bidi w:val="0"/>
        <w:spacing w:line="560" w:lineRule="exact"/>
        <w:rPr>
          <w:rFonts w:hint="default" w:ascii="Times New Roman" w:hAnsi="Times New Roman" w:eastAsia="仿宋_GB2312" w:cs="Times New Roman"/>
          <w:b/>
          <w:bCs/>
          <w:color w:val="auto"/>
          <w:kern w:val="2"/>
          <w:sz w:val="32"/>
          <w:szCs w:val="24"/>
          <w:highlight w:val="none"/>
          <w:lang w:val="en-US" w:eastAsia="zh-CN" w:bidi="ar-SA"/>
        </w:rPr>
      </w:pPr>
      <w:r>
        <w:rPr>
          <w:rFonts w:hint="default" w:ascii="Times New Roman" w:hAnsi="Times New Roman" w:eastAsia="仿宋_GB2312" w:cs="Times New Roman"/>
          <w:b/>
          <w:bCs/>
          <w:color w:val="auto"/>
          <w:kern w:val="2"/>
          <w:sz w:val="32"/>
          <w:szCs w:val="24"/>
          <w:highlight w:val="none"/>
          <w:lang w:val="en-US" w:eastAsia="zh-CN" w:bidi="ar-SA"/>
        </w:rPr>
        <w:t>3.执行率高，支付手续完整。</w:t>
      </w:r>
      <w:r>
        <w:rPr>
          <w:rFonts w:hint="default" w:ascii="Times New Roman" w:hAnsi="Times New Roman" w:eastAsia="仿宋_GB2312" w:cs="Times New Roman"/>
          <w:color w:val="auto"/>
          <w:kern w:val="2"/>
          <w:sz w:val="32"/>
          <w:szCs w:val="24"/>
          <w:highlight w:val="none"/>
          <w:lang w:val="en-US" w:eastAsia="zh-CN" w:bidi="ar-SA"/>
        </w:rPr>
        <w:t>202</w:t>
      </w:r>
      <w:r>
        <w:rPr>
          <w:rFonts w:hint="eastAsia" w:cs="Times New Roman"/>
          <w:color w:val="auto"/>
          <w:kern w:val="2"/>
          <w:sz w:val="32"/>
          <w:szCs w:val="24"/>
          <w:highlight w:val="none"/>
          <w:lang w:val="en-US" w:eastAsia="zh-CN" w:bidi="ar-SA"/>
        </w:rPr>
        <w:t>3</w:t>
      </w:r>
      <w:r>
        <w:rPr>
          <w:rFonts w:hint="default" w:ascii="Times New Roman" w:hAnsi="Times New Roman" w:eastAsia="仿宋_GB2312" w:cs="Times New Roman"/>
          <w:color w:val="auto"/>
          <w:kern w:val="2"/>
          <w:sz w:val="32"/>
          <w:szCs w:val="24"/>
          <w:highlight w:val="none"/>
          <w:lang w:val="en-US" w:eastAsia="zh-CN" w:bidi="ar-SA"/>
        </w:rPr>
        <w:t>年</w:t>
      </w:r>
      <w:r>
        <w:rPr>
          <w:rFonts w:hint="default" w:ascii="Times New Roman" w:hAnsi="Times New Roman" w:cs="Times New Roman"/>
          <w:color w:val="auto"/>
          <w:kern w:val="2"/>
          <w:sz w:val="32"/>
          <w:szCs w:val="24"/>
          <w:highlight w:val="none"/>
          <w:lang w:val="en-US" w:eastAsia="zh-CN" w:bidi="ar-SA"/>
        </w:rPr>
        <w:t>一般</w:t>
      </w:r>
      <w:r>
        <w:rPr>
          <w:rFonts w:hint="default" w:ascii="Times New Roman" w:hAnsi="Times New Roman" w:eastAsia="仿宋_GB2312" w:cs="Times New Roman"/>
          <w:color w:val="auto"/>
          <w:kern w:val="2"/>
          <w:sz w:val="32"/>
          <w:szCs w:val="24"/>
          <w:highlight w:val="none"/>
          <w:lang w:val="en-US" w:eastAsia="zh-CN" w:bidi="ar-SA"/>
        </w:rPr>
        <w:t>公路建设偿债项目实际到位资金</w:t>
      </w:r>
      <w:r>
        <w:rPr>
          <w:rFonts w:hint="eastAsia" w:cs="Times New Roman"/>
          <w:color w:val="auto"/>
          <w:kern w:val="2"/>
          <w:sz w:val="32"/>
          <w:szCs w:val="24"/>
          <w:highlight w:val="none"/>
          <w:lang w:val="en-US" w:eastAsia="zh-CN" w:bidi="ar-SA"/>
        </w:rPr>
        <w:t>7</w:t>
      </w:r>
      <w:r>
        <w:rPr>
          <w:rFonts w:hint="default" w:cs="Times New Roman"/>
          <w:color w:val="auto"/>
          <w:kern w:val="2"/>
          <w:sz w:val="32"/>
          <w:szCs w:val="24"/>
          <w:highlight w:val="none"/>
          <w:lang w:val="en" w:eastAsia="zh-CN" w:bidi="ar-SA"/>
        </w:rPr>
        <w:t>,</w:t>
      </w:r>
      <w:r>
        <w:rPr>
          <w:rFonts w:hint="eastAsia" w:cs="Times New Roman"/>
          <w:color w:val="auto"/>
          <w:kern w:val="2"/>
          <w:sz w:val="32"/>
          <w:szCs w:val="24"/>
          <w:highlight w:val="none"/>
          <w:lang w:val="en-US" w:eastAsia="zh-CN" w:bidi="ar-SA"/>
        </w:rPr>
        <w:t>1</w:t>
      </w:r>
      <w:r>
        <w:rPr>
          <w:rFonts w:hint="default" w:ascii="Times New Roman" w:hAnsi="Times New Roman" w:eastAsia="仿宋_GB2312" w:cs="Times New Roman"/>
          <w:color w:val="auto"/>
          <w:kern w:val="2"/>
          <w:sz w:val="32"/>
          <w:szCs w:val="24"/>
          <w:highlight w:val="none"/>
          <w:lang w:val="en-US" w:eastAsia="zh-CN" w:bidi="ar-SA"/>
        </w:rPr>
        <w:t>99.</w:t>
      </w:r>
      <w:r>
        <w:rPr>
          <w:rFonts w:hint="eastAsia" w:cs="Times New Roman"/>
          <w:color w:val="auto"/>
          <w:kern w:val="2"/>
          <w:sz w:val="32"/>
          <w:szCs w:val="24"/>
          <w:highlight w:val="none"/>
          <w:lang w:val="en-US" w:eastAsia="zh-CN" w:bidi="ar-SA"/>
        </w:rPr>
        <w:t>0</w:t>
      </w:r>
      <w:r>
        <w:rPr>
          <w:rFonts w:hint="default" w:cs="Times New Roman"/>
          <w:color w:val="auto"/>
          <w:kern w:val="2"/>
          <w:sz w:val="32"/>
          <w:szCs w:val="24"/>
          <w:highlight w:val="none"/>
          <w:lang w:val="en" w:eastAsia="zh-CN" w:bidi="ar-SA"/>
        </w:rPr>
        <w:t>0</w:t>
      </w:r>
      <w:r>
        <w:rPr>
          <w:rFonts w:hint="default" w:ascii="Times New Roman" w:hAnsi="Times New Roman" w:eastAsia="仿宋_GB2312" w:cs="Times New Roman"/>
          <w:color w:val="auto"/>
          <w:kern w:val="2"/>
          <w:sz w:val="32"/>
          <w:szCs w:val="24"/>
          <w:highlight w:val="none"/>
          <w:lang w:val="en-US" w:eastAsia="zh-CN" w:bidi="ar-SA"/>
        </w:rPr>
        <w:t>万元，202</w:t>
      </w:r>
      <w:r>
        <w:rPr>
          <w:rFonts w:hint="eastAsia" w:cs="Times New Roman"/>
          <w:color w:val="auto"/>
          <w:kern w:val="2"/>
          <w:sz w:val="32"/>
          <w:szCs w:val="24"/>
          <w:highlight w:val="none"/>
          <w:lang w:val="en-US" w:eastAsia="zh-CN" w:bidi="ar-SA"/>
        </w:rPr>
        <w:t>3</w:t>
      </w:r>
      <w:r>
        <w:rPr>
          <w:rFonts w:hint="default" w:ascii="Times New Roman" w:hAnsi="Times New Roman" w:eastAsia="仿宋_GB2312" w:cs="Times New Roman"/>
          <w:color w:val="auto"/>
          <w:kern w:val="2"/>
          <w:sz w:val="32"/>
          <w:szCs w:val="24"/>
          <w:highlight w:val="none"/>
          <w:lang w:val="en-US" w:eastAsia="zh-CN" w:bidi="ar-SA"/>
        </w:rPr>
        <w:t>年实际支出</w:t>
      </w:r>
      <w:r>
        <w:rPr>
          <w:rFonts w:hint="eastAsia" w:cs="Times New Roman"/>
          <w:color w:val="auto"/>
          <w:kern w:val="2"/>
          <w:sz w:val="32"/>
          <w:szCs w:val="24"/>
          <w:highlight w:val="none"/>
          <w:lang w:val="en-US" w:eastAsia="zh-CN" w:bidi="ar-SA"/>
        </w:rPr>
        <w:t>7,179.52</w:t>
      </w:r>
      <w:r>
        <w:rPr>
          <w:rFonts w:hint="default" w:ascii="Times New Roman" w:hAnsi="Times New Roman" w:eastAsia="仿宋_GB2312" w:cs="Times New Roman"/>
          <w:color w:val="auto"/>
          <w:kern w:val="2"/>
          <w:sz w:val="32"/>
          <w:szCs w:val="24"/>
          <w:highlight w:val="none"/>
          <w:lang w:val="en-US" w:eastAsia="zh-CN" w:bidi="ar-SA"/>
        </w:rPr>
        <w:t>万元，预算执行率99.</w:t>
      </w:r>
      <w:r>
        <w:rPr>
          <w:rFonts w:hint="eastAsia" w:cs="Times New Roman"/>
          <w:color w:val="auto"/>
          <w:kern w:val="2"/>
          <w:sz w:val="32"/>
          <w:szCs w:val="24"/>
          <w:highlight w:val="none"/>
          <w:lang w:val="en-US" w:eastAsia="zh-CN" w:bidi="ar-SA"/>
        </w:rPr>
        <w:t>73</w:t>
      </w:r>
      <w:r>
        <w:rPr>
          <w:rFonts w:hint="default" w:ascii="Times New Roman" w:hAnsi="Times New Roman" w:eastAsia="仿宋_GB2312" w:cs="Times New Roman"/>
          <w:color w:val="auto"/>
          <w:kern w:val="2"/>
          <w:sz w:val="32"/>
          <w:szCs w:val="24"/>
          <w:highlight w:val="none"/>
          <w:lang w:val="en-US" w:eastAsia="zh-CN" w:bidi="ar-SA"/>
        </w:rPr>
        <w:t>%</w:t>
      </w:r>
      <w:r>
        <w:rPr>
          <w:rFonts w:hint="default" w:ascii="Times New Roman" w:hAnsi="Times New Roman" w:cs="Times New Roman"/>
          <w:color w:val="auto"/>
          <w:kern w:val="2"/>
          <w:sz w:val="32"/>
          <w:szCs w:val="24"/>
          <w:highlight w:val="none"/>
          <w:lang w:val="en-US" w:eastAsia="zh-CN" w:bidi="ar-SA"/>
        </w:rPr>
        <w:t>，项目预算执行率较高且</w:t>
      </w:r>
      <w:r>
        <w:rPr>
          <w:rFonts w:hint="default" w:ascii="Times New Roman" w:hAnsi="Times New Roman" w:eastAsia="仿宋_GB2312" w:cs="Times New Roman"/>
          <w:color w:val="auto"/>
          <w:kern w:val="2"/>
          <w:sz w:val="32"/>
          <w:szCs w:val="24"/>
          <w:highlight w:val="none"/>
          <w:lang w:val="en-US" w:eastAsia="zh-CN" w:bidi="ar-SA"/>
        </w:rPr>
        <w:t>项目支出</w:t>
      </w:r>
      <w:r>
        <w:rPr>
          <w:rFonts w:hint="default" w:ascii="Times New Roman" w:hAnsi="Times New Roman" w:cs="Times New Roman"/>
          <w:color w:val="auto"/>
          <w:kern w:val="2"/>
          <w:sz w:val="32"/>
          <w:szCs w:val="24"/>
          <w:highlight w:val="none"/>
          <w:lang w:val="en-US" w:eastAsia="zh-CN" w:bidi="ar-SA"/>
        </w:rPr>
        <w:t>均</w:t>
      </w:r>
      <w:r>
        <w:rPr>
          <w:rFonts w:hint="default" w:ascii="Times New Roman" w:hAnsi="Times New Roman" w:eastAsia="仿宋_GB2312" w:cs="Times New Roman"/>
          <w:color w:val="auto"/>
          <w:kern w:val="2"/>
          <w:sz w:val="32"/>
          <w:szCs w:val="24"/>
          <w:highlight w:val="none"/>
          <w:lang w:val="en-US" w:eastAsia="zh-CN" w:bidi="ar-SA"/>
        </w:rPr>
        <w:t>有完整的审批手续和程序</w:t>
      </w:r>
      <w:r>
        <w:rPr>
          <w:rFonts w:hint="default" w:ascii="Times New Roman" w:hAnsi="Times New Roman" w:cs="Times New Roman"/>
          <w:color w:val="auto"/>
          <w:kern w:val="2"/>
          <w:sz w:val="32"/>
          <w:szCs w:val="24"/>
          <w:highlight w:val="none"/>
          <w:lang w:val="en-US" w:eastAsia="zh-CN" w:bidi="ar-SA"/>
        </w:rPr>
        <w:t>。</w:t>
      </w:r>
    </w:p>
    <w:p>
      <w:pPr>
        <w:pStyle w:val="7"/>
        <w:pageBreakBefore w:val="0"/>
        <w:numPr>
          <w:ilvl w:val="0"/>
          <w:numId w:val="5"/>
        </w:numPr>
        <w:kinsoku/>
        <w:wordWrap/>
        <w:overflowPunct/>
        <w:topLinePunct w:val="0"/>
        <w:bidi w:val="0"/>
        <w:spacing w:line="560" w:lineRule="exact"/>
        <w:outlineLvl w:val="0"/>
        <w:rPr>
          <w:rFonts w:hint="default" w:ascii="Times New Roman" w:hAnsi="Times New Roman" w:eastAsia="Heiti SC Medium" w:cs="Times New Roman"/>
          <w:b/>
          <w:color w:val="auto"/>
          <w:highlight w:val="none"/>
        </w:rPr>
      </w:pPr>
      <w:bookmarkStart w:id="131" w:name="_Toc22848"/>
      <w:r>
        <w:rPr>
          <w:rFonts w:hint="default" w:ascii="Times New Roman" w:hAnsi="Times New Roman" w:eastAsia="Heiti SC Medium" w:cs="Times New Roman"/>
          <w:b/>
          <w:color w:val="auto"/>
          <w:highlight w:val="none"/>
        </w:rPr>
        <w:t>存在的问题及原因分析</w:t>
      </w:r>
      <w:bookmarkEnd w:id="131"/>
    </w:p>
    <w:p>
      <w:pPr>
        <w:pStyle w:val="7"/>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2" w:firstLineChars="200"/>
        <w:textAlignment w:val="auto"/>
        <w:outlineLvl w:val="9"/>
        <w:rPr>
          <w:rFonts w:hint="default" w:ascii="Times New Roman" w:hAnsi="Times New Roman" w:eastAsia="仿宋_GB2312" w:cs="Times New Roman"/>
          <w:color w:val="auto"/>
          <w:kern w:val="2"/>
          <w:sz w:val="32"/>
          <w:szCs w:val="24"/>
          <w:highlight w:val="none"/>
          <w:lang w:val="en-US" w:eastAsia="zh-CN" w:bidi="ar-SA"/>
        </w:rPr>
      </w:pPr>
      <w:r>
        <w:rPr>
          <w:rFonts w:hint="default" w:ascii="Times New Roman" w:hAnsi="Times New Roman" w:eastAsia="仿宋_GB2312" w:cs="Times New Roman"/>
          <w:b/>
          <w:bCs/>
          <w:color w:val="auto"/>
          <w:kern w:val="2"/>
          <w:sz w:val="32"/>
          <w:szCs w:val="24"/>
          <w:highlight w:val="none"/>
          <w:lang w:val="en-US" w:eastAsia="zh-CN" w:bidi="ar-SA"/>
        </w:rPr>
        <w:t>1.绩效目标设置不够</w:t>
      </w:r>
      <w:r>
        <w:rPr>
          <w:rFonts w:hint="eastAsia" w:ascii="Times New Roman" w:hAnsi="Times New Roman" w:eastAsia="仿宋_GB2312" w:cs="Times New Roman"/>
          <w:b/>
          <w:bCs/>
          <w:color w:val="auto"/>
          <w:kern w:val="2"/>
          <w:sz w:val="32"/>
          <w:szCs w:val="24"/>
          <w:highlight w:val="none"/>
          <w:lang w:val="en-US" w:eastAsia="zh-CN" w:bidi="ar-SA"/>
        </w:rPr>
        <w:t>具体</w:t>
      </w:r>
      <w:r>
        <w:rPr>
          <w:rFonts w:hint="default" w:ascii="Times New Roman" w:hAnsi="Times New Roman" w:eastAsia="仿宋_GB2312" w:cs="Times New Roman"/>
          <w:b/>
          <w:bCs/>
          <w:color w:val="auto"/>
          <w:kern w:val="2"/>
          <w:sz w:val="32"/>
          <w:szCs w:val="24"/>
          <w:highlight w:val="none"/>
          <w:lang w:val="en-US" w:eastAsia="zh-CN" w:bidi="ar-SA"/>
        </w:rPr>
        <w:t>、绩效指标不够完整。</w:t>
      </w:r>
      <w:r>
        <w:rPr>
          <w:rFonts w:hint="default" w:ascii="Times New Roman" w:hAnsi="Times New Roman" w:eastAsia="仿宋_GB2312" w:cs="Times New Roman"/>
          <w:color w:val="auto"/>
          <w:kern w:val="2"/>
          <w:sz w:val="32"/>
          <w:szCs w:val="24"/>
          <w:highlight w:val="none"/>
          <w:lang w:val="en-US" w:eastAsia="zh-CN" w:bidi="ar-SA"/>
        </w:rPr>
        <w:t>海南省交通运输厅一般公路建设偿债的项目年度绩效目标为“降低交通负债率”，绩效目标设置过于简单、不够具体，不能体现出预期的产出水平，绩效目标体现不出与预算确定的项目投资额或资金量是否相匹配；项目绩效指标不够完整，缺少</w:t>
      </w:r>
      <w:r>
        <w:rPr>
          <w:rFonts w:hint="eastAsia" w:ascii="Times New Roman" w:hAnsi="Times New Roman" w:eastAsia="仿宋_GB2312" w:cs="Times New Roman"/>
          <w:color w:val="auto"/>
          <w:kern w:val="2"/>
          <w:sz w:val="32"/>
          <w:szCs w:val="24"/>
          <w:highlight w:val="none"/>
          <w:lang w:val="en-US" w:eastAsia="zh-CN" w:bidi="ar-SA"/>
        </w:rPr>
        <w:t>质量</w:t>
      </w:r>
      <w:r>
        <w:rPr>
          <w:rFonts w:hint="default" w:ascii="Times New Roman" w:hAnsi="Times New Roman" w:eastAsia="仿宋_GB2312" w:cs="Times New Roman"/>
          <w:color w:val="auto"/>
          <w:kern w:val="2"/>
          <w:sz w:val="32"/>
          <w:szCs w:val="24"/>
          <w:highlight w:val="none"/>
          <w:lang w:val="en-US" w:eastAsia="zh-CN" w:bidi="ar-SA"/>
        </w:rPr>
        <w:t>指标、成本指标、满意度指标等绩效指标。</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2" w:firstLineChars="200"/>
        <w:textAlignment w:val="auto"/>
        <w:rPr>
          <w:rFonts w:hint="default" w:ascii="Times New Roman" w:hAnsi="Times New Roman" w:eastAsia="仿宋_GB2312" w:cs="Times New Roman"/>
          <w:b/>
          <w:bCs/>
          <w:color w:val="auto"/>
          <w:kern w:val="2"/>
          <w:sz w:val="32"/>
          <w:szCs w:val="24"/>
          <w:highlight w:val="none"/>
          <w:lang w:val="en-US" w:eastAsia="zh-CN" w:bidi="ar-SA"/>
        </w:rPr>
      </w:pPr>
      <w:r>
        <w:rPr>
          <w:rFonts w:hint="eastAsia" w:cs="Times New Roman"/>
          <w:b/>
          <w:bCs/>
          <w:color w:val="auto"/>
          <w:kern w:val="2"/>
          <w:sz w:val="32"/>
          <w:szCs w:val="24"/>
          <w:highlight w:val="none"/>
          <w:lang w:val="en-US" w:eastAsia="zh-CN" w:bidi="ar-SA"/>
        </w:rPr>
        <w:t>2</w:t>
      </w:r>
      <w:r>
        <w:rPr>
          <w:rFonts w:hint="eastAsia" w:ascii="Times New Roman" w:hAnsi="Times New Roman" w:eastAsia="仿宋_GB2312" w:cs="Times New Roman"/>
          <w:b/>
          <w:bCs/>
          <w:color w:val="auto"/>
          <w:kern w:val="2"/>
          <w:sz w:val="32"/>
          <w:szCs w:val="24"/>
          <w:highlight w:val="none"/>
          <w:lang w:val="en-US" w:eastAsia="zh-CN" w:bidi="ar-SA"/>
        </w:rPr>
        <w:t>.</w:t>
      </w:r>
      <w:r>
        <w:rPr>
          <w:rFonts w:hint="default" w:cs="Times New Roman"/>
          <w:b/>
          <w:bCs/>
          <w:color w:val="auto"/>
          <w:kern w:val="2"/>
          <w:sz w:val="32"/>
          <w:szCs w:val="24"/>
          <w:highlight w:val="none"/>
          <w:lang w:val="en-US" w:eastAsia="zh-CN" w:bidi="ar-SA"/>
        </w:rPr>
        <w:t>自评工作</w:t>
      </w:r>
      <w:r>
        <w:rPr>
          <w:rFonts w:hint="eastAsia" w:cs="Times New Roman"/>
          <w:b/>
          <w:bCs/>
          <w:color w:val="auto"/>
          <w:kern w:val="2"/>
          <w:sz w:val="32"/>
          <w:szCs w:val="24"/>
          <w:highlight w:val="none"/>
          <w:lang w:val="en-US" w:eastAsia="zh-CN" w:bidi="ar-SA"/>
        </w:rPr>
        <w:t>质量有待进一步提高</w:t>
      </w:r>
      <w:r>
        <w:rPr>
          <w:rFonts w:hint="default" w:ascii="Times New Roman" w:hAnsi="Times New Roman" w:eastAsia="仿宋_GB2312" w:cs="Times New Roman"/>
          <w:b/>
          <w:bCs/>
          <w:color w:val="auto"/>
          <w:kern w:val="2"/>
          <w:sz w:val="32"/>
          <w:szCs w:val="24"/>
          <w:highlight w:val="none"/>
          <w:lang w:val="en-US" w:eastAsia="zh-CN" w:bidi="ar-SA"/>
        </w:rPr>
        <w:t>。</w:t>
      </w:r>
      <w:r>
        <w:rPr>
          <w:rFonts w:hint="default" w:cs="Times New Roman"/>
          <w:b w:val="0"/>
          <w:bCs w:val="0"/>
          <w:color w:val="auto"/>
          <w:kern w:val="2"/>
          <w:sz w:val="32"/>
          <w:szCs w:val="24"/>
          <w:highlight w:val="none"/>
          <w:lang w:val="en-US" w:eastAsia="zh-CN" w:bidi="ar-SA"/>
        </w:rPr>
        <w:t>部门所提供的项目支出绩效自评表</w:t>
      </w:r>
      <w:r>
        <w:rPr>
          <w:rFonts w:hint="eastAsia" w:cs="Times New Roman"/>
          <w:b w:val="0"/>
          <w:bCs w:val="0"/>
          <w:color w:val="auto"/>
          <w:kern w:val="2"/>
          <w:sz w:val="32"/>
          <w:szCs w:val="24"/>
          <w:highlight w:val="none"/>
          <w:lang w:val="en-US" w:eastAsia="zh-CN" w:bidi="ar-SA"/>
        </w:rPr>
        <w:t>中</w:t>
      </w:r>
      <w:r>
        <w:rPr>
          <w:rFonts w:hint="default" w:cs="Times New Roman"/>
          <w:b w:val="0"/>
          <w:bCs w:val="0"/>
          <w:color w:val="auto"/>
          <w:kern w:val="2"/>
          <w:sz w:val="32"/>
          <w:szCs w:val="24"/>
          <w:highlight w:val="none"/>
          <w:lang w:val="en-US" w:eastAsia="zh-CN" w:bidi="ar-SA"/>
        </w:rPr>
        <w:t>年度目标完成情况、实际完成值、自评得分、未完成情况分析等</w:t>
      </w:r>
      <w:r>
        <w:rPr>
          <w:rFonts w:hint="eastAsia" w:cs="Times New Roman"/>
          <w:b w:val="0"/>
          <w:bCs w:val="0"/>
          <w:color w:val="auto"/>
          <w:kern w:val="2"/>
          <w:sz w:val="32"/>
          <w:szCs w:val="24"/>
          <w:highlight w:val="none"/>
          <w:lang w:val="en-US" w:eastAsia="zh-CN" w:bidi="ar-SA"/>
        </w:rPr>
        <w:t>填写不够充分</w:t>
      </w:r>
      <w:r>
        <w:rPr>
          <w:rFonts w:hint="eastAsia" w:cs="Times New Roman"/>
          <w:b w:val="0"/>
          <w:bCs w:val="0"/>
          <w:color w:val="auto"/>
          <w:kern w:val="2"/>
          <w:sz w:val="32"/>
          <w:szCs w:val="24"/>
          <w:highlight w:val="none"/>
          <w:lang w:val="en" w:eastAsia="zh-CN" w:bidi="ar-SA"/>
        </w:rPr>
        <w:t>，</w:t>
      </w:r>
      <w:r>
        <w:rPr>
          <w:rFonts w:hint="eastAsia" w:cs="Times New Roman"/>
          <w:b w:val="0"/>
          <w:bCs w:val="0"/>
          <w:color w:val="auto"/>
          <w:kern w:val="2"/>
          <w:sz w:val="32"/>
          <w:szCs w:val="24"/>
          <w:highlight w:val="none"/>
          <w:lang w:val="en-US" w:eastAsia="zh-CN" w:bidi="ar-SA"/>
        </w:rPr>
        <w:t>自评工作质量需进一步提升。</w:t>
      </w:r>
    </w:p>
    <w:p>
      <w:pPr>
        <w:pStyle w:val="7"/>
        <w:pageBreakBefore w:val="0"/>
        <w:numPr>
          <w:ilvl w:val="0"/>
          <w:numId w:val="5"/>
        </w:numPr>
        <w:kinsoku/>
        <w:wordWrap/>
        <w:overflowPunct/>
        <w:topLinePunct w:val="0"/>
        <w:bidi w:val="0"/>
        <w:spacing w:line="560" w:lineRule="exact"/>
        <w:outlineLvl w:val="0"/>
        <w:rPr>
          <w:rFonts w:hint="default" w:ascii="Times New Roman" w:hAnsi="Times New Roman" w:eastAsia="Heiti SC Medium" w:cs="Times New Roman"/>
          <w:b/>
          <w:color w:val="auto"/>
          <w:highlight w:val="none"/>
        </w:rPr>
      </w:pPr>
      <w:bookmarkStart w:id="132" w:name="_Toc10142"/>
      <w:r>
        <w:rPr>
          <w:rFonts w:hint="default" w:ascii="Times New Roman" w:hAnsi="Times New Roman" w:eastAsia="Heiti SC Medium" w:cs="Times New Roman"/>
          <w:b/>
          <w:color w:val="auto"/>
          <w:highlight w:val="none"/>
        </w:rPr>
        <w:t>有关建议</w:t>
      </w:r>
      <w:bookmarkEnd w:id="132"/>
    </w:p>
    <w:p>
      <w:pPr>
        <w:pageBreakBefore w:val="0"/>
        <w:kinsoku/>
        <w:wordWrap/>
        <w:overflowPunct/>
        <w:topLinePunct w:val="0"/>
        <w:bidi w:val="0"/>
        <w:spacing w:line="560" w:lineRule="exact"/>
        <w:ind w:firstLine="643"/>
        <w:rPr>
          <w:rFonts w:hint="default" w:ascii="Times New Roman" w:hAnsi="Times New Roman" w:cs="Times New Roman"/>
          <w:highlight w:val="none"/>
        </w:rPr>
      </w:pPr>
      <w:r>
        <w:rPr>
          <w:rFonts w:hint="default" w:ascii="Times New Roman" w:hAnsi="Times New Roman" w:eastAsia="仿宋_GB2312" w:cs="Times New Roman"/>
          <w:b/>
          <w:bCs/>
          <w:color w:val="auto"/>
          <w:kern w:val="2"/>
          <w:sz w:val="32"/>
          <w:szCs w:val="24"/>
          <w:highlight w:val="none"/>
          <w:lang w:val="en-US" w:eastAsia="zh-CN" w:bidi="ar-SA"/>
        </w:rPr>
        <w:t>1.建议合理设置绩效目标，完善绩效指标。</w:t>
      </w:r>
      <w:r>
        <w:rPr>
          <w:rFonts w:hint="default" w:ascii="Times New Roman" w:hAnsi="Times New Roman" w:cs="Times New Roman"/>
          <w:b w:val="0"/>
          <w:bCs w:val="0"/>
          <w:color w:val="auto"/>
          <w:kern w:val="2"/>
          <w:sz w:val="32"/>
          <w:szCs w:val="24"/>
          <w:highlight w:val="none"/>
          <w:lang w:val="en-US" w:eastAsia="zh-CN" w:bidi="ar-SA"/>
        </w:rPr>
        <w:t>一是</w:t>
      </w:r>
      <w:r>
        <w:rPr>
          <w:rFonts w:hint="default" w:ascii="Times New Roman" w:hAnsi="Times New Roman" w:eastAsia="仿宋_GB2312" w:cs="Times New Roman"/>
          <w:color w:val="auto"/>
          <w:kern w:val="2"/>
          <w:sz w:val="32"/>
          <w:szCs w:val="24"/>
          <w:highlight w:val="none"/>
          <w:lang w:val="en-US" w:eastAsia="zh-CN" w:bidi="ar-SA"/>
        </w:rPr>
        <w:t>预算项目支出绩效目标审核建议从规范完整性、明确清晰性、资金匹配性等方面进行审核。对于绩效目标填报不规范的项目返回补充或修改；对于目标不明晰的项目，返回修改完善，明确清晰的绩效目标应该能够反映项目主要情况，可大致了解此项目的项目内容、预期产出和效果等情况；</w:t>
      </w:r>
      <w:r>
        <w:rPr>
          <w:rFonts w:hint="default" w:ascii="Times New Roman" w:hAnsi="Times New Roman" w:cs="Times New Roman"/>
          <w:b w:val="0"/>
          <w:bCs w:val="0"/>
          <w:color w:val="auto"/>
          <w:kern w:val="2"/>
          <w:sz w:val="32"/>
          <w:szCs w:val="24"/>
          <w:highlight w:val="none"/>
          <w:lang w:val="en-US" w:eastAsia="zh-CN" w:bidi="ar-SA"/>
        </w:rPr>
        <w:t>二是建议</w:t>
      </w:r>
      <w:r>
        <w:rPr>
          <w:rFonts w:hint="default" w:ascii="Times New Roman" w:hAnsi="Times New Roman" w:cs="Times New Roman"/>
          <w:highlight w:val="none"/>
        </w:rPr>
        <w:t>按照SMART原则，结合项目内容将项目绩效目标进行细化</w:t>
      </w:r>
      <w:r>
        <w:rPr>
          <w:rFonts w:hint="default" w:ascii="Times New Roman" w:hAnsi="Times New Roman" w:cs="Times New Roman"/>
          <w:highlight w:val="none"/>
          <w:lang w:eastAsia="zh-CN"/>
        </w:rPr>
        <w:t>，</w:t>
      </w:r>
      <w:r>
        <w:rPr>
          <w:rFonts w:hint="default" w:ascii="Times New Roman" w:hAnsi="Times New Roman" w:cs="Times New Roman"/>
          <w:highlight w:val="none"/>
        </w:rPr>
        <w:t>指标设置</w:t>
      </w:r>
      <w:r>
        <w:rPr>
          <w:rFonts w:hint="default" w:ascii="Times New Roman" w:hAnsi="Times New Roman" w:cs="Times New Roman"/>
          <w:highlight w:val="none"/>
          <w:lang w:val="en-US" w:eastAsia="zh-CN"/>
        </w:rPr>
        <w:t>尽可能完整、可量化</w:t>
      </w:r>
      <w:r>
        <w:rPr>
          <w:rFonts w:hint="default" w:ascii="Times New Roman" w:hAnsi="Times New Roman" w:cs="Times New Roman"/>
          <w:highlight w:val="none"/>
        </w:rPr>
        <w:t>。</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2" w:firstLineChars="200"/>
        <w:textAlignment w:val="auto"/>
        <w:rPr>
          <w:rFonts w:hint="default" w:eastAsia="仿宋_GB2312"/>
          <w:highlight w:val="none"/>
          <w:lang w:val="en-US" w:eastAsia="zh-CN"/>
        </w:rPr>
      </w:pPr>
      <w:r>
        <w:rPr>
          <w:rFonts w:hint="eastAsia" w:cs="Times New Roman"/>
          <w:b/>
          <w:bCs/>
          <w:color w:val="auto"/>
          <w:kern w:val="2"/>
          <w:sz w:val="32"/>
          <w:szCs w:val="24"/>
          <w:highlight w:val="none"/>
          <w:lang w:val="en-US" w:eastAsia="zh-CN" w:bidi="ar-SA"/>
        </w:rPr>
        <w:t>2</w:t>
      </w:r>
      <w:r>
        <w:rPr>
          <w:rFonts w:hint="default" w:ascii="Times New Roman" w:hAnsi="Times New Roman" w:eastAsia="仿宋_GB2312" w:cs="Times New Roman"/>
          <w:b/>
          <w:bCs/>
          <w:color w:val="auto"/>
          <w:kern w:val="2"/>
          <w:sz w:val="32"/>
          <w:szCs w:val="24"/>
          <w:highlight w:val="none"/>
          <w:lang w:val="en-US" w:eastAsia="zh-CN" w:bidi="ar-SA"/>
        </w:rPr>
        <w:t>.</w:t>
      </w:r>
      <w:r>
        <w:rPr>
          <w:rFonts w:hint="eastAsia" w:cs="Times New Roman"/>
          <w:b/>
          <w:bCs/>
          <w:color w:val="auto"/>
          <w:kern w:val="2"/>
          <w:sz w:val="32"/>
          <w:szCs w:val="24"/>
          <w:highlight w:val="none"/>
          <w:lang w:val="en-US" w:eastAsia="zh-CN" w:bidi="ar-SA"/>
        </w:rPr>
        <w:t>加强</w:t>
      </w:r>
      <w:r>
        <w:rPr>
          <w:rFonts w:hint="default" w:ascii="Times New Roman" w:hAnsi="Times New Roman" w:cs="Times New Roman"/>
          <w:b/>
          <w:bCs/>
          <w:color w:val="auto"/>
          <w:kern w:val="2"/>
          <w:sz w:val="32"/>
          <w:szCs w:val="24"/>
          <w:highlight w:val="none"/>
          <w:lang w:val="en-US" w:eastAsia="zh-CN" w:bidi="ar-SA"/>
        </w:rPr>
        <w:t>绩效自评工作</w:t>
      </w:r>
      <w:r>
        <w:rPr>
          <w:rFonts w:hint="eastAsia" w:cs="Times New Roman"/>
          <w:b/>
          <w:bCs/>
          <w:color w:val="auto"/>
          <w:kern w:val="2"/>
          <w:sz w:val="32"/>
          <w:szCs w:val="24"/>
          <w:highlight w:val="none"/>
          <w:lang w:val="en-US" w:eastAsia="zh-CN" w:bidi="ar-SA"/>
        </w:rPr>
        <w:t>管理，提高自评工作质量</w:t>
      </w:r>
      <w:r>
        <w:rPr>
          <w:rFonts w:hint="default" w:ascii="Times New Roman" w:hAnsi="Times New Roman" w:eastAsia="仿宋_GB2312" w:cs="Times New Roman"/>
          <w:b/>
          <w:bCs/>
          <w:color w:val="auto"/>
          <w:kern w:val="2"/>
          <w:sz w:val="32"/>
          <w:szCs w:val="24"/>
          <w:highlight w:val="none"/>
          <w:lang w:val="en-US" w:eastAsia="zh-CN" w:bidi="ar-SA"/>
        </w:rPr>
        <w:t>。</w:t>
      </w:r>
      <w:r>
        <w:rPr>
          <w:rFonts w:hint="default" w:ascii="Times New Roman" w:hAnsi="Times New Roman" w:cs="Times New Roman"/>
          <w:b w:val="0"/>
          <w:bCs w:val="0"/>
          <w:color w:val="auto"/>
          <w:kern w:val="2"/>
          <w:sz w:val="32"/>
          <w:szCs w:val="24"/>
          <w:highlight w:val="none"/>
          <w:lang w:val="en-US" w:eastAsia="zh-CN" w:bidi="ar-SA"/>
        </w:rPr>
        <w:t>针对绩效自评工作</w:t>
      </w:r>
      <w:r>
        <w:rPr>
          <w:rFonts w:hint="eastAsia" w:cs="Times New Roman"/>
          <w:b w:val="0"/>
          <w:bCs w:val="0"/>
          <w:color w:val="auto"/>
          <w:kern w:val="2"/>
          <w:sz w:val="32"/>
          <w:szCs w:val="24"/>
          <w:highlight w:val="none"/>
          <w:lang w:val="en-US" w:eastAsia="zh-CN" w:bidi="ar-SA"/>
        </w:rPr>
        <w:t>质量不够高</w:t>
      </w:r>
      <w:r>
        <w:rPr>
          <w:rFonts w:hint="default" w:ascii="Times New Roman" w:hAnsi="Times New Roman" w:cs="Times New Roman"/>
          <w:b w:val="0"/>
          <w:bCs w:val="0"/>
          <w:color w:val="auto"/>
          <w:kern w:val="2"/>
          <w:sz w:val="32"/>
          <w:szCs w:val="24"/>
          <w:highlight w:val="none"/>
          <w:lang w:val="en-US" w:eastAsia="zh-CN" w:bidi="ar-SA"/>
        </w:rPr>
        <w:t>的问题，</w:t>
      </w:r>
      <w:r>
        <w:rPr>
          <w:rFonts w:hint="eastAsia" w:cs="Times New Roman"/>
          <w:b w:val="0"/>
          <w:bCs w:val="0"/>
          <w:color w:val="auto"/>
          <w:kern w:val="2"/>
          <w:sz w:val="32"/>
          <w:szCs w:val="24"/>
          <w:highlight w:val="none"/>
          <w:lang w:val="en-US" w:eastAsia="zh-CN" w:bidi="ar-SA"/>
        </w:rPr>
        <w:t>要</w:t>
      </w:r>
      <w:r>
        <w:rPr>
          <w:rFonts w:hint="default" w:ascii="Times New Roman" w:hAnsi="Times New Roman" w:cs="Times New Roman"/>
          <w:b w:val="0"/>
          <w:bCs w:val="0"/>
          <w:color w:val="auto"/>
          <w:kern w:val="2"/>
          <w:sz w:val="32"/>
          <w:szCs w:val="24"/>
          <w:highlight w:val="none"/>
          <w:lang w:val="en-US" w:eastAsia="zh-CN" w:bidi="ar-SA"/>
        </w:rPr>
        <w:t>加深绩效管理理念认识，重视绩效跟踪、绩效自评等各项绩效管理工作，充分利用结果导向的绩效管理工具，及时发现工作中的不足与问题，提高纠偏效率。</w:t>
      </w:r>
    </w:p>
    <w:p>
      <w:pPr>
        <w:pStyle w:val="7"/>
        <w:pageBreakBefore w:val="0"/>
        <w:numPr>
          <w:ilvl w:val="0"/>
          <w:numId w:val="5"/>
        </w:numPr>
        <w:kinsoku/>
        <w:wordWrap/>
        <w:overflowPunct/>
        <w:topLinePunct w:val="0"/>
        <w:bidi w:val="0"/>
        <w:spacing w:line="560" w:lineRule="exact"/>
        <w:outlineLvl w:val="0"/>
        <w:rPr>
          <w:rFonts w:hint="default" w:ascii="Times New Roman" w:hAnsi="Times New Roman" w:eastAsia="Heiti SC Medium" w:cs="Times New Roman"/>
          <w:b/>
          <w:color w:val="auto"/>
          <w:highlight w:val="none"/>
        </w:rPr>
      </w:pPr>
      <w:bookmarkStart w:id="133" w:name="_Toc22208"/>
      <w:r>
        <w:rPr>
          <w:rFonts w:hint="default" w:ascii="Times New Roman" w:hAnsi="Times New Roman" w:eastAsia="Heiti SC Medium" w:cs="Times New Roman"/>
          <w:b/>
          <w:color w:val="auto"/>
          <w:highlight w:val="none"/>
        </w:rPr>
        <w:t>其他需要说明的问题</w:t>
      </w:r>
      <w:bookmarkEnd w:id="133"/>
    </w:p>
    <w:p>
      <w:pPr>
        <w:pageBreakBefore w:val="0"/>
        <w:kinsoku/>
        <w:wordWrap/>
        <w:overflowPunct/>
        <w:topLinePunct w:val="0"/>
        <w:bidi w:val="0"/>
        <w:spacing w:line="560" w:lineRule="exact"/>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无。</w:t>
      </w:r>
    </w:p>
    <w:p>
      <w:pPr>
        <w:pageBreakBefore w:val="0"/>
        <w:kinsoku/>
        <w:wordWrap/>
        <w:overflowPunct/>
        <w:topLinePunct w:val="0"/>
        <w:bidi w:val="0"/>
        <w:spacing w:line="560" w:lineRule="exact"/>
        <w:rPr>
          <w:rFonts w:hint="default" w:ascii="Times New Roman" w:hAnsi="Times New Roman" w:eastAsia="Heiti SC Medium" w:cs="Times New Roman"/>
          <w:color w:val="auto"/>
          <w:highlight w:val="none"/>
        </w:rPr>
      </w:pPr>
    </w:p>
    <w:p>
      <w:pPr>
        <w:pageBreakBefore w:val="0"/>
        <w:kinsoku/>
        <w:wordWrap/>
        <w:overflowPunct/>
        <w:topLinePunct w:val="0"/>
        <w:bidi w:val="0"/>
        <w:spacing w:line="560" w:lineRule="exact"/>
        <w:rPr>
          <w:rFonts w:hint="default" w:ascii="Times New Roman" w:hAnsi="Times New Roman" w:cs="Times New Roman"/>
          <w:color w:val="auto"/>
          <w:szCs w:val="32"/>
          <w:highlight w:val="none"/>
        </w:rPr>
      </w:pPr>
      <w:r>
        <w:rPr>
          <w:rFonts w:hint="default" w:ascii="Times New Roman" w:hAnsi="Times New Roman" w:eastAsia="黑体" w:cs="Times New Roman"/>
          <w:color w:val="auto"/>
          <w:szCs w:val="32"/>
          <w:highlight w:val="none"/>
        </w:rPr>
        <w:t>附件：</w:t>
      </w:r>
      <w:r>
        <w:rPr>
          <w:rFonts w:hint="default" w:ascii="Times New Roman" w:hAnsi="Times New Roman" w:cs="Times New Roman"/>
          <w:color w:val="auto"/>
          <w:szCs w:val="32"/>
          <w:highlight w:val="none"/>
        </w:rPr>
        <w:t>综合评分表</w:t>
      </w:r>
    </w:p>
    <w:p>
      <w:pPr>
        <w:pageBreakBefore w:val="0"/>
        <w:kinsoku/>
        <w:wordWrap/>
        <w:overflowPunct/>
        <w:topLinePunct w:val="0"/>
        <w:bidi w:val="0"/>
        <w:spacing w:line="560" w:lineRule="exact"/>
        <w:ind w:left="0" w:leftChars="0" w:firstLine="0" w:firstLineChars="0"/>
        <w:jc w:val="both"/>
        <w:rPr>
          <w:rFonts w:hint="default" w:ascii="Times New Roman" w:hAnsi="Times New Roman" w:eastAsia="仿宋_GB2312" w:cs="Times New Roman"/>
          <w:color w:val="auto"/>
          <w:sz w:val="32"/>
          <w:szCs w:val="32"/>
          <w:highlight w:val="none"/>
        </w:rPr>
      </w:pPr>
    </w:p>
    <w:p>
      <w:pPr>
        <w:pageBreakBefore w:val="0"/>
        <w:kinsoku/>
        <w:wordWrap/>
        <w:overflowPunct/>
        <w:topLinePunct w:val="0"/>
        <w:bidi w:val="0"/>
        <w:spacing w:line="560" w:lineRule="exact"/>
        <w:ind w:firstLine="640" w:firstLineChars="200"/>
        <w:jc w:val="right"/>
        <w:rPr>
          <w:rFonts w:hint="eastAsia"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海南</w:t>
      </w:r>
      <w:r>
        <w:rPr>
          <w:rFonts w:hint="eastAsia" w:cs="Times New Roman"/>
          <w:color w:val="auto"/>
          <w:sz w:val="32"/>
          <w:szCs w:val="32"/>
          <w:highlight w:val="none"/>
          <w:lang w:eastAsia="zh-CN"/>
        </w:rPr>
        <w:t>省交通运输厅</w:t>
      </w:r>
    </w:p>
    <w:p>
      <w:pPr>
        <w:pageBreakBefore w:val="0"/>
        <w:kinsoku/>
        <w:wordWrap/>
        <w:overflowPunct/>
        <w:topLinePunct w:val="0"/>
        <w:bidi w:val="0"/>
        <w:spacing w:line="560" w:lineRule="exact"/>
        <w:ind w:firstLine="640" w:firstLineChars="200"/>
        <w:jc w:val="right"/>
        <w:rPr>
          <w:rFonts w:hint="default" w:ascii="Times New Roman" w:hAnsi="Times New Roman" w:eastAsia="仿宋_GB2312" w:cs="Times New Roman"/>
          <w:color w:val="auto"/>
          <w:sz w:val="32"/>
          <w:szCs w:val="32"/>
          <w:highlight w:val="none"/>
          <w:lang w:val="en-US"/>
        </w:rPr>
        <w:sectPr>
          <w:pgSz w:w="11906" w:h="16838"/>
          <w:pgMar w:top="2835" w:right="1417" w:bottom="1417" w:left="1984" w:header="851" w:footer="992" w:gutter="0"/>
          <w:pgBorders>
            <w:top w:val="none" w:sz="0" w:space="0"/>
            <w:left w:val="none" w:sz="0" w:space="0"/>
            <w:bottom w:val="none" w:sz="0" w:space="0"/>
            <w:right w:val="none" w:sz="0" w:space="0"/>
          </w:pgBorders>
          <w:cols w:space="0" w:num="1"/>
          <w:rtlGutter w:val="0"/>
          <w:docGrid w:type="lines" w:linePitch="312" w:charSpace="0"/>
        </w:sectPr>
      </w:pPr>
      <w:r>
        <w:rPr>
          <w:rFonts w:hint="default" w:ascii="Times New Roman" w:hAnsi="Times New Roman" w:eastAsia="仿宋_GB2312" w:cs="Times New Roman"/>
          <w:color w:val="auto"/>
          <w:sz w:val="32"/>
          <w:szCs w:val="32"/>
          <w:highlight w:val="none"/>
        </w:rPr>
        <w:t>二Ｏ二</w:t>
      </w:r>
      <w:r>
        <w:rPr>
          <w:rFonts w:hint="eastAsia" w:cs="Times New Roman"/>
          <w:color w:val="auto"/>
          <w:sz w:val="32"/>
          <w:szCs w:val="32"/>
          <w:highlight w:val="none"/>
          <w:lang w:val="en-US" w:eastAsia="zh-CN"/>
        </w:rPr>
        <w:t>四</w:t>
      </w:r>
      <w:r>
        <w:rPr>
          <w:rFonts w:hint="default" w:ascii="Times New Roman" w:hAnsi="Times New Roman" w:eastAsia="仿宋_GB2312" w:cs="Times New Roman"/>
          <w:color w:val="auto"/>
          <w:sz w:val="32"/>
          <w:szCs w:val="32"/>
          <w:highlight w:val="none"/>
        </w:rPr>
        <w:t>年</w:t>
      </w:r>
      <w:r>
        <w:rPr>
          <w:rFonts w:hint="eastAsia" w:cs="Times New Roman"/>
          <w:color w:val="auto"/>
          <w:sz w:val="32"/>
          <w:szCs w:val="32"/>
          <w:highlight w:val="none"/>
          <w:lang w:eastAsia="zh-CN"/>
        </w:rPr>
        <w:t>五</w:t>
      </w:r>
      <w:r>
        <w:rPr>
          <w:rFonts w:hint="default" w:ascii="Times New Roman" w:hAnsi="Times New Roman" w:cs="Times New Roman"/>
          <w:color w:val="auto"/>
          <w:sz w:val="32"/>
          <w:szCs w:val="32"/>
          <w:highlight w:val="none"/>
          <w:lang w:val="en-US" w:eastAsia="zh-CN"/>
        </w:rPr>
        <w:t>月</w:t>
      </w:r>
    </w:p>
    <w:p>
      <w:pPr>
        <w:pStyle w:val="7"/>
        <w:pageBreakBefore w:val="0"/>
        <w:kinsoku/>
        <w:wordWrap/>
        <w:overflowPunct/>
        <w:topLinePunct w:val="0"/>
        <w:bidi w:val="0"/>
        <w:spacing w:line="560" w:lineRule="exact"/>
        <w:ind w:firstLine="0" w:firstLineChars="0"/>
        <w:outlineLvl w:val="0"/>
        <w:rPr>
          <w:rFonts w:hint="default" w:ascii="Times New Roman" w:hAnsi="Times New Roman" w:eastAsia="Heiti SC Medium" w:cs="Times New Roman"/>
          <w:b/>
          <w:color w:val="auto"/>
          <w:highlight w:val="none"/>
          <w:lang w:val="en-US" w:eastAsia="zh-CN"/>
        </w:rPr>
      </w:pPr>
      <w:bookmarkStart w:id="134" w:name="_Toc537"/>
      <w:r>
        <w:rPr>
          <w:rFonts w:hint="default" w:ascii="Times New Roman" w:hAnsi="Times New Roman" w:eastAsia="Heiti SC Medium" w:cs="Times New Roman"/>
          <w:b/>
          <w:color w:val="auto"/>
          <w:highlight w:val="none"/>
          <w:lang w:val="en-US" w:eastAsia="zh-CN"/>
        </w:rPr>
        <w:t>附件：综合评分表</w:t>
      </w:r>
      <w:bookmarkEnd w:id="134"/>
    </w:p>
    <w:tbl>
      <w:tblPr>
        <w:tblStyle w:val="1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64"/>
        <w:gridCol w:w="797"/>
        <w:gridCol w:w="877"/>
        <w:gridCol w:w="900"/>
        <w:gridCol w:w="590"/>
        <w:gridCol w:w="1570"/>
        <w:gridCol w:w="2250"/>
        <w:gridCol w:w="1860"/>
        <w:gridCol w:w="3856"/>
        <w:gridCol w:w="7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blHeader/>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一级指标</w:t>
            </w:r>
          </w:p>
        </w:tc>
        <w:tc>
          <w:tcPr>
            <w:tcW w:w="7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二级指标</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三级指标</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目标值</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权重</w:t>
            </w:r>
          </w:p>
        </w:tc>
        <w:tc>
          <w:tcPr>
            <w:tcW w:w="1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指标解释</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评价要点</w:t>
            </w:r>
          </w:p>
        </w:tc>
        <w:tc>
          <w:tcPr>
            <w:tcW w:w="18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评分规则</w:t>
            </w:r>
          </w:p>
        </w:tc>
        <w:tc>
          <w:tcPr>
            <w:tcW w:w="38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评分说明</w:t>
            </w:r>
          </w:p>
        </w:tc>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决策（16分）　</w:t>
            </w:r>
          </w:p>
        </w:tc>
        <w:tc>
          <w:tcPr>
            <w:tcW w:w="7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项目立项（4分）</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立项依据充分性</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充分</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2</w:t>
            </w:r>
          </w:p>
        </w:tc>
        <w:tc>
          <w:tcPr>
            <w:tcW w:w="1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项目立项是否符合法律法规、相关政策、发展规划以及部门职责，用以反映和考核项目立项依据情况。</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评价要点：①项目立项是否符合国家法律法规、国民经济发展规划和相关政策；②项目立项是否符合行业发展规划和政策要求；③项目立项是否与部门职责范围相符，属于部门履职所需；④项目是否属于公共财政支持范围，是否符合中央、地方事权支出责任划分原则；⑤项目是否与相关部门同类项目或部门内部相关项目重复。</w:t>
            </w:r>
          </w:p>
        </w:tc>
        <w:tc>
          <w:tcPr>
            <w:tcW w:w="18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满足一项得20%权重分</w:t>
            </w:r>
          </w:p>
        </w:tc>
        <w:tc>
          <w:tcPr>
            <w:tcW w:w="38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海南省为加快国际旅游岛交通基础设施建设，提高公路服务水平，促进海南旅游业发展，优化海南省公路网路面结构，改善国际旅游岛交通条件，对海南省县道砂土路改建工程、海榆中线永兴至枫木段公路改建工程、海榆东线蓬莱至嘉积段和陵水至田独段公路改建工程等项目进行建设。海南省交通运输厅向国家开发银行海南分行、建设银行海南分行贷款，以确保项目建设用款需求，顺利推进道路建设项目。202</w:t>
            </w:r>
            <w:r>
              <w:rPr>
                <w:rFonts w:hint="eastAsia" w:ascii="Times New Roman" w:hAnsi="Times New Roman" w:eastAsia="仿宋_GB2312" w:cs="Times New Roman"/>
                <w:i w:val="0"/>
                <w:iCs w:val="0"/>
                <w:color w:val="000000"/>
                <w:kern w:val="0"/>
                <w:sz w:val="24"/>
                <w:szCs w:val="24"/>
                <w:highlight w:val="none"/>
                <w:u w:val="none"/>
                <w:lang w:val="en-US" w:eastAsia="zh-CN" w:bidi="ar"/>
              </w:rPr>
              <w:t>3</w:t>
            </w:r>
            <w:r>
              <w:rPr>
                <w:rFonts w:hint="default" w:ascii="Times New Roman" w:hAnsi="Times New Roman" w:eastAsia="仿宋_GB2312" w:cs="Times New Roman"/>
                <w:i w:val="0"/>
                <w:iCs w:val="0"/>
                <w:color w:val="000000"/>
                <w:kern w:val="0"/>
                <w:sz w:val="24"/>
                <w:szCs w:val="24"/>
                <w:highlight w:val="none"/>
                <w:u w:val="none"/>
                <w:lang w:val="en-US" w:eastAsia="zh-CN" w:bidi="ar"/>
              </w:rPr>
              <w:t>年一般公路偿债项目为延续性项目，项目起始时间为2021年，</w:t>
            </w:r>
            <w:r>
              <w:rPr>
                <w:rFonts w:hint="eastAsia" w:ascii="Times New Roman" w:hAnsi="Times New Roman" w:eastAsia="仿宋_GB2312" w:cs="Times New Roman"/>
                <w:i w:val="0"/>
                <w:iCs w:val="0"/>
                <w:color w:val="000000"/>
                <w:kern w:val="0"/>
                <w:sz w:val="24"/>
                <w:szCs w:val="24"/>
                <w:highlight w:val="none"/>
                <w:u w:val="none"/>
                <w:lang w:val="en-US" w:eastAsia="zh-CN" w:bidi="ar"/>
              </w:rPr>
              <w:t>根据《海南省交通运输厅关于批复2023年交通运输部门预算的通知》（琼交财〔2023〕41号），2023年年初海南省交通运输厅批复2023年一般公路建设偿债资金预算，</w:t>
            </w:r>
            <w:r>
              <w:rPr>
                <w:rFonts w:hint="default" w:ascii="Times New Roman" w:hAnsi="Times New Roman" w:eastAsia="仿宋_GB2312" w:cs="Times New Roman"/>
                <w:i w:val="0"/>
                <w:iCs w:val="0"/>
                <w:color w:val="000000"/>
                <w:kern w:val="0"/>
                <w:sz w:val="24"/>
                <w:szCs w:val="24"/>
                <w:highlight w:val="none"/>
                <w:u w:val="none"/>
                <w:lang w:val="en-US" w:eastAsia="zh-CN" w:bidi="ar"/>
              </w:rPr>
              <w:t>项目立项符合法律法规、相关政策、发展规划以及部门职责，项目立项依据充分，本指标得满分。</w:t>
            </w:r>
          </w:p>
        </w:tc>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2.00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立项程序规范性</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充分</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2</w:t>
            </w:r>
          </w:p>
        </w:tc>
        <w:tc>
          <w:tcPr>
            <w:tcW w:w="1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项目申请、设立过程是否符合相关要求，用以反映和考核项目立项的规范情况。</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评价要点：①项目是否按照规定的程序申请设立；②审批文件、材料是否符合相关要求；③事前是否已经过必要的可行性研究、专家论证、风险评估、绩效评估、集体决策。</w:t>
            </w:r>
          </w:p>
        </w:tc>
        <w:tc>
          <w:tcPr>
            <w:tcW w:w="18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满足一项得1/3权重分</w:t>
            </w:r>
          </w:p>
        </w:tc>
        <w:tc>
          <w:tcPr>
            <w:tcW w:w="38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202</w:t>
            </w:r>
            <w:r>
              <w:rPr>
                <w:rFonts w:hint="eastAsia" w:ascii="Times New Roman" w:hAnsi="Times New Roman" w:eastAsia="仿宋_GB2312" w:cs="Times New Roman"/>
                <w:i w:val="0"/>
                <w:iCs w:val="0"/>
                <w:color w:val="000000"/>
                <w:kern w:val="0"/>
                <w:sz w:val="24"/>
                <w:szCs w:val="24"/>
                <w:highlight w:val="none"/>
                <w:u w:val="none"/>
                <w:lang w:val="en-US" w:eastAsia="zh-CN" w:bidi="ar"/>
              </w:rPr>
              <w:t>3</w:t>
            </w:r>
            <w:r>
              <w:rPr>
                <w:rFonts w:hint="default" w:ascii="Times New Roman" w:hAnsi="Times New Roman" w:eastAsia="仿宋_GB2312" w:cs="Times New Roman"/>
                <w:i w:val="0"/>
                <w:iCs w:val="0"/>
                <w:color w:val="000000"/>
                <w:kern w:val="0"/>
                <w:sz w:val="24"/>
                <w:szCs w:val="24"/>
                <w:highlight w:val="none"/>
                <w:u w:val="none"/>
                <w:lang w:val="en-US" w:eastAsia="zh-CN" w:bidi="ar"/>
              </w:rPr>
              <w:t>年一般公路偿债项目为延续性项目，项目起始时间为2021年，</w:t>
            </w:r>
            <w:r>
              <w:rPr>
                <w:rFonts w:hint="eastAsia" w:ascii="Times New Roman" w:hAnsi="Times New Roman" w:eastAsia="仿宋_GB2312" w:cs="Times New Roman"/>
                <w:i w:val="0"/>
                <w:iCs w:val="0"/>
                <w:color w:val="000000"/>
                <w:kern w:val="0"/>
                <w:sz w:val="24"/>
                <w:szCs w:val="24"/>
                <w:highlight w:val="none"/>
                <w:u w:val="none"/>
                <w:lang w:val="en-US" w:eastAsia="zh-CN" w:bidi="ar"/>
              </w:rPr>
              <w:t>根据《海南省交通运输厅关于批复2023年交通运输部门预算的通知》（琼交财〔2023〕41号），项目得到批复。</w:t>
            </w:r>
            <w:r>
              <w:rPr>
                <w:rFonts w:hint="default" w:ascii="Times New Roman" w:hAnsi="Times New Roman" w:eastAsia="仿宋_GB2312" w:cs="Times New Roman"/>
                <w:i w:val="0"/>
                <w:iCs w:val="0"/>
                <w:color w:val="000000"/>
                <w:kern w:val="0"/>
                <w:sz w:val="24"/>
                <w:szCs w:val="24"/>
                <w:highlight w:val="none"/>
                <w:u w:val="none"/>
                <w:lang w:val="en-US" w:eastAsia="zh-CN" w:bidi="ar"/>
              </w:rPr>
              <w:t>按规定程序进行预算申报，项目立项程序规范，该指标得满分。</w:t>
            </w:r>
          </w:p>
        </w:tc>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2.00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7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绩效目标（4分）</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绩效目标合理性</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合理</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2</w:t>
            </w:r>
          </w:p>
        </w:tc>
        <w:tc>
          <w:tcPr>
            <w:tcW w:w="1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项目所设定的绩效目标是否依据充分，是否符合客观实际，用以反映和考核项目绩效目标与项目实施的相符情况。</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评价要点：（如未设定预算绩效目标，也可考核其他工作任务目标）①项目是否有绩效目标；②项目绩效目标与实际工作内容是否具有相关性；③项目预期产出效益和效果是否符合正常的业绩水平；④是否与预算确定的项目投资额或资金量相匹配。</w:t>
            </w:r>
          </w:p>
        </w:tc>
        <w:tc>
          <w:tcPr>
            <w:tcW w:w="18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满足一项得25%权重分</w:t>
            </w:r>
          </w:p>
        </w:tc>
        <w:tc>
          <w:tcPr>
            <w:tcW w:w="38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根据项目绩效目标申报表，202</w:t>
            </w:r>
            <w:r>
              <w:rPr>
                <w:rFonts w:hint="eastAsia" w:ascii="Times New Roman" w:hAnsi="Times New Roman" w:eastAsia="仿宋_GB2312" w:cs="Times New Roman"/>
                <w:i w:val="0"/>
                <w:iCs w:val="0"/>
                <w:color w:val="000000"/>
                <w:kern w:val="0"/>
                <w:sz w:val="24"/>
                <w:szCs w:val="24"/>
                <w:highlight w:val="none"/>
                <w:u w:val="none"/>
                <w:lang w:val="en-US" w:eastAsia="zh-CN" w:bidi="ar"/>
              </w:rPr>
              <w:t>3</w:t>
            </w:r>
            <w:r>
              <w:rPr>
                <w:rFonts w:hint="default" w:ascii="Times New Roman" w:hAnsi="Times New Roman" w:eastAsia="仿宋_GB2312" w:cs="Times New Roman"/>
                <w:i w:val="0"/>
                <w:iCs w:val="0"/>
                <w:color w:val="000000"/>
                <w:kern w:val="0"/>
                <w:sz w:val="24"/>
                <w:szCs w:val="24"/>
                <w:highlight w:val="none"/>
                <w:u w:val="none"/>
                <w:lang w:val="en-US" w:eastAsia="zh-CN" w:bidi="ar"/>
              </w:rPr>
              <w:t>年一般公路建设偿债项目年度绩效目标为：降低交通系统负债率。绩效目标与实际工作内容相关，但项目绩效目标不够具体，不能体现出预期的产出水平、从绩效目标中不能确定与预算确定的项目投资额或资金量相匹配。本指标扣50%权重分。</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center"/>
              <w:rPr>
                <w:rFonts w:hint="default" w:ascii="Times New Roman" w:hAnsi="Times New Roman" w:eastAsia="仿宋_GB2312" w:cs="Times New Roman"/>
                <w:i w:val="0"/>
                <w:iCs w:val="0"/>
                <w:color w:val="000000"/>
                <w:sz w:val="24"/>
                <w:szCs w:val="24"/>
                <w:highlight w:val="none"/>
                <w:u w:val="none"/>
              </w:rPr>
            </w:pPr>
          </w:p>
        </w:tc>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1.00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绩效指标明确性</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明确</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2</w:t>
            </w:r>
          </w:p>
        </w:tc>
        <w:tc>
          <w:tcPr>
            <w:tcW w:w="1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依据绩效目标设定的绩效指标是否清晰、细化、可衡量等，用以反映和考核项目绩效目标的明细化情况。</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评价要点：①是否将项目绩效目标细化分解为具体的绩效指标；②是否通过清晰、可衡量的指标值予以体现；③是否与项目目标任务数或计划数相对应。</w:t>
            </w:r>
          </w:p>
        </w:tc>
        <w:tc>
          <w:tcPr>
            <w:tcW w:w="18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满足一项得1/3权重分</w:t>
            </w:r>
          </w:p>
        </w:tc>
        <w:tc>
          <w:tcPr>
            <w:tcW w:w="38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根据项目绩效目标申报表,部门已将一般公路建设偿债项目绩效目标分解为具体的绩效指标，但指标不够完整、缺少</w:t>
            </w:r>
            <w:r>
              <w:rPr>
                <w:rFonts w:hint="eastAsia" w:cs="Times New Roman"/>
                <w:i w:val="0"/>
                <w:iCs w:val="0"/>
                <w:color w:val="000000"/>
                <w:kern w:val="0"/>
                <w:sz w:val="24"/>
                <w:szCs w:val="24"/>
                <w:highlight w:val="none"/>
                <w:u w:val="none"/>
                <w:lang w:val="en-US" w:eastAsia="zh-CN" w:bidi="ar"/>
              </w:rPr>
              <w:t>质量</w:t>
            </w:r>
            <w:r>
              <w:rPr>
                <w:rFonts w:hint="default" w:ascii="Times New Roman" w:hAnsi="Times New Roman" w:eastAsia="仿宋_GB2312" w:cs="Times New Roman"/>
                <w:i w:val="0"/>
                <w:iCs w:val="0"/>
                <w:color w:val="000000"/>
                <w:kern w:val="0"/>
                <w:sz w:val="24"/>
                <w:szCs w:val="24"/>
                <w:highlight w:val="none"/>
                <w:u w:val="none"/>
                <w:lang w:val="en-US" w:eastAsia="zh-CN" w:bidi="ar"/>
              </w:rPr>
              <w:t>指标、</w:t>
            </w:r>
            <w:r>
              <w:rPr>
                <w:rFonts w:hint="eastAsia" w:cs="Times New Roman"/>
                <w:i w:val="0"/>
                <w:iCs w:val="0"/>
                <w:color w:val="000000"/>
                <w:kern w:val="0"/>
                <w:sz w:val="24"/>
                <w:szCs w:val="24"/>
                <w:highlight w:val="none"/>
                <w:u w:val="none"/>
                <w:lang w:val="en-US" w:eastAsia="zh-CN" w:bidi="ar"/>
              </w:rPr>
              <w:t>社会效益指标、</w:t>
            </w:r>
            <w:r>
              <w:rPr>
                <w:rFonts w:hint="default" w:ascii="Times New Roman" w:hAnsi="Times New Roman" w:eastAsia="仿宋_GB2312" w:cs="Times New Roman"/>
                <w:i w:val="0"/>
                <w:iCs w:val="0"/>
                <w:color w:val="000000"/>
                <w:kern w:val="0"/>
                <w:sz w:val="24"/>
                <w:szCs w:val="24"/>
                <w:highlight w:val="none"/>
                <w:u w:val="none"/>
                <w:lang w:val="en-US" w:eastAsia="zh-CN" w:bidi="ar"/>
              </w:rPr>
              <w:t>成本指标、满意度指标等。本质比扣50%权重分。</w:t>
            </w:r>
          </w:p>
        </w:tc>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1.00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7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资金投入（8分）</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预算编制科学性</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科学</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4</w:t>
            </w:r>
          </w:p>
        </w:tc>
        <w:tc>
          <w:tcPr>
            <w:tcW w:w="1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项目预算编制是否经过科学论证、有明确标准，资金额度与年度目标是否相适应，用以反映和考核项目预算编制的科学性、合理性情况。</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评价要点：①预算编制是否经过科学论证；②预算内容与项目内容是否匹配；③预算额度测算依据是否充分，是否按照标准编制；④预算确定的项目投资额或资金量是否与工作任务相匹配。</w:t>
            </w:r>
          </w:p>
        </w:tc>
        <w:tc>
          <w:tcPr>
            <w:tcW w:w="18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满足一项得25%权重分。</w:t>
            </w:r>
          </w:p>
        </w:tc>
        <w:tc>
          <w:tcPr>
            <w:tcW w:w="38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根据海南省交通运输厅提供的202</w:t>
            </w:r>
            <w:r>
              <w:rPr>
                <w:rFonts w:hint="eastAsia" w:cs="Times New Roman"/>
                <w:i w:val="0"/>
                <w:iCs w:val="0"/>
                <w:color w:val="000000"/>
                <w:kern w:val="0"/>
                <w:sz w:val="24"/>
                <w:szCs w:val="24"/>
                <w:highlight w:val="none"/>
                <w:u w:val="none"/>
                <w:lang w:val="en-US" w:eastAsia="zh-CN" w:bidi="ar"/>
              </w:rPr>
              <w:t>3</w:t>
            </w:r>
            <w:r>
              <w:rPr>
                <w:rFonts w:hint="default" w:ascii="Times New Roman" w:hAnsi="Times New Roman" w:eastAsia="仿宋_GB2312" w:cs="Times New Roman"/>
                <w:i w:val="0"/>
                <w:iCs w:val="0"/>
                <w:color w:val="000000"/>
                <w:kern w:val="0"/>
                <w:sz w:val="24"/>
                <w:szCs w:val="24"/>
                <w:highlight w:val="none"/>
                <w:u w:val="none"/>
                <w:lang w:val="en-US" w:eastAsia="zh-CN" w:bidi="ar"/>
              </w:rPr>
              <w:t>年一般公路建设偿债项目测算明细表，项目测算依据充分，预算确定的项目投资额与任务明细相匹配。预算编制科学性，该指标得满分。</w:t>
            </w:r>
          </w:p>
        </w:tc>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4.00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资金分配合理性</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合理</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4</w:t>
            </w:r>
          </w:p>
        </w:tc>
        <w:tc>
          <w:tcPr>
            <w:tcW w:w="1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项目预算资金分配是否有测算依据，与补助单位或地方实际是否相适应，用以反映和考核项目预算资金分配的科学性、合理性情况。</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评价要点：①预算资金分配依据是否充分；②资金分配额度是否合理，与项目单位或地方实际是否相适应。</w:t>
            </w:r>
          </w:p>
        </w:tc>
        <w:tc>
          <w:tcPr>
            <w:tcW w:w="18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满足一项得50%权重分。</w:t>
            </w:r>
          </w:p>
        </w:tc>
        <w:tc>
          <w:tcPr>
            <w:tcW w:w="38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部门依据项目测算及</w:t>
            </w:r>
            <w:r>
              <w:rPr>
                <w:rFonts w:hint="eastAsia" w:ascii="Times New Roman" w:hAnsi="Times New Roman" w:eastAsia="仿宋_GB2312" w:cs="Times New Roman"/>
                <w:i w:val="0"/>
                <w:iCs w:val="0"/>
                <w:color w:val="000000"/>
                <w:kern w:val="0"/>
                <w:sz w:val="24"/>
                <w:szCs w:val="24"/>
                <w:highlight w:val="none"/>
                <w:u w:val="none"/>
                <w:lang w:val="en-US" w:eastAsia="zh-CN" w:bidi="ar"/>
              </w:rPr>
              <w:t>《海南省交通运输厅关于批复2023年交通运输部门预算的通知》（琼交财〔2023〕41号）</w:t>
            </w:r>
            <w:r>
              <w:rPr>
                <w:rFonts w:hint="default" w:ascii="Times New Roman" w:hAnsi="Times New Roman" w:eastAsia="仿宋_GB2312" w:cs="Times New Roman"/>
                <w:i w:val="0"/>
                <w:iCs w:val="0"/>
                <w:color w:val="000000"/>
                <w:kern w:val="0"/>
                <w:sz w:val="24"/>
                <w:szCs w:val="24"/>
                <w:highlight w:val="none"/>
                <w:u w:val="none"/>
                <w:lang w:val="en-US" w:eastAsia="zh-CN" w:bidi="ar"/>
              </w:rPr>
              <w:t>批复</w:t>
            </w:r>
            <w:r>
              <w:rPr>
                <w:rFonts w:hint="eastAsia" w:ascii="Times New Roman" w:hAnsi="Times New Roman" w:eastAsia="仿宋_GB2312" w:cs="Times New Roman"/>
                <w:i w:val="0"/>
                <w:iCs w:val="0"/>
                <w:color w:val="000000"/>
                <w:kern w:val="0"/>
                <w:sz w:val="24"/>
                <w:szCs w:val="24"/>
                <w:highlight w:val="none"/>
                <w:u w:val="none"/>
                <w:lang w:val="en-US" w:eastAsia="zh-CN" w:bidi="ar"/>
              </w:rPr>
              <w:t>的</w:t>
            </w:r>
            <w:r>
              <w:rPr>
                <w:rFonts w:hint="default" w:ascii="Times New Roman" w:hAnsi="Times New Roman" w:eastAsia="仿宋_GB2312" w:cs="Times New Roman"/>
                <w:i w:val="0"/>
                <w:iCs w:val="0"/>
                <w:color w:val="000000"/>
                <w:kern w:val="0"/>
                <w:sz w:val="24"/>
                <w:szCs w:val="24"/>
                <w:highlight w:val="none"/>
                <w:u w:val="none"/>
                <w:lang w:val="en-US" w:eastAsia="zh-CN" w:bidi="ar"/>
              </w:rPr>
              <w:t>金额进行资金分配。预算资金分配依据充分，资金分配额度合理，该指标得满分。</w:t>
            </w:r>
          </w:p>
        </w:tc>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4.00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过程（24分）</w:t>
            </w:r>
          </w:p>
        </w:tc>
        <w:tc>
          <w:tcPr>
            <w:tcW w:w="7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资金管理（14分）</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资金到位率</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100%</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5</w:t>
            </w:r>
          </w:p>
        </w:tc>
        <w:tc>
          <w:tcPr>
            <w:tcW w:w="1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实际到位资金与预算资金的比率，用以反映和考核资金落实情况对项目实施的总体保障程度。</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资金到位率=（实际到位资金/预算资金）×100%。</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实际到位资金：一定时期（本年度或项目期）内落实到具体项目的资金。</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预算资金：一定时期（本年度或项目期）内预算安排到具体项目的资金。</w:t>
            </w:r>
          </w:p>
        </w:tc>
        <w:tc>
          <w:tcPr>
            <w:tcW w:w="18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100%得满分权重分，每下降1%扣1%权重分，直至零分。</w:t>
            </w:r>
          </w:p>
        </w:tc>
        <w:tc>
          <w:tcPr>
            <w:tcW w:w="38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海南省交通运输厅202</w:t>
            </w:r>
            <w:r>
              <w:rPr>
                <w:rFonts w:hint="eastAsia" w:ascii="Times New Roman" w:hAnsi="Times New Roman" w:eastAsia="仿宋_GB2312" w:cs="Times New Roman"/>
                <w:i w:val="0"/>
                <w:iCs w:val="0"/>
                <w:color w:val="000000"/>
                <w:kern w:val="0"/>
                <w:sz w:val="24"/>
                <w:szCs w:val="24"/>
                <w:highlight w:val="none"/>
                <w:u w:val="none"/>
                <w:lang w:val="en-US" w:eastAsia="zh-CN" w:bidi="ar"/>
              </w:rPr>
              <w:t>3</w:t>
            </w:r>
            <w:r>
              <w:rPr>
                <w:rFonts w:hint="default" w:ascii="Times New Roman" w:hAnsi="Times New Roman" w:eastAsia="仿宋_GB2312" w:cs="Times New Roman"/>
                <w:i w:val="0"/>
                <w:iCs w:val="0"/>
                <w:color w:val="000000"/>
                <w:kern w:val="0"/>
                <w:sz w:val="24"/>
                <w:szCs w:val="24"/>
                <w:highlight w:val="none"/>
                <w:u w:val="none"/>
                <w:lang w:val="en-US" w:eastAsia="zh-CN" w:bidi="ar"/>
              </w:rPr>
              <w:t>年一般公路建设偿债项目预算资金</w:t>
            </w:r>
            <w:r>
              <w:rPr>
                <w:rFonts w:hint="eastAsia" w:ascii="Times New Roman" w:hAnsi="Times New Roman" w:eastAsia="仿宋_GB2312" w:cs="Times New Roman"/>
                <w:i w:val="0"/>
                <w:iCs w:val="0"/>
                <w:color w:val="000000"/>
                <w:kern w:val="0"/>
                <w:sz w:val="24"/>
                <w:szCs w:val="24"/>
                <w:highlight w:val="none"/>
                <w:u w:val="none"/>
                <w:lang w:val="en-US" w:eastAsia="zh-CN" w:bidi="ar"/>
              </w:rPr>
              <w:t>7</w:t>
            </w:r>
            <w:r>
              <w:rPr>
                <w:rFonts w:hint="default" w:ascii="Times New Roman" w:hAnsi="Times New Roman" w:eastAsia="仿宋_GB2312" w:cs="Times New Roman"/>
                <w:i w:val="0"/>
                <w:iCs w:val="0"/>
                <w:color w:val="000000"/>
                <w:kern w:val="0"/>
                <w:sz w:val="24"/>
                <w:szCs w:val="24"/>
                <w:highlight w:val="none"/>
                <w:u w:val="none"/>
                <w:lang w:val="en" w:eastAsia="zh-CN" w:bidi="ar"/>
              </w:rPr>
              <w:t>,</w:t>
            </w:r>
            <w:r>
              <w:rPr>
                <w:rFonts w:hint="eastAsia" w:ascii="Times New Roman" w:hAnsi="Times New Roman" w:eastAsia="仿宋_GB2312" w:cs="Times New Roman"/>
                <w:i w:val="0"/>
                <w:iCs w:val="0"/>
                <w:color w:val="000000"/>
                <w:kern w:val="0"/>
                <w:sz w:val="24"/>
                <w:szCs w:val="24"/>
                <w:highlight w:val="none"/>
                <w:u w:val="none"/>
                <w:lang w:val="en-US" w:eastAsia="zh-CN" w:bidi="ar"/>
              </w:rPr>
              <w:t>1</w:t>
            </w:r>
            <w:r>
              <w:rPr>
                <w:rFonts w:hint="default" w:ascii="Times New Roman" w:hAnsi="Times New Roman" w:eastAsia="仿宋_GB2312" w:cs="Times New Roman"/>
                <w:i w:val="0"/>
                <w:iCs w:val="0"/>
                <w:color w:val="000000"/>
                <w:kern w:val="0"/>
                <w:sz w:val="24"/>
                <w:szCs w:val="24"/>
                <w:highlight w:val="none"/>
                <w:u w:val="none"/>
                <w:lang w:val="en-US" w:eastAsia="zh-CN" w:bidi="ar"/>
              </w:rPr>
              <w:t>99.</w:t>
            </w:r>
            <w:r>
              <w:rPr>
                <w:rFonts w:hint="eastAsia" w:ascii="Times New Roman" w:hAnsi="Times New Roman" w:eastAsia="仿宋_GB2312" w:cs="Times New Roman"/>
                <w:i w:val="0"/>
                <w:iCs w:val="0"/>
                <w:color w:val="000000"/>
                <w:kern w:val="0"/>
                <w:sz w:val="24"/>
                <w:szCs w:val="24"/>
                <w:highlight w:val="none"/>
                <w:u w:val="none"/>
                <w:lang w:val="en-US" w:eastAsia="zh-CN" w:bidi="ar"/>
              </w:rPr>
              <w:t>00</w:t>
            </w:r>
            <w:r>
              <w:rPr>
                <w:rFonts w:hint="default" w:ascii="Times New Roman" w:hAnsi="Times New Roman" w:eastAsia="仿宋_GB2312" w:cs="Times New Roman"/>
                <w:i w:val="0"/>
                <w:iCs w:val="0"/>
                <w:color w:val="000000"/>
                <w:kern w:val="0"/>
                <w:sz w:val="24"/>
                <w:szCs w:val="24"/>
                <w:highlight w:val="none"/>
                <w:u w:val="none"/>
                <w:lang w:val="en-US" w:eastAsia="zh-CN" w:bidi="ar"/>
              </w:rPr>
              <w:t>万元，实际到位资金</w:t>
            </w:r>
            <w:r>
              <w:rPr>
                <w:rFonts w:hint="eastAsia" w:ascii="Times New Roman" w:hAnsi="Times New Roman" w:eastAsia="仿宋_GB2312" w:cs="Times New Roman"/>
                <w:i w:val="0"/>
                <w:iCs w:val="0"/>
                <w:color w:val="000000"/>
                <w:kern w:val="0"/>
                <w:sz w:val="24"/>
                <w:szCs w:val="24"/>
                <w:highlight w:val="none"/>
                <w:u w:val="none"/>
                <w:lang w:val="en-US" w:eastAsia="zh-CN" w:bidi="ar"/>
              </w:rPr>
              <w:t>7</w:t>
            </w:r>
            <w:r>
              <w:rPr>
                <w:rFonts w:hint="default" w:ascii="Times New Roman" w:hAnsi="Times New Roman" w:eastAsia="仿宋_GB2312" w:cs="Times New Roman"/>
                <w:i w:val="0"/>
                <w:iCs w:val="0"/>
                <w:color w:val="000000"/>
                <w:kern w:val="0"/>
                <w:sz w:val="24"/>
                <w:szCs w:val="24"/>
                <w:highlight w:val="none"/>
                <w:u w:val="none"/>
                <w:lang w:val="en" w:eastAsia="zh-CN" w:bidi="ar"/>
              </w:rPr>
              <w:t>,</w:t>
            </w:r>
            <w:r>
              <w:rPr>
                <w:rFonts w:hint="eastAsia" w:ascii="Times New Roman" w:hAnsi="Times New Roman" w:eastAsia="仿宋_GB2312" w:cs="Times New Roman"/>
                <w:i w:val="0"/>
                <w:iCs w:val="0"/>
                <w:color w:val="000000"/>
                <w:kern w:val="0"/>
                <w:sz w:val="24"/>
                <w:szCs w:val="24"/>
                <w:highlight w:val="none"/>
                <w:u w:val="none"/>
                <w:lang w:val="en-US" w:eastAsia="zh-CN" w:bidi="ar"/>
              </w:rPr>
              <w:t>1</w:t>
            </w:r>
            <w:r>
              <w:rPr>
                <w:rFonts w:hint="default" w:ascii="Times New Roman" w:hAnsi="Times New Roman" w:eastAsia="仿宋_GB2312" w:cs="Times New Roman"/>
                <w:i w:val="0"/>
                <w:iCs w:val="0"/>
                <w:color w:val="000000"/>
                <w:kern w:val="0"/>
                <w:sz w:val="24"/>
                <w:szCs w:val="24"/>
                <w:highlight w:val="none"/>
                <w:u w:val="none"/>
                <w:lang w:val="en-US" w:eastAsia="zh-CN" w:bidi="ar"/>
              </w:rPr>
              <w:t>99.</w:t>
            </w:r>
            <w:r>
              <w:rPr>
                <w:rFonts w:hint="eastAsia" w:ascii="Times New Roman" w:hAnsi="Times New Roman" w:eastAsia="仿宋_GB2312" w:cs="Times New Roman"/>
                <w:i w:val="0"/>
                <w:iCs w:val="0"/>
                <w:color w:val="000000"/>
                <w:kern w:val="0"/>
                <w:sz w:val="24"/>
                <w:szCs w:val="24"/>
                <w:highlight w:val="none"/>
                <w:u w:val="none"/>
                <w:lang w:val="en-US" w:eastAsia="zh-CN" w:bidi="ar"/>
              </w:rPr>
              <w:t>00</w:t>
            </w:r>
            <w:r>
              <w:rPr>
                <w:rFonts w:hint="default" w:ascii="Times New Roman" w:hAnsi="Times New Roman" w:eastAsia="仿宋_GB2312" w:cs="Times New Roman"/>
                <w:i w:val="0"/>
                <w:iCs w:val="0"/>
                <w:color w:val="000000"/>
                <w:kern w:val="0"/>
                <w:sz w:val="24"/>
                <w:szCs w:val="24"/>
                <w:highlight w:val="none"/>
                <w:u w:val="none"/>
                <w:lang w:val="en-US" w:eastAsia="zh-CN" w:bidi="ar"/>
              </w:rPr>
              <w:t>万元，资金到位率100%，该指标得满分。</w:t>
            </w:r>
          </w:p>
        </w:tc>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5.00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预算执行率</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100%</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5</w:t>
            </w:r>
          </w:p>
        </w:tc>
        <w:tc>
          <w:tcPr>
            <w:tcW w:w="1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项目预算资金是否按照计划执行，用以反映或考核项目预算执行情况。</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预算执行率=（实际支出资金/实际到位资金）×100%。</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实际支出资金：一定时期（本年度或项目期）内项目实际拨付的资金。</w:t>
            </w:r>
          </w:p>
        </w:tc>
        <w:tc>
          <w:tcPr>
            <w:tcW w:w="18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100%得满分权重分，每下降1%扣1%权重分，直至零分。</w:t>
            </w:r>
          </w:p>
        </w:tc>
        <w:tc>
          <w:tcPr>
            <w:tcW w:w="38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根据相关材料，202</w:t>
            </w:r>
            <w:r>
              <w:rPr>
                <w:rFonts w:hint="eastAsia" w:ascii="Times New Roman" w:hAnsi="Times New Roman" w:eastAsia="仿宋_GB2312" w:cs="Times New Roman"/>
                <w:i w:val="0"/>
                <w:iCs w:val="0"/>
                <w:color w:val="000000"/>
                <w:kern w:val="0"/>
                <w:sz w:val="24"/>
                <w:szCs w:val="24"/>
                <w:highlight w:val="none"/>
                <w:u w:val="none"/>
                <w:lang w:val="en-US" w:eastAsia="zh-CN" w:bidi="ar"/>
              </w:rPr>
              <w:t>3</w:t>
            </w:r>
            <w:r>
              <w:rPr>
                <w:rFonts w:hint="default" w:ascii="Times New Roman" w:hAnsi="Times New Roman" w:eastAsia="仿宋_GB2312" w:cs="Times New Roman"/>
                <w:i w:val="0"/>
                <w:iCs w:val="0"/>
                <w:color w:val="000000"/>
                <w:kern w:val="0"/>
                <w:sz w:val="24"/>
                <w:szCs w:val="24"/>
                <w:highlight w:val="none"/>
                <w:u w:val="none"/>
                <w:lang w:val="en-US" w:eastAsia="zh-CN" w:bidi="ar"/>
              </w:rPr>
              <w:t>年一般公路建设偿债项目实际到位资金</w:t>
            </w:r>
            <w:r>
              <w:rPr>
                <w:rFonts w:hint="eastAsia" w:ascii="Times New Roman" w:hAnsi="Times New Roman" w:eastAsia="仿宋_GB2312" w:cs="Times New Roman"/>
                <w:i w:val="0"/>
                <w:iCs w:val="0"/>
                <w:color w:val="000000"/>
                <w:kern w:val="0"/>
                <w:sz w:val="24"/>
                <w:szCs w:val="24"/>
                <w:highlight w:val="none"/>
                <w:u w:val="none"/>
                <w:lang w:val="en-US" w:eastAsia="zh-CN" w:bidi="ar"/>
              </w:rPr>
              <w:t>7</w:t>
            </w:r>
            <w:r>
              <w:rPr>
                <w:rFonts w:hint="default" w:ascii="Times New Roman" w:hAnsi="Times New Roman" w:eastAsia="仿宋_GB2312" w:cs="Times New Roman"/>
                <w:i w:val="0"/>
                <w:iCs w:val="0"/>
                <w:color w:val="000000"/>
                <w:kern w:val="0"/>
                <w:sz w:val="24"/>
                <w:szCs w:val="24"/>
                <w:highlight w:val="none"/>
                <w:u w:val="none"/>
                <w:lang w:val="en" w:eastAsia="zh-CN" w:bidi="ar"/>
              </w:rPr>
              <w:t>,</w:t>
            </w:r>
            <w:r>
              <w:rPr>
                <w:rFonts w:hint="eastAsia" w:ascii="Times New Roman" w:hAnsi="Times New Roman" w:eastAsia="仿宋_GB2312" w:cs="Times New Roman"/>
                <w:i w:val="0"/>
                <w:iCs w:val="0"/>
                <w:color w:val="000000"/>
                <w:kern w:val="0"/>
                <w:sz w:val="24"/>
                <w:szCs w:val="24"/>
                <w:highlight w:val="none"/>
                <w:u w:val="none"/>
                <w:lang w:val="en-US" w:eastAsia="zh-CN" w:bidi="ar"/>
              </w:rPr>
              <w:t>1</w:t>
            </w:r>
            <w:r>
              <w:rPr>
                <w:rFonts w:hint="default" w:ascii="Times New Roman" w:hAnsi="Times New Roman" w:eastAsia="仿宋_GB2312" w:cs="Times New Roman"/>
                <w:i w:val="0"/>
                <w:iCs w:val="0"/>
                <w:color w:val="000000"/>
                <w:kern w:val="0"/>
                <w:sz w:val="24"/>
                <w:szCs w:val="24"/>
                <w:highlight w:val="none"/>
                <w:u w:val="none"/>
                <w:lang w:val="en-US" w:eastAsia="zh-CN" w:bidi="ar"/>
              </w:rPr>
              <w:t>99.</w:t>
            </w:r>
            <w:r>
              <w:rPr>
                <w:rFonts w:hint="eastAsia" w:ascii="Times New Roman" w:hAnsi="Times New Roman" w:eastAsia="仿宋_GB2312" w:cs="Times New Roman"/>
                <w:i w:val="0"/>
                <w:iCs w:val="0"/>
                <w:color w:val="000000"/>
                <w:kern w:val="0"/>
                <w:sz w:val="24"/>
                <w:szCs w:val="24"/>
                <w:highlight w:val="none"/>
                <w:u w:val="none"/>
                <w:lang w:val="en-US" w:eastAsia="zh-CN" w:bidi="ar"/>
              </w:rPr>
              <w:t>00</w:t>
            </w:r>
            <w:r>
              <w:rPr>
                <w:rFonts w:hint="default" w:ascii="Times New Roman" w:hAnsi="Times New Roman" w:eastAsia="仿宋_GB2312" w:cs="Times New Roman"/>
                <w:i w:val="0"/>
                <w:iCs w:val="0"/>
                <w:color w:val="000000"/>
                <w:kern w:val="0"/>
                <w:sz w:val="24"/>
                <w:szCs w:val="24"/>
                <w:highlight w:val="none"/>
                <w:u w:val="none"/>
                <w:lang w:val="en-US" w:eastAsia="zh-CN" w:bidi="ar"/>
              </w:rPr>
              <w:t>万元，202</w:t>
            </w:r>
            <w:r>
              <w:rPr>
                <w:rFonts w:hint="eastAsia" w:ascii="Times New Roman" w:hAnsi="Times New Roman" w:eastAsia="仿宋_GB2312" w:cs="Times New Roman"/>
                <w:i w:val="0"/>
                <w:iCs w:val="0"/>
                <w:color w:val="000000"/>
                <w:kern w:val="0"/>
                <w:sz w:val="24"/>
                <w:szCs w:val="24"/>
                <w:highlight w:val="none"/>
                <w:u w:val="none"/>
                <w:lang w:val="en-US" w:eastAsia="zh-CN" w:bidi="ar"/>
              </w:rPr>
              <w:t>3</w:t>
            </w:r>
            <w:r>
              <w:rPr>
                <w:rFonts w:hint="default" w:ascii="Times New Roman" w:hAnsi="Times New Roman" w:eastAsia="仿宋_GB2312" w:cs="Times New Roman"/>
                <w:i w:val="0"/>
                <w:iCs w:val="0"/>
                <w:color w:val="000000"/>
                <w:kern w:val="0"/>
                <w:sz w:val="24"/>
                <w:szCs w:val="24"/>
                <w:highlight w:val="none"/>
                <w:u w:val="none"/>
                <w:lang w:val="en-US" w:eastAsia="zh-CN" w:bidi="ar"/>
              </w:rPr>
              <w:t>年实际支出7</w:t>
            </w:r>
            <w:r>
              <w:rPr>
                <w:rFonts w:hint="eastAsia" w:ascii="Times New Roman" w:hAnsi="Times New Roman" w:eastAsia="仿宋_GB2312" w:cs="Times New Roman"/>
                <w:i w:val="0"/>
                <w:iCs w:val="0"/>
                <w:color w:val="000000"/>
                <w:kern w:val="0"/>
                <w:sz w:val="24"/>
                <w:szCs w:val="24"/>
                <w:highlight w:val="none"/>
                <w:u w:val="none"/>
                <w:lang w:val="en-US" w:eastAsia="zh-CN" w:bidi="ar"/>
              </w:rPr>
              <w:t>,</w:t>
            </w:r>
            <w:r>
              <w:rPr>
                <w:rFonts w:hint="default" w:ascii="Times New Roman" w:hAnsi="Times New Roman" w:eastAsia="仿宋_GB2312" w:cs="Times New Roman"/>
                <w:i w:val="0"/>
                <w:iCs w:val="0"/>
                <w:color w:val="000000"/>
                <w:kern w:val="0"/>
                <w:sz w:val="24"/>
                <w:szCs w:val="24"/>
                <w:highlight w:val="none"/>
                <w:u w:val="none"/>
                <w:lang w:val="en-US" w:eastAsia="zh-CN" w:bidi="ar"/>
              </w:rPr>
              <w:t>179.52万元，预算执行率99.</w:t>
            </w:r>
            <w:r>
              <w:rPr>
                <w:rFonts w:hint="eastAsia" w:ascii="Times New Roman" w:hAnsi="Times New Roman" w:eastAsia="仿宋_GB2312" w:cs="Times New Roman"/>
                <w:i w:val="0"/>
                <w:iCs w:val="0"/>
                <w:color w:val="000000"/>
                <w:kern w:val="0"/>
                <w:sz w:val="24"/>
                <w:szCs w:val="24"/>
                <w:highlight w:val="none"/>
                <w:u w:val="none"/>
                <w:lang w:val="en-US" w:eastAsia="zh-CN" w:bidi="ar"/>
              </w:rPr>
              <w:t>73</w:t>
            </w:r>
            <w:r>
              <w:rPr>
                <w:rFonts w:hint="default" w:ascii="Times New Roman" w:hAnsi="Times New Roman" w:eastAsia="仿宋_GB2312" w:cs="Times New Roman"/>
                <w:i w:val="0"/>
                <w:iCs w:val="0"/>
                <w:color w:val="000000"/>
                <w:kern w:val="0"/>
                <w:sz w:val="24"/>
                <w:szCs w:val="24"/>
                <w:highlight w:val="none"/>
                <w:u w:val="none"/>
                <w:lang w:val="en-US" w:eastAsia="zh-CN" w:bidi="ar"/>
              </w:rPr>
              <w:t>%。该指标得99.</w:t>
            </w:r>
            <w:r>
              <w:rPr>
                <w:rFonts w:hint="eastAsia" w:ascii="Times New Roman" w:hAnsi="Times New Roman" w:eastAsia="仿宋_GB2312" w:cs="Times New Roman"/>
                <w:i w:val="0"/>
                <w:iCs w:val="0"/>
                <w:color w:val="000000"/>
                <w:kern w:val="0"/>
                <w:sz w:val="24"/>
                <w:szCs w:val="24"/>
                <w:highlight w:val="none"/>
                <w:u w:val="none"/>
                <w:lang w:val="en-US" w:eastAsia="zh-CN" w:bidi="ar"/>
              </w:rPr>
              <w:t>73</w:t>
            </w:r>
            <w:r>
              <w:rPr>
                <w:rFonts w:hint="default" w:ascii="Times New Roman" w:hAnsi="Times New Roman" w:eastAsia="仿宋_GB2312" w:cs="Times New Roman"/>
                <w:i w:val="0"/>
                <w:iCs w:val="0"/>
                <w:color w:val="000000"/>
                <w:kern w:val="0"/>
                <w:sz w:val="24"/>
                <w:szCs w:val="24"/>
                <w:highlight w:val="none"/>
                <w:u w:val="none"/>
                <w:lang w:val="en-US" w:eastAsia="zh-CN" w:bidi="ar"/>
              </w:rPr>
              <w:t>%权重分。</w:t>
            </w:r>
          </w:p>
        </w:tc>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lang w:val="en-US"/>
              </w:rPr>
            </w:pPr>
            <w:r>
              <w:rPr>
                <w:rFonts w:hint="default" w:ascii="Times New Roman" w:hAnsi="Times New Roman" w:eastAsia="仿宋_GB2312" w:cs="Times New Roman"/>
                <w:i w:val="0"/>
                <w:iCs w:val="0"/>
                <w:color w:val="000000"/>
                <w:kern w:val="0"/>
                <w:sz w:val="24"/>
                <w:szCs w:val="24"/>
                <w:highlight w:val="none"/>
                <w:u w:val="none"/>
                <w:lang w:val="en-US" w:eastAsia="zh-CN" w:bidi="ar"/>
              </w:rPr>
              <w:t>4.9</w:t>
            </w:r>
            <w:r>
              <w:rPr>
                <w:rFonts w:hint="eastAsia" w:cs="Times New Roman"/>
                <w:i w:val="0"/>
                <w:iCs w:val="0"/>
                <w:color w:val="000000"/>
                <w:kern w:val="0"/>
                <w:sz w:val="24"/>
                <w:szCs w:val="24"/>
                <w:highlight w:val="none"/>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资金使用合规性</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合规</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4</w:t>
            </w:r>
          </w:p>
        </w:tc>
        <w:tc>
          <w:tcPr>
            <w:tcW w:w="1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项目资金使用是否符合相关的财务管理制度规定，用以反映和考核项目资金的规范运行情况。</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评价要点：①是否符合国家财经法规和财务管理制度以及有关专项资金管理办法的规定；②资金的拨付是否有完整的审批程序和手续；③是否符合项目预算批复或合同规定的用途；④是否存在截留、挤占、挪用、虚列支出等情况。</w:t>
            </w:r>
          </w:p>
        </w:tc>
        <w:tc>
          <w:tcPr>
            <w:tcW w:w="18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条件④不满足，本指标不得分；条件④满足，其余三项每满足1项得1/3权重分。</w:t>
            </w:r>
          </w:p>
        </w:tc>
        <w:tc>
          <w:tcPr>
            <w:tcW w:w="38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根据部门提供的项目支出相关材料，项目资金主要用于一般公路建设偿债的还本及付息，四个季度均有资金拨付请示，符合《海南省交通运输厅机关经费支出管理规定》。项目资金使用</w:t>
            </w:r>
            <w:r>
              <w:rPr>
                <w:rFonts w:hint="eastAsia" w:cs="Times New Roman"/>
                <w:i w:val="0"/>
                <w:iCs w:val="0"/>
                <w:color w:val="000000"/>
                <w:kern w:val="0"/>
                <w:sz w:val="24"/>
                <w:szCs w:val="24"/>
                <w:highlight w:val="none"/>
                <w:u w:val="none"/>
                <w:lang w:val="en-US" w:eastAsia="zh-CN" w:bidi="ar"/>
              </w:rPr>
              <w:t>符合</w:t>
            </w:r>
            <w:r>
              <w:rPr>
                <w:rFonts w:hint="default" w:ascii="Times New Roman" w:hAnsi="Times New Roman" w:eastAsia="仿宋_GB2312" w:cs="Times New Roman"/>
                <w:i w:val="0"/>
                <w:iCs w:val="0"/>
                <w:color w:val="000000"/>
                <w:kern w:val="0"/>
                <w:sz w:val="24"/>
                <w:szCs w:val="24"/>
                <w:highlight w:val="none"/>
                <w:u w:val="none"/>
                <w:lang w:val="en-US" w:eastAsia="zh-CN" w:bidi="ar"/>
              </w:rPr>
              <w:t>部门财务管理制度规定，资金拨付有完整的审批程序，资金支出范围符合项目预算批复的用途，未发现残留、挤占、挪用、虚列支出等情况。该指标得满分。</w:t>
            </w:r>
          </w:p>
        </w:tc>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4.00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7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组织实施（10分）</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管理制度健全性</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健全</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5</w:t>
            </w:r>
          </w:p>
        </w:tc>
        <w:tc>
          <w:tcPr>
            <w:tcW w:w="1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项目实施单位的财务和业务管理制度是否健全，用以反映和考核财务和业务管理制度对项目顺利实施的保障情况。</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评价要点：①是否已制定或具有相应的财务和业务管理制度；②财务和业务管理制度是否合法、合规、完整。</w:t>
            </w:r>
          </w:p>
        </w:tc>
        <w:tc>
          <w:tcPr>
            <w:tcW w:w="18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满足一项得50%权重分。</w:t>
            </w:r>
          </w:p>
        </w:tc>
        <w:tc>
          <w:tcPr>
            <w:tcW w:w="38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部门制定了《海南省交通运输厅机关经费支出管理规定》的财务管理制度，财务管理制度合规、合规、完整。管理制度健全，该指标得满分。</w:t>
            </w:r>
          </w:p>
        </w:tc>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5.00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制度执行有效性</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有效</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5</w:t>
            </w:r>
          </w:p>
        </w:tc>
        <w:tc>
          <w:tcPr>
            <w:tcW w:w="1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项目实施是否符合相关管理规定，用以反映和考核相关管理制度的有效执行情况。</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评价要点：①是否遵守相关法律法规和相关管理规定；②项目调整及支出调整手续是否完备；③项目合同书、验收报告、技术鉴定等资料是否齐全并及时归档；④项目实施的人员条件、场地设备、信息支撑等是否落实到位。</w:t>
            </w:r>
          </w:p>
        </w:tc>
        <w:tc>
          <w:tcPr>
            <w:tcW w:w="18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满足一项得25%权重分。</w:t>
            </w:r>
          </w:p>
        </w:tc>
        <w:tc>
          <w:tcPr>
            <w:tcW w:w="38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根据部门所提供的项目支出明等相关材料，项目按照规定时间及应付金额进行本息偿债支付，项目支出有完整的审批手续和程序，项目实施遵守相关管理规定，制度执行有效，该指标得满分。</w:t>
            </w:r>
          </w:p>
        </w:tc>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5.00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64"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产出（</w:t>
            </w:r>
            <w:r>
              <w:rPr>
                <w:rFonts w:hint="eastAsia" w:cs="Times New Roman"/>
                <w:i w:val="0"/>
                <w:iCs w:val="0"/>
                <w:color w:val="000000"/>
                <w:kern w:val="0"/>
                <w:sz w:val="24"/>
                <w:szCs w:val="24"/>
                <w:highlight w:val="none"/>
                <w:u w:val="none"/>
                <w:lang w:val="en-US" w:eastAsia="zh-CN" w:bidi="ar"/>
              </w:rPr>
              <w:t>4</w:t>
            </w:r>
            <w:r>
              <w:rPr>
                <w:rFonts w:hint="default" w:ascii="Times New Roman" w:hAnsi="Times New Roman" w:eastAsia="仿宋_GB2312" w:cs="Times New Roman"/>
                <w:i w:val="0"/>
                <w:iCs w:val="0"/>
                <w:color w:val="000000"/>
                <w:kern w:val="0"/>
                <w:sz w:val="24"/>
                <w:szCs w:val="24"/>
                <w:highlight w:val="none"/>
                <w:u w:val="none"/>
                <w:lang w:val="en-US" w:eastAsia="zh-CN" w:bidi="ar"/>
              </w:rPr>
              <w:t>0分）</w:t>
            </w:r>
          </w:p>
        </w:tc>
        <w:tc>
          <w:tcPr>
            <w:tcW w:w="7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产出数量(</w:t>
            </w:r>
            <w:r>
              <w:rPr>
                <w:rFonts w:hint="eastAsia" w:cs="Times New Roman"/>
                <w:i w:val="0"/>
                <w:iCs w:val="0"/>
                <w:color w:val="000000"/>
                <w:kern w:val="0"/>
                <w:sz w:val="24"/>
                <w:szCs w:val="24"/>
                <w:highlight w:val="none"/>
                <w:u w:val="none"/>
                <w:lang w:val="en-US" w:eastAsia="zh-CN" w:bidi="ar"/>
              </w:rPr>
              <w:t>2</w:t>
            </w:r>
            <w:r>
              <w:rPr>
                <w:rFonts w:hint="default" w:ascii="Times New Roman" w:hAnsi="Times New Roman" w:eastAsia="仿宋_GB2312" w:cs="Times New Roman"/>
                <w:i w:val="0"/>
                <w:iCs w:val="0"/>
                <w:color w:val="000000"/>
                <w:kern w:val="0"/>
                <w:sz w:val="24"/>
                <w:szCs w:val="24"/>
                <w:highlight w:val="none"/>
                <w:u w:val="none"/>
                <w:lang w:val="en-US" w:eastAsia="zh-CN" w:bidi="ar"/>
              </w:rPr>
              <w:t>0分）</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还本付息完成率</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eastAsia" w:cs="Times New Roman"/>
                <w:i w:val="0"/>
                <w:iCs w:val="0"/>
                <w:color w:val="000000"/>
                <w:sz w:val="24"/>
                <w:szCs w:val="24"/>
                <w:highlight w:val="none"/>
                <w:u w:val="none"/>
                <w:lang w:val="en-US" w:eastAsia="zh-CN"/>
              </w:rPr>
              <w:t>≥95%</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lang w:val="en-US" w:eastAsia="zh-CN"/>
              </w:rPr>
            </w:pPr>
            <w:r>
              <w:rPr>
                <w:rFonts w:hint="eastAsia" w:cs="Times New Roman"/>
                <w:i w:val="0"/>
                <w:iCs w:val="0"/>
                <w:color w:val="000000"/>
                <w:sz w:val="24"/>
                <w:szCs w:val="24"/>
                <w:highlight w:val="none"/>
                <w:u w:val="none"/>
                <w:lang w:val="en-US" w:eastAsia="zh-CN"/>
              </w:rPr>
              <w:t>20</w:t>
            </w:r>
          </w:p>
        </w:tc>
        <w:tc>
          <w:tcPr>
            <w:tcW w:w="1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考察还本付息完成率。</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业绩值=还本付息完成数量/还本付息总数*100%。</w:t>
            </w:r>
          </w:p>
        </w:tc>
        <w:tc>
          <w:tcPr>
            <w:tcW w:w="18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eastAsia" w:cs="Times New Roman"/>
                <w:i w:val="0"/>
                <w:iCs w:val="0"/>
                <w:color w:val="000000"/>
                <w:sz w:val="24"/>
                <w:szCs w:val="24"/>
                <w:highlight w:val="none"/>
                <w:u w:val="none"/>
                <w:lang w:val="en-US" w:eastAsia="zh-CN"/>
              </w:rPr>
              <w:t>≥95%</w:t>
            </w:r>
            <w:r>
              <w:rPr>
                <w:rFonts w:hint="default" w:ascii="Times New Roman" w:hAnsi="Times New Roman" w:eastAsia="仿宋_GB2312" w:cs="Times New Roman"/>
                <w:i w:val="0"/>
                <w:iCs w:val="0"/>
                <w:color w:val="000000"/>
                <w:kern w:val="0"/>
                <w:sz w:val="24"/>
                <w:szCs w:val="24"/>
                <w:highlight w:val="none"/>
                <w:u w:val="none"/>
                <w:lang w:val="en-US" w:eastAsia="zh-CN" w:bidi="ar"/>
              </w:rPr>
              <w:t>得满分权重分，每下降1%扣1%权重分，直至零分。</w:t>
            </w:r>
          </w:p>
        </w:tc>
        <w:tc>
          <w:tcPr>
            <w:tcW w:w="38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根据项目支出明细、海南省海南省交通运输厅四个季度偿债资金的请示，一般公路建设第一季度需偿还本息1,705,202.43元</w:t>
            </w:r>
            <w:r>
              <w:rPr>
                <w:rFonts w:hint="eastAsia" w:cs="Times New Roman"/>
                <w:i w:val="0"/>
                <w:iCs w:val="0"/>
                <w:color w:val="000000"/>
                <w:kern w:val="0"/>
                <w:sz w:val="24"/>
                <w:szCs w:val="24"/>
                <w:highlight w:val="none"/>
                <w:u w:val="none"/>
                <w:lang w:val="en-US" w:eastAsia="zh-CN" w:bidi="ar"/>
              </w:rPr>
              <w:t>；第二季度需偿还本息24,629,112.29元；第三季度需偿还本息21,362,851.15元；第四季度需偿还本息24,098,031.32元，均已完成支付，</w:t>
            </w:r>
            <w:r>
              <w:rPr>
                <w:rFonts w:hint="default" w:ascii="Times New Roman" w:hAnsi="Times New Roman" w:eastAsia="仿宋_GB2312" w:cs="Times New Roman"/>
                <w:i w:val="0"/>
                <w:iCs w:val="0"/>
                <w:color w:val="000000"/>
                <w:sz w:val="24"/>
                <w:szCs w:val="24"/>
                <w:highlight w:val="none"/>
                <w:u w:val="none"/>
              </w:rPr>
              <w:t>还本付息完成率100%</w:t>
            </w:r>
            <w:r>
              <w:rPr>
                <w:rFonts w:hint="default" w:ascii="Times New Roman" w:hAnsi="Times New Roman" w:eastAsia="仿宋_GB2312" w:cs="Times New Roman"/>
                <w:i w:val="0"/>
                <w:iCs w:val="0"/>
                <w:color w:val="000000"/>
                <w:kern w:val="0"/>
                <w:sz w:val="24"/>
                <w:szCs w:val="24"/>
                <w:highlight w:val="none"/>
                <w:u w:val="none"/>
                <w:lang w:val="en-US" w:eastAsia="zh-CN" w:bidi="ar"/>
              </w:rPr>
              <w:t>。该指标得满分。</w:t>
            </w:r>
          </w:p>
        </w:tc>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eastAsia" w:cs="Times New Roman"/>
                <w:i w:val="0"/>
                <w:iCs w:val="0"/>
                <w:color w:val="000000"/>
                <w:kern w:val="0"/>
                <w:sz w:val="24"/>
                <w:szCs w:val="24"/>
                <w:highlight w:val="none"/>
                <w:u w:val="none"/>
                <w:lang w:val="en-US" w:eastAsia="zh-CN" w:bidi="ar"/>
              </w:rPr>
              <w:t>2</w:t>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64"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7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产出时效（</w:t>
            </w:r>
            <w:r>
              <w:rPr>
                <w:rFonts w:hint="eastAsia" w:cs="Times New Roman"/>
                <w:i w:val="0"/>
                <w:iCs w:val="0"/>
                <w:color w:val="000000"/>
                <w:kern w:val="0"/>
                <w:sz w:val="24"/>
                <w:szCs w:val="24"/>
                <w:highlight w:val="none"/>
                <w:u w:val="none"/>
                <w:lang w:val="en-US" w:eastAsia="zh-CN" w:bidi="ar"/>
              </w:rPr>
              <w:t>2</w:t>
            </w:r>
            <w:r>
              <w:rPr>
                <w:rFonts w:hint="default" w:ascii="Times New Roman" w:hAnsi="Times New Roman" w:eastAsia="仿宋_GB2312" w:cs="Times New Roman"/>
                <w:i w:val="0"/>
                <w:iCs w:val="0"/>
                <w:color w:val="000000"/>
                <w:kern w:val="0"/>
                <w:sz w:val="24"/>
                <w:szCs w:val="24"/>
                <w:highlight w:val="none"/>
                <w:u w:val="none"/>
                <w:lang w:val="en-US" w:eastAsia="zh-CN" w:bidi="ar"/>
              </w:rPr>
              <w:t>0分）</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还款及时率</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eastAsia" w:cs="Times New Roman"/>
                <w:i w:val="0"/>
                <w:iCs w:val="0"/>
                <w:color w:val="000000"/>
                <w:sz w:val="24"/>
                <w:szCs w:val="24"/>
                <w:highlight w:val="none"/>
                <w:u w:val="none"/>
                <w:lang w:val="en-US" w:eastAsia="zh-CN"/>
              </w:rPr>
              <w:t>≥90%</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eastAsia" w:cs="Times New Roman"/>
                <w:i w:val="0"/>
                <w:iCs w:val="0"/>
                <w:color w:val="000000"/>
                <w:kern w:val="0"/>
                <w:sz w:val="24"/>
                <w:szCs w:val="24"/>
                <w:highlight w:val="none"/>
                <w:u w:val="none"/>
                <w:lang w:val="en-US" w:eastAsia="zh-CN" w:bidi="ar"/>
              </w:rPr>
              <w:t>2</w:t>
            </w:r>
            <w:r>
              <w:rPr>
                <w:rFonts w:hint="default" w:ascii="Times New Roman" w:hAnsi="Times New Roman" w:eastAsia="仿宋_GB2312" w:cs="Times New Roman"/>
                <w:i w:val="0"/>
                <w:iCs w:val="0"/>
                <w:color w:val="000000"/>
                <w:kern w:val="0"/>
                <w:sz w:val="24"/>
                <w:szCs w:val="24"/>
                <w:highlight w:val="none"/>
                <w:u w:val="none"/>
                <w:lang w:val="en-US" w:eastAsia="zh-CN" w:bidi="ar"/>
              </w:rPr>
              <w:t>0</w:t>
            </w:r>
          </w:p>
        </w:tc>
        <w:tc>
          <w:tcPr>
            <w:tcW w:w="1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考察是否按计划及时还款。</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业绩值=实际还款日期/应还款日期*100%。</w:t>
            </w:r>
          </w:p>
        </w:tc>
        <w:tc>
          <w:tcPr>
            <w:tcW w:w="18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eastAsia" w:cs="Times New Roman"/>
                <w:i w:val="0"/>
                <w:iCs w:val="0"/>
                <w:color w:val="000000"/>
                <w:sz w:val="24"/>
                <w:szCs w:val="24"/>
                <w:highlight w:val="none"/>
                <w:u w:val="none"/>
                <w:lang w:val="en-US" w:eastAsia="zh-CN"/>
              </w:rPr>
              <w:t>≥90%</w:t>
            </w:r>
            <w:r>
              <w:rPr>
                <w:rFonts w:hint="default" w:ascii="Times New Roman" w:hAnsi="Times New Roman" w:eastAsia="仿宋_GB2312" w:cs="Times New Roman"/>
                <w:i w:val="0"/>
                <w:iCs w:val="0"/>
                <w:color w:val="000000"/>
                <w:kern w:val="0"/>
                <w:sz w:val="24"/>
                <w:szCs w:val="24"/>
                <w:highlight w:val="none"/>
                <w:u w:val="none"/>
                <w:lang w:val="en-US" w:eastAsia="zh-CN" w:bidi="ar"/>
              </w:rPr>
              <w:t>得满分权重分，每下降1%扣1%权重分，直至零分。</w:t>
            </w:r>
          </w:p>
        </w:tc>
        <w:tc>
          <w:tcPr>
            <w:tcW w:w="38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根据项目执行情况表、海南省交通运输厅</w:t>
            </w:r>
            <w:r>
              <w:rPr>
                <w:rFonts w:hint="eastAsia" w:ascii="Times New Roman" w:hAnsi="Times New Roman" w:eastAsia="仿宋_GB2312" w:cs="Times New Roman"/>
                <w:i w:val="0"/>
                <w:iCs w:val="0"/>
                <w:color w:val="000000"/>
                <w:kern w:val="0"/>
                <w:sz w:val="24"/>
                <w:szCs w:val="24"/>
                <w:highlight w:val="none"/>
                <w:u w:val="none"/>
                <w:lang w:val="en-US" w:eastAsia="zh-CN" w:bidi="ar"/>
              </w:rPr>
              <w:t>四个季度</w:t>
            </w:r>
            <w:r>
              <w:rPr>
                <w:rFonts w:hint="default" w:ascii="Times New Roman" w:hAnsi="Times New Roman" w:eastAsia="仿宋_GB2312" w:cs="Times New Roman"/>
                <w:i w:val="0"/>
                <w:iCs w:val="0"/>
                <w:color w:val="000000"/>
                <w:kern w:val="0"/>
                <w:sz w:val="24"/>
                <w:szCs w:val="24"/>
                <w:highlight w:val="none"/>
                <w:u w:val="none"/>
                <w:lang w:val="en-US" w:eastAsia="zh-CN" w:bidi="ar"/>
              </w:rPr>
              <w:t>偿债资金的请示</w:t>
            </w:r>
            <w:r>
              <w:rPr>
                <w:rFonts w:hint="eastAsia" w:ascii="Times New Roman" w:hAnsi="Times New Roman" w:eastAsia="仿宋_GB2312" w:cs="Times New Roman"/>
                <w:i w:val="0"/>
                <w:iCs w:val="0"/>
                <w:color w:val="000000"/>
                <w:kern w:val="0"/>
                <w:sz w:val="24"/>
                <w:szCs w:val="24"/>
                <w:highlight w:val="none"/>
                <w:u w:val="none"/>
                <w:lang w:val="en-US" w:eastAsia="zh-CN" w:bidi="ar"/>
              </w:rPr>
              <w:t>，</w:t>
            </w:r>
            <w:r>
              <w:rPr>
                <w:rFonts w:hint="default" w:ascii="Times New Roman" w:hAnsi="Times New Roman" w:eastAsia="仿宋_GB2312" w:cs="Times New Roman"/>
                <w:i w:val="0"/>
                <w:iCs w:val="0"/>
                <w:color w:val="000000"/>
                <w:kern w:val="0"/>
                <w:sz w:val="24"/>
                <w:szCs w:val="24"/>
                <w:highlight w:val="none"/>
                <w:u w:val="none"/>
                <w:lang w:val="en-US" w:eastAsia="zh-CN" w:bidi="ar"/>
              </w:rPr>
              <w:t>第一季度一般公路建设偿债实际完成时间为202</w:t>
            </w:r>
            <w:r>
              <w:rPr>
                <w:rFonts w:hint="eastAsia" w:ascii="Times New Roman" w:hAnsi="Times New Roman" w:eastAsia="仿宋_GB2312" w:cs="Times New Roman"/>
                <w:i w:val="0"/>
                <w:iCs w:val="0"/>
                <w:color w:val="000000"/>
                <w:kern w:val="0"/>
                <w:sz w:val="24"/>
                <w:szCs w:val="24"/>
                <w:highlight w:val="none"/>
                <w:u w:val="none"/>
                <w:lang w:val="en-US" w:eastAsia="zh-CN" w:bidi="ar"/>
              </w:rPr>
              <w:t>3</w:t>
            </w:r>
            <w:r>
              <w:rPr>
                <w:rFonts w:hint="default" w:ascii="Times New Roman" w:hAnsi="Times New Roman" w:eastAsia="仿宋_GB2312" w:cs="Times New Roman"/>
                <w:i w:val="0"/>
                <w:iCs w:val="0"/>
                <w:color w:val="000000"/>
                <w:kern w:val="0"/>
                <w:sz w:val="24"/>
                <w:szCs w:val="24"/>
                <w:highlight w:val="none"/>
                <w:u w:val="none"/>
                <w:lang w:val="en-US" w:eastAsia="zh-CN" w:bidi="ar"/>
              </w:rPr>
              <w:t>年3月</w:t>
            </w:r>
            <w:r>
              <w:rPr>
                <w:rFonts w:hint="eastAsia" w:ascii="Times New Roman" w:hAnsi="Times New Roman" w:eastAsia="仿宋_GB2312" w:cs="Times New Roman"/>
                <w:i w:val="0"/>
                <w:iCs w:val="0"/>
                <w:color w:val="000000"/>
                <w:kern w:val="0"/>
                <w:sz w:val="24"/>
                <w:szCs w:val="24"/>
                <w:highlight w:val="none"/>
                <w:u w:val="none"/>
                <w:lang w:val="en-US" w:eastAsia="zh-CN" w:bidi="ar"/>
              </w:rPr>
              <w:t>9</w:t>
            </w:r>
            <w:r>
              <w:rPr>
                <w:rFonts w:hint="default" w:ascii="Times New Roman" w:hAnsi="Times New Roman" w:eastAsia="仿宋_GB2312" w:cs="Times New Roman"/>
                <w:i w:val="0"/>
                <w:iCs w:val="0"/>
                <w:color w:val="000000"/>
                <w:kern w:val="0"/>
                <w:sz w:val="24"/>
                <w:szCs w:val="24"/>
                <w:highlight w:val="none"/>
                <w:u w:val="none"/>
                <w:lang w:val="en-US" w:eastAsia="zh-CN" w:bidi="ar"/>
              </w:rPr>
              <w:t>日；第二季度一般公路建设偿债实际完成时间分别为202</w:t>
            </w:r>
            <w:r>
              <w:rPr>
                <w:rFonts w:hint="eastAsia" w:ascii="Times New Roman" w:hAnsi="Times New Roman" w:eastAsia="仿宋_GB2312" w:cs="Times New Roman"/>
                <w:i w:val="0"/>
                <w:iCs w:val="0"/>
                <w:color w:val="000000"/>
                <w:kern w:val="0"/>
                <w:sz w:val="24"/>
                <w:szCs w:val="24"/>
                <w:highlight w:val="none"/>
                <w:u w:val="none"/>
                <w:lang w:val="en-US" w:eastAsia="zh-CN" w:bidi="ar"/>
              </w:rPr>
              <w:t>3</w:t>
            </w:r>
            <w:r>
              <w:rPr>
                <w:rFonts w:hint="default" w:ascii="Times New Roman" w:hAnsi="Times New Roman" w:eastAsia="仿宋_GB2312" w:cs="Times New Roman"/>
                <w:i w:val="0"/>
                <w:iCs w:val="0"/>
                <w:color w:val="000000"/>
                <w:kern w:val="0"/>
                <w:sz w:val="24"/>
                <w:szCs w:val="24"/>
                <w:highlight w:val="none"/>
                <w:u w:val="none"/>
                <w:lang w:val="en-US" w:eastAsia="zh-CN" w:bidi="ar"/>
              </w:rPr>
              <w:t>年5月17日、202</w:t>
            </w:r>
            <w:r>
              <w:rPr>
                <w:rFonts w:hint="eastAsia" w:cs="Times New Roman"/>
                <w:i w:val="0"/>
                <w:iCs w:val="0"/>
                <w:color w:val="000000"/>
                <w:kern w:val="0"/>
                <w:sz w:val="24"/>
                <w:szCs w:val="24"/>
                <w:highlight w:val="none"/>
                <w:u w:val="none"/>
                <w:lang w:val="en-US" w:eastAsia="zh-CN" w:bidi="ar"/>
              </w:rPr>
              <w:t>3</w:t>
            </w:r>
            <w:r>
              <w:rPr>
                <w:rFonts w:hint="default" w:ascii="Times New Roman" w:hAnsi="Times New Roman" w:eastAsia="仿宋_GB2312" w:cs="Times New Roman"/>
                <w:i w:val="0"/>
                <w:iCs w:val="0"/>
                <w:color w:val="000000"/>
                <w:kern w:val="0"/>
                <w:sz w:val="24"/>
                <w:szCs w:val="24"/>
                <w:highlight w:val="none"/>
                <w:u w:val="none"/>
                <w:lang w:val="en-US" w:eastAsia="zh-CN" w:bidi="ar"/>
              </w:rPr>
              <w:t>年6月1</w:t>
            </w:r>
            <w:r>
              <w:rPr>
                <w:rFonts w:hint="eastAsia" w:ascii="Times New Roman" w:hAnsi="Times New Roman" w:eastAsia="仿宋_GB2312" w:cs="Times New Roman"/>
                <w:i w:val="0"/>
                <w:iCs w:val="0"/>
                <w:color w:val="000000"/>
                <w:kern w:val="0"/>
                <w:sz w:val="24"/>
                <w:szCs w:val="24"/>
                <w:highlight w:val="none"/>
                <w:u w:val="none"/>
                <w:lang w:val="en-US" w:eastAsia="zh-CN" w:bidi="ar"/>
              </w:rPr>
              <w:t>9</w:t>
            </w:r>
            <w:r>
              <w:rPr>
                <w:rFonts w:hint="default" w:ascii="Times New Roman" w:hAnsi="Times New Roman" w:eastAsia="仿宋_GB2312" w:cs="Times New Roman"/>
                <w:i w:val="0"/>
                <w:iCs w:val="0"/>
                <w:color w:val="000000"/>
                <w:kern w:val="0"/>
                <w:sz w:val="24"/>
                <w:szCs w:val="24"/>
                <w:highlight w:val="none"/>
                <w:u w:val="none"/>
                <w:lang w:val="en-US" w:eastAsia="zh-CN" w:bidi="ar"/>
              </w:rPr>
              <w:t>日；第三季度一般公路建设偿债实际完成时间为202</w:t>
            </w:r>
            <w:r>
              <w:rPr>
                <w:rFonts w:hint="eastAsia" w:ascii="Times New Roman" w:hAnsi="Times New Roman" w:eastAsia="仿宋_GB2312" w:cs="Times New Roman"/>
                <w:i w:val="0"/>
                <w:iCs w:val="0"/>
                <w:color w:val="000000"/>
                <w:kern w:val="0"/>
                <w:sz w:val="24"/>
                <w:szCs w:val="24"/>
                <w:highlight w:val="none"/>
                <w:u w:val="none"/>
                <w:lang w:val="en-US" w:eastAsia="zh-CN" w:bidi="ar"/>
              </w:rPr>
              <w:t>3</w:t>
            </w:r>
            <w:r>
              <w:rPr>
                <w:rFonts w:hint="default" w:ascii="Times New Roman" w:hAnsi="Times New Roman" w:eastAsia="仿宋_GB2312" w:cs="Times New Roman"/>
                <w:i w:val="0"/>
                <w:iCs w:val="0"/>
                <w:color w:val="000000"/>
                <w:kern w:val="0"/>
                <w:sz w:val="24"/>
                <w:szCs w:val="24"/>
                <w:highlight w:val="none"/>
                <w:u w:val="none"/>
                <w:lang w:val="en-US" w:eastAsia="zh-CN" w:bidi="ar"/>
              </w:rPr>
              <w:t>年9月1</w:t>
            </w:r>
            <w:r>
              <w:rPr>
                <w:rFonts w:hint="eastAsia" w:ascii="Times New Roman" w:hAnsi="Times New Roman" w:eastAsia="仿宋_GB2312" w:cs="Times New Roman"/>
                <w:i w:val="0"/>
                <w:iCs w:val="0"/>
                <w:color w:val="000000"/>
                <w:kern w:val="0"/>
                <w:sz w:val="24"/>
                <w:szCs w:val="24"/>
                <w:highlight w:val="none"/>
                <w:u w:val="none"/>
                <w:lang w:val="en-US" w:eastAsia="zh-CN" w:bidi="ar"/>
              </w:rPr>
              <w:t>2</w:t>
            </w:r>
            <w:r>
              <w:rPr>
                <w:rFonts w:hint="default" w:ascii="Times New Roman" w:hAnsi="Times New Roman" w:eastAsia="仿宋_GB2312" w:cs="Times New Roman"/>
                <w:i w:val="0"/>
                <w:iCs w:val="0"/>
                <w:color w:val="000000"/>
                <w:kern w:val="0"/>
                <w:sz w:val="24"/>
                <w:szCs w:val="24"/>
                <w:highlight w:val="none"/>
                <w:u w:val="none"/>
                <w:lang w:val="en-US" w:eastAsia="zh-CN" w:bidi="ar"/>
              </w:rPr>
              <w:t>日；第四季度一般公路建设偿债实际完成时间为202</w:t>
            </w:r>
            <w:r>
              <w:rPr>
                <w:rFonts w:hint="eastAsia" w:ascii="Times New Roman" w:hAnsi="Times New Roman" w:eastAsia="仿宋_GB2312" w:cs="Times New Roman"/>
                <w:i w:val="0"/>
                <w:iCs w:val="0"/>
                <w:color w:val="000000"/>
                <w:kern w:val="0"/>
                <w:sz w:val="24"/>
                <w:szCs w:val="24"/>
                <w:highlight w:val="none"/>
                <w:u w:val="none"/>
                <w:lang w:val="en-US" w:eastAsia="zh-CN" w:bidi="ar"/>
              </w:rPr>
              <w:t>3</w:t>
            </w:r>
            <w:r>
              <w:rPr>
                <w:rFonts w:hint="default" w:ascii="Times New Roman" w:hAnsi="Times New Roman" w:eastAsia="仿宋_GB2312" w:cs="Times New Roman"/>
                <w:i w:val="0"/>
                <w:iCs w:val="0"/>
                <w:color w:val="000000"/>
                <w:kern w:val="0"/>
                <w:sz w:val="24"/>
                <w:szCs w:val="24"/>
                <w:highlight w:val="none"/>
                <w:u w:val="none"/>
                <w:lang w:val="en-US" w:eastAsia="zh-CN" w:bidi="ar"/>
              </w:rPr>
              <w:t>年1</w:t>
            </w:r>
            <w:r>
              <w:rPr>
                <w:rFonts w:hint="eastAsia" w:ascii="Times New Roman" w:hAnsi="Times New Roman" w:eastAsia="仿宋_GB2312" w:cs="Times New Roman"/>
                <w:i w:val="0"/>
                <w:iCs w:val="0"/>
                <w:color w:val="000000"/>
                <w:kern w:val="0"/>
                <w:sz w:val="24"/>
                <w:szCs w:val="24"/>
                <w:highlight w:val="none"/>
                <w:u w:val="none"/>
                <w:lang w:val="en-US" w:eastAsia="zh-CN" w:bidi="ar"/>
              </w:rPr>
              <w:t>1</w:t>
            </w:r>
            <w:r>
              <w:rPr>
                <w:rFonts w:hint="default" w:ascii="Times New Roman" w:hAnsi="Times New Roman" w:eastAsia="仿宋_GB2312" w:cs="Times New Roman"/>
                <w:i w:val="0"/>
                <w:iCs w:val="0"/>
                <w:color w:val="000000"/>
                <w:kern w:val="0"/>
                <w:sz w:val="24"/>
                <w:szCs w:val="24"/>
                <w:highlight w:val="none"/>
                <w:u w:val="none"/>
                <w:lang w:val="en-US" w:eastAsia="zh-CN" w:bidi="ar"/>
              </w:rPr>
              <w:t>月1</w:t>
            </w:r>
            <w:r>
              <w:rPr>
                <w:rFonts w:hint="eastAsia" w:ascii="Times New Roman" w:hAnsi="Times New Roman" w:eastAsia="仿宋_GB2312" w:cs="Times New Roman"/>
                <w:i w:val="0"/>
                <w:iCs w:val="0"/>
                <w:color w:val="000000"/>
                <w:kern w:val="0"/>
                <w:sz w:val="24"/>
                <w:szCs w:val="24"/>
                <w:highlight w:val="none"/>
                <w:u w:val="none"/>
                <w:lang w:val="en-US" w:eastAsia="zh-CN" w:bidi="ar"/>
              </w:rPr>
              <w:t>6</w:t>
            </w:r>
            <w:r>
              <w:rPr>
                <w:rFonts w:hint="default" w:ascii="Times New Roman" w:hAnsi="Times New Roman" w:eastAsia="仿宋_GB2312" w:cs="Times New Roman"/>
                <w:i w:val="0"/>
                <w:iCs w:val="0"/>
                <w:color w:val="000000"/>
                <w:kern w:val="0"/>
                <w:sz w:val="24"/>
                <w:szCs w:val="24"/>
                <w:highlight w:val="none"/>
                <w:u w:val="none"/>
                <w:lang w:val="en-US" w:eastAsia="zh-CN" w:bidi="ar"/>
              </w:rPr>
              <w:t>日。以上款项均在规定时间内完成支付。</w:t>
            </w:r>
          </w:p>
        </w:tc>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eastAsia" w:cs="Times New Roman"/>
                <w:i w:val="0"/>
                <w:iCs w:val="0"/>
                <w:color w:val="000000"/>
                <w:kern w:val="0"/>
                <w:sz w:val="24"/>
                <w:szCs w:val="24"/>
                <w:highlight w:val="none"/>
                <w:u w:val="none"/>
                <w:lang w:val="en-US" w:eastAsia="zh-CN" w:bidi="ar"/>
              </w:rPr>
              <w:t>20</w:t>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eastAsia" w:ascii="Times New Roman" w:hAnsi="Times New Roman" w:eastAsia="仿宋_GB2312" w:cs="Times New Roman"/>
                <w:i w:val="0"/>
                <w:iCs w:val="0"/>
                <w:color w:val="000000"/>
                <w:sz w:val="24"/>
                <w:szCs w:val="24"/>
                <w:highlight w:val="none"/>
                <w:u w:val="none"/>
                <w:lang w:val="en-US" w:eastAsia="zh-CN"/>
              </w:rPr>
            </w:pPr>
            <w:r>
              <w:rPr>
                <w:rFonts w:hint="eastAsia" w:cs="Times New Roman"/>
                <w:i w:val="0"/>
                <w:iCs w:val="0"/>
                <w:color w:val="000000"/>
                <w:sz w:val="24"/>
                <w:szCs w:val="24"/>
                <w:highlight w:val="none"/>
                <w:u w:val="none"/>
                <w:lang w:val="en-US" w:eastAsia="zh-CN"/>
              </w:rPr>
              <w:t>效益（20分）</w:t>
            </w:r>
          </w:p>
        </w:tc>
        <w:tc>
          <w:tcPr>
            <w:tcW w:w="7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r>
              <w:rPr>
                <w:rFonts w:hint="eastAsia" w:cs="Times New Roman"/>
                <w:i w:val="0"/>
                <w:iCs w:val="0"/>
                <w:color w:val="000000"/>
                <w:kern w:val="0"/>
                <w:sz w:val="24"/>
                <w:szCs w:val="24"/>
                <w:highlight w:val="none"/>
                <w:u w:val="none"/>
                <w:lang w:val="en-US" w:eastAsia="zh-CN" w:bidi="ar"/>
              </w:rPr>
              <w:t>经济</w:t>
            </w:r>
            <w:r>
              <w:rPr>
                <w:rFonts w:hint="default" w:ascii="Times New Roman" w:hAnsi="Times New Roman" w:eastAsia="仿宋_GB2312" w:cs="Times New Roman"/>
                <w:i w:val="0"/>
                <w:iCs w:val="0"/>
                <w:color w:val="000000"/>
                <w:kern w:val="0"/>
                <w:sz w:val="24"/>
                <w:szCs w:val="24"/>
                <w:highlight w:val="none"/>
                <w:u w:val="none"/>
                <w:lang w:val="en-US" w:eastAsia="zh-CN" w:bidi="ar"/>
              </w:rPr>
              <w:t>效益（20分）</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厅</w:t>
            </w:r>
            <w:r>
              <w:rPr>
                <w:rFonts w:hint="eastAsia" w:ascii="Times New Roman" w:hAnsi="Times New Roman" w:eastAsia="仿宋_GB2312" w:cs="Times New Roman"/>
                <w:i w:val="0"/>
                <w:iCs w:val="0"/>
                <w:color w:val="000000"/>
                <w:kern w:val="0"/>
                <w:sz w:val="24"/>
                <w:szCs w:val="24"/>
                <w:highlight w:val="none"/>
                <w:u w:val="none"/>
                <w:lang w:val="en-US" w:eastAsia="zh-CN" w:bidi="ar"/>
              </w:rPr>
              <w:t>厅</w:t>
            </w:r>
            <w:r>
              <w:rPr>
                <w:rFonts w:hint="default" w:ascii="Times New Roman" w:hAnsi="Times New Roman" w:eastAsia="仿宋_GB2312" w:cs="Times New Roman"/>
                <w:i w:val="0"/>
                <w:iCs w:val="0"/>
                <w:color w:val="000000"/>
                <w:kern w:val="0"/>
                <w:sz w:val="24"/>
                <w:szCs w:val="24"/>
                <w:highlight w:val="none"/>
                <w:u w:val="none"/>
                <w:lang w:val="en-US" w:eastAsia="zh-CN" w:bidi="ar"/>
              </w:rPr>
              <w:t>机关负债减少额</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lang w:val="en-US"/>
              </w:rPr>
            </w:pPr>
            <w:r>
              <w:rPr>
                <w:rFonts w:hint="eastAsia" w:cs="Times New Roman"/>
                <w:i w:val="0"/>
                <w:iCs w:val="0"/>
                <w:color w:val="000000"/>
                <w:kern w:val="0"/>
                <w:sz w:val="24"/>
                <w:szCs w:val="24"/>
                <w:highlight w:val="none"/>
                <w:u w:val="none"/>
                <w:lang w:val="en-US" w:eastAsia="zh-CN" w:bidi="ar"/>
              </w:rPr>
              <w:t>≥6500万元</w:t>
            </w:r>
          </w:p>
        </w:tc>
        <w:tc>
          <w:tcPr>
            <w:tcW w:w="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lang w:val="en-US"/>
              </w:rPr>
            </w:pPr>
            <w:r>
              <w:rPr>
                <w:rFonts w:hint="eastAsia" w:cs="Times New Roman"/>
                <w:i w:val="0"/>
                <w:iCs w:val="0"/>
                <w:color w:val="000000"/>
                <w:kern w:val="0"/>
                <w:sz w:val="24"/>
                <w:szCs w:val="24"/>
                <w:highlight w:val="none"/>
                <w:u w:val="none"/>
                <w:lang w:val="en-US" w:eastAsia="zh-CN" w:bidi="ar"/>
              </w:rPr>
              <w:t>20</w:t>
            </w:r>
          </w:p>
        </w:tc>
        <w:tc>
          <w:tcPr>
            <w:tcW w:w="1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考察项目实施后负债减少情况。</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项目实施降低了交通运输厅负债余额。</w:t>
            </w:r>
          </w:p>
        </w:tc>
        <w:tc>
          <w:tcPr>
            <w:tcW w:w="18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达到目标值得满分，否则不得分。</w:t>
            </w:r>
          </w:p>
        </w:tc>
        <w:tc>
          <w:tcPr>
            <w:tcW w:w="38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202</w:t>
            </w:r>
            <w:r>
              <w:rPr>
                <w:rFonts w:hint="eastAsia" w:ascii="Times New Roman" w:hAnsi="Times New Roman" w:eastAsia="仿宋_GB2312" w:cs="Times New Roman"/>
                <w:i w:val="0"/>
                <w:iCs w:val="0"/>
                <w:color w:val="000000"/>
                <w:kern w:val="0"/>
                <w:sz w:val="24"/>
                <w:szCs w:val="24"/>
                <w:highlight w:val="none"/>
                <w:u w:val="none"/>
                <w:lang w:val="en-US" w:eastAsia="zh-CN" w:bidi="ar"/>
              </w:rPr>
              <w:t>2</w:t>
            </w:r>
            <w:r>
              <w:rPr>
                <w:rFonts w:hint="default" w:ascii="Times New Roman" w:hAnsi="Times New Roman" w:eastAsia="仿宋_GB2312" w:cs="Times New Roman"/>
                <w:i w:val="0"/>
                <w:iCs w:val="0"/>
                <w:color w:val="000000"/>
                <w:kern w:val="0"/>
                <w:sz w:val="24"/>
                <w:szCs w:val="24"/>
                <w:highlight w:val="none"/>
                <w:u w:val="none"/>
                <w:lang w:val="en-US" w:eastAsia="zh-CN" w:bidi="ar"/>
              </w:rPr>
              <w:t>年</w:t>
            </w:r>
            <w:r>
              <w:rPr>
                <w:rFonts w:hint="eastAsia" w:cs="Times New Roman"/>
                <w:i w:val="0"/>
                <w:iCs w:val="0"/>
                <w:color w:val="000000"/>
                <w:kern w:val="0"/>
                <w:sz w:val="24"/>
                <w:szCs w:val="24"/>
                <w:highlight w:val="none"/>
                <w:u w:val="none"/>
                <w:lang w:val="en-US" w:eastAsia="zh-CN" w:bidi="ar"/>
              </w:rPr>
              <w:t>末</w:t>
            </w:r>
            <w:r>
              <w:rPr>
                <w:rFonts w:hint="default" w:ascii="Times New Roman" w:hAnsi="Times New Roman" w:eastAsia="仿宋_GB2312" w:cs="Times New Roman"/>
                <w:i w:val="0"/>
                <w:iCs w:val="0"/>
                <w:color w:val="000000"/>
                <w:kern w:val="0"/>
                <w:sz w:val="24"/>
                <w:szCs w:val="24"/>
                <w:highlight w:val="none"/>
                <w:u w:val="none"/>
                <w:lang w:val="en-US" w:eastAsia="zh-CN" w:bidi="ar"/>
              </w:rPr>
              <w:t>一般公路建设贷款债务余额为14</w:t>
            </w:r>
            <w:r>
              <w:rPr>
                <w:rFonts w:hint="default" w:ascii="Times New Roman" w:hAnsi="Times New Roman" w:eastAsia="仿宋_GB2312" w:cs="Times New Roman"/>
                <w:i w:val="0"/>
                <w:iCs w:val="0"/>
                <w:color w:val="000000"/>
                <w:kern w:val="0"/>
                <w:sz w:val="24"/>
                <w:szCs w:val="24"/>
                <w:highlight w:val="none"/>
                <w:u w:val="none"/>
                <w:lang w:val="en" w:eastAsia="zh-CN" w:bidi="ar"/>
              </w:rPr>
              <w:t>,</w:t>
            </w:r>
            <w:r>
              <w:rPr>
                <w:rFonts w:hint="default" w:ascii="Times New Roman" w:hAnsi="Times New Roman" w:eastAsia="仿宋_GB2312" w:cs="Times New Roman"/>
                <w:i w:val="0"/>
                <w:iCs w:val="0"/>
                <w:color w:val="000000"/>
                <w:kern w:val="0"/>
                <w:sz w:val="24"/>
                <w:szCs w:val="24"/>
                <w:highlight w:val="none"/>
                <w:u w:val="none"/>
                <w:lang w:val="en-US" w:eastAsia="zh-CN" w:bidi="ar"/>
              </w:rPr>
              <w:t>835.52万元，202</w:t>
            </w:r>
            <w:r>
              <w:rPr>
                <w:rFonts w:hint="eastAsia" w:ascii="Times New Roman" w:hAnsi="Times New Roman" w:eastAsia="仿宋_GB2312" w:cs="Times New Roman"/>
                <w:i w:val="0"/>
                <w:iCs w:val="0"/>
                <w:color w:val="000000"/>
                <w:kern w:val="0"/>
                <w:sz w:val="24"/>
                <w:szCs w:val="24"/>
                <w:highlight w:val="none"/>
                <w:u w:val="none"/>
                <w:lang w:val="en-US" w:eastAsia="zh-CN" w:bidi="ar"/>
              </w:rPr>
              <w:t>3</w:t>
            </w:r>
            <w:r>
              <w:rPr>
                <w:rFonts w:hint="default" w:ascii="Times New Roman" w:hAnsi="Times New Roman" w:eastAsia="仿宋_GB2312" w:cs="Times New Roman"/>
                <w:i w:val="0"/>
                <w:iCs w:val="0"/>
                <w:color w:val="000000"/>
                <w:kern w:val="0"/>
                <w:sz w:val="24"/>
                <w:szCs w:val="24"/>
                <w:highlight w:val="none"/>
                <w:u w:val="none"/>
                <w:lang w:val="en-US" w:eastAsia="zh-CN" w:bidi="ar"/>
              </w:rPr>
              <w:t>年实际偿还本金</w:t>
            </w:r>
            <w:r>
              <w:rPr>
                <w:rFonts w:hint="eastAsia" w:ascii="Times New Roman" w:hAnsi="Times New Roman" w:eastAsia="仿宋_GB2312" w:cs="Times New Roman"/>
                <w:i w:val="0"/>
                <w:iCs w:val="0"/>
                <w:color w:val="000000"/>
                <w:kern w:val="0"/>
                <w:sz w:val="24"/>
                <w:szCs w:val="24"/>
                <w:highlight w:val="none"/>
                <w:u w:val="none"/>
                <w:lang w:val="en-US" w:eastAsia="zh-CN" w:bidi="ar"/>
              </w:rPr>
              <w:t>6,590.52</w:t>
            </w:r>
            <w:r>
              <w:rPr>
                <w:rFonts w:hint="default" w:ascii="Times New Roman" w:hAnsi="Times New Roman" w:eastAsia="仿宋_GB2312" w:cs="Times New Roman"/>
                <w:i w:val="0"/>
                <w:iCs w:val="0"/>
                <w:color w:val="000000"/>
                <w:kern w:val="0"/>
                <w:sz w:val="24"/>
                <w:szCs w:val="24"/>
                <w:highlight w:val="none"/>
                <w:u w:val="none"/>
                <w:lang w:val="en-US" w:eastAsia="zh-CN" w:bidi="ar"/>
              </w:rPr>
              <w:t>万元，202</w:t>
            </w:r>
            <w:r>
              <w:rPr>
                <w:rFonts w:hint="eastAsia" w:ascii="Times New Roman" w:hAnsi="Times New Roman" w:eastAsia="仿宋_GB2312" w:cs="Times New Roman"/>
                <w:i w:val="0"/>
                <w:iCs w:val="0"/>
                <w:color w:val="000000"/>
                <w:kern w:val="0"/>
                <w:sz w:val="24"/>
                <w:szCs w:val="24"/>
                <w:highlight w:val="none"/>
                <w:u w:val="none"/>
                <w:lang w:val="en-US" w:eastAsia="zh-CN" w:bidi="ar"/>
              </w:rPr>
              <w:t>3</w:t>
            </w:r>
            <w:r>
              <w:rPr>
                <w:rFonts w:hint="default" w:ascii="Times New Roman" w:hAnsi="Times New Roman" w:eastAsia="仿宋_GB2312" w:cs="Times New Roman"/>
                <w:i w:val="0"/>
                <w:iCs w:val="0"/>
                <w:color w:val="000000"/>
                <w:kern w:val="0"/>
                <w:sz w:val="24"/>
                <w:szCs w:val="24"/>
                <w:highlight w:val="none"/>
                <w:u w:val="none"/>
                <w:lang w:val="en-US" w:eastAsia="zh-CN" w:bidi="ar"/>
              </w:rPr>
              <w:t>年末一般公路建设贷款债务余额</w:t>
            </w:r>
            <w:r>
              <w:rPr>
                <w:rFonts w:hint="eastAsia" w:ascii="Times New Roman" w:hAnsi="Times New Roman" w:eastAsia="仿宋_GB2312" w:cs="Times New Roman"/>
                <w:i w:val="0"/>
                <w:iCs w:val="0"/>
                <w:color w:val="000000"/>
                <w:kern w:val="0"/>
                <w:sz w:val="24"/>
                <w:szCs w:val="24"/>
                <w:highlight w:val="none"/>
                <w:u w:val="none"/>
                <w:lang w:val="en-US" w:eastAsia="zh-CN" w:bidi="ar"/>
              </w:rPr>
              <w:t>8,245.00</w:t>
            </w:r>
            <w:r>
              <w:rPr>
                <w:rFonts w:hint="default" w:ascii="Times New Roman" w:hAnsi="Times New Roman" w:eastAsia="仿宋_GB2312" w:cs="Times New Roman"/>
                <w:i w:val="0"/>
                <w:iCs w:val="0"/>
                <w:color w:val="000000"/>
                <w:kern w:val="0"/>
                <w:sz w:val="24"/>
                <w:szCs w:val="24"/>
                <w:highlight w:val="none"/>
                <w:u w:val="none"/>
                <w:lang w:val="en-US" w:eastAsia="zh-CN" w:bidi="ar"/>
              </w:rPr>
              <w:t>万元，项目实施降低了交通运输厅负债余额</w:t>
            </w:r>
            <w:r>
              <w:rPr>
                <w:rFonts w:hint="eastAsia" w:ascii="Times New Roman" w:hAnsi="Times New Roman" w:eastAsia="仿宋_GB2312" w:cs="Times New Roman"/>
                <w:i w:val="0"/>
                <w:iCs w:val="0"/>
                <w:color w:val="000000"/>
                <w:kern w:val="0"/>
                <w:sz w:val="24"/>
                <w:szCs w:val="24"/>
                <w:highlight w:val="none"/>
                <w:u w:val="none"/>
                <w:lang w:val="en-US" w:eastAsia="zh-CN" w:bidi="ar"/>
              </w:rPr>
              <w:t>超过6,500.00万元</w:t>
            </w:r>
            <w:r>
              <w:rPr>
                <w:rFonts w:hint="default" w:ascii="Times New Roman" w:hAnsi="Times New Roman" w:eastAsia="仿宋_GB2312" w:cs="Times New Roman"/>
                <w:i w:val="0"/>
                <w:iCs w:val="0"/>
                <w:color w:val="000000"/>
                <w:kern w:val="0"/>
                <w:sz w:val="24"/>
                <w:szCs w:val="24"/>
                <w:highlight w:val="none"/>
                <w:u w:val="none"/>
                <w:lang w:val="en-US" w:eastAsia="zh-CN" w:bidi="ar"/>
              </w:rPr>
              <w:t>，该指标得满分。</w:t>
            </w:r>
          </w:p>
        </w:tc>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eastAsia" w:cs="Times New Roman"/>
                <w:i w:val="0"/>
                <w:iCs w:val="0"/>
                <w:color w:val="000000"/>
                <w:kern w:val="0"/>
                <w:sz w:val="24"/>
                <w:szCs w:val="24"/>
                <w:highlight w:val="none"/>
                <w:u w:val="none"/>
                <w:lang w:val="en-US" w:eastAsia="zh-CN" w:bidi="ar"/>
              </w:rPr>
              <w:t>20</w:t>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338"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合计</w:t>
            </w: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100</w:t>
            </w:r>
          </w:p>
        </w:tc>
        <w:tc>
          <w:tcPr>
            <w:tcW w:w="1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b/>
                <w:bCs/>
                <w:i w:val="0"/>
                <w:iCs w:val="0"/>
                <w:color w:val="000000"/>
                <w:sz w:val="24"/>
                <w:szCs w:val="24"/>
                <w:highlight w:val="none"/>
                <w:u w:val="none"/>
              </w:rPr>
            </w:pP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b/>
                <w:bCs/>
                <w:i w:val="0"/>
                <w:iCs w:val="0"/>
                <w:color w:val="000000"/>
                <w:sz w:val="24"/>
                <w:szCs w:val="24"/>
                <w:highlight w:val="none"/>
                <w:u w:val="none"/>
              </w:rPr>
            </w:pPr>
          </w:p>
        </w:tc>
        <w:tc>
          <w:tcPr>
            <w:tcW w:w="18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b/>
                <w:bCs/>
                <w:i w:val="0"/>
                <w:iCs w:val="0"/>
                <w:color w:val="000000"/>
                <w:sz w:val="24"/>
                <w:szCs w:val="24"/>
                <w:highlight w:val="none"/>
                <w:u w:val="none"/>
              </w:rPr>
            </w:pPr>
          </w:p>
        </w:tc>
        <w:tc>
          <w:tcPr>
            <w:tcW w:w="38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b/>
                <w:bCs/>
                <w:i w:val="0"/>
                <w:iCs w:val="0"/>
                <w:color w:val="000000"/>
                <w:sz w:val="24"/>
                <w:szCs w:val="24"/>
                <w:highlight w:val="none"/>
                <w:u w:val="none"/>
              </w:rPr>
            </w:pPr>
          </w:p>
        </w:tc>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9</w:t>
            </w:r>
            <w:r>
              <w:rPr>
                <w:rFonts w:hint="eastAsia" w:cs="Times New Roman"/>
                <w:b/>
                <w:bCs/>
                <w:i w:val="0"/>
                <w:iCs w:val="0"/>
                <w:color w:val="000000"/>
                <w:kern w:val="0"/>
                <w:sz w:val="24"/>
                <w:szCs w:val="24"/>
                <w:highlight w:val="none"/>
                <w:u w:val="none"/>
                <w:lang w:val="en-US" w:eastAsia="zh-CN" w:bidi="ar"/>
              </w:rPr>
              <w:t>7</w:t>
            </w:r>
            <w:r>
              <w:rPr>
                <w:rFonts w:hint="default" w:ascii="Times New Roman" w:hAnsi="Times New Roman" w:eastAsia="仿宋_GB2312" w:cs="Times New Roman"/>
                <w:b/>
                <w:bCs/>
                <w:i w:val="0"/>
                <w:iCs w:val="0"/>
                <w:color w:val="000000"/>
                <w:kern w:val="0"/>
                <w:sz w:val="24"/>
                <w:szCs w:val="24"/>
                <w:highlight w:val="none"/>
                <w:u w:val="none"/>
                <w:lang w:val="en-US" w:eastAsia="zh-CN" w:bidi="ar"/>
              </w:rPr>
              <w:t>.9</w:t>
            </w:r>
            <w:r>
              <w:rPr>
                <w:rFonts w:hint="eastAsia" w:cs="Times New Roman"/>
                <w:b/>
                <w:bCs/>
                <w:i w:val="0"/>
                <w:iCs w:val="0"/>
                <w:color w:val="000000"/>
                <w:kern w:val="0"/>
                <w:sz w:val="24"/>
                <w:szCs w:val="24"/>
                <w:highlight w:val="none"/>
                <w:u w:val="none"/>
                <w:lang w:val="en-US" w:eastAsia="zh-CN" w:bidi="ar"/>
              </w:rPr>
              <w:t>9</w:t>
            </w:r>
            <w:r>
              <w:rPr>
                <w:rFonts w:hint="default" w:ascii="Times New Roman" w:hAnsi="Times New Roman" w:eastAsia="仿宋_GB2312" w:cs="Times New Roman"/>
                <w:b/>
                <w:bCs/>
                <w:i w:val="0"/>
                <w:iCs w:val="0"/>
                <w:color w:val="000000"/>
                <w:kern w:val="0"/>
                <w:sz w:val="24"/>
                <w:szCs w:val="24"/>
                <w:highlight w:val="none"/>
                <w:u w:val="none"/>
                <w:lang w:val="en-US" w:eastAsia="zh-CN" w:bidi="ar"/>
              </w:rPr>
              <w:t xml:space="preserve"> </w:t>
            </w:r>
          </w:p>
        </w:tc>
      </w:tr>
    </w:tbl>
    <w:p>
      <w:pPr>
        <w:pStyle w:val="7"/>
        <w:pageBreakBefore w:val="0"/>
        <w:kinsoku/>
        <w:wordWrap/>
        <w:overflowPunct/>
        <w:topLinePunct w:val="0"/>
        <w:bidi w:val="0"/>
        <w:spacing w:line="560" w:lineRule="exact"/>
        <w:ind w:firstLine="0" w:firstLineChars="0"/>
        <w:outlineLvl w:val="0"/>
        <w:rPr>
          <w:rFonts w:hint="default" w:ascii="Times New Roman" w:hAnsi="Times New Roman" w:eastAsia="Heiti SC Medium" w:cs="Times New Roman"/>
          <w:b/>
          <w:color w:val="auto"/>
          <w:highlight w:val="none"/>
          <w:lang w:val="en-US" w:eastAsia="zh-CN"/>
        </w:rPr>
      </w:pPr>
    </w:p>
    <w:sectPr>
      <w:headerReference r:id="rId15" w:type="default"/>
      <w:footerReference r:id="rId16" w:type="default"/>
      <w:pgSz w:w="16838" w:h="11906" w:orient="landscape"/>
      <w:pgMar w:top="1984" w:right="1417" w:bottom="1417" w:left="1417" w:header="851" w:footer="992" w:gutter="0"/>
      <w:pgBorders>
        <w:top w:val="none" w:sz="0" w:space="0"/>
        <w:left w:val="none" w:sz="0" w:space="0"/>
        <w:bottom w:val="none" w:sz="0" w:space="0"/>
        <w:right w:val="none" w:sz="0" w:space="0"/>
      </w:pgBorders>
      <w:pgNumType w:fmt="decimal"/>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swiss"/>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Songti SC">
    <w:altName w:val="宋体"/>
    <w:panose1 w:val="00000000000000000000"/>
    <w:charset w:val="86"/>
    <w:family w:val="auto"/>
    <w:pitch w:val="default"/>
    <w:sig w:usb0="00000000" w:usb1="00000000" w:usb2="00000000" w:usb3="00000000" w:csb0="00040000" w:csb1="00000000"/>
  </w:font>
  <w:font w:name="DejaVu Sans">
    <w:panose1 w:val="020B0603030804020204"/>
    <w:charset w:val="00"/>
    <w:family w:val="roman"/>
    <w:pitch w:val="default"/>
    <w:sig w:usb0="E7006EFF" w:usb1="D200FDFF" w:usb2="0A246029" w:usb3="0400200C" w:csb0="600001FF" w:csb1="DFFF0000"/>
  </w:font>
  <w:font w:name="MingLiU">
    <w:altName w:val="PMingLiU-ExtB"/>
    <w:panose1 w:val="02020509000000000000"/>
    <w:charset w:val="88"/>
    <w:family w:val="modern"/>
    <w:pitch w:val="default"/>
    <w:sig w:usb0="00000000" w:usb1="00000000" w:usb2="00000016" w:usb3="00000000" w:csb0="00100001" w:csb1="00000000"/>
  </w:font>
  <w:font w:name="方正书宋_GBK">
    <w:panose1 w:val="02000000000000000000"/>
    <w:charset w:val="86"/>
    <w:family w:val="auto"/>
    <w:pitch w:val="default"/>
    <w:sig w:usb0="00000001" w:usb1="08000000" w:usb2="00000000" w:usb3="00000000" w:csb0="00040000" w:csb1="00000000"/>
  </w:font>
  <w:font w:name="方正黑体简体">
    <w:altName w:val="微软雅黑"/>
    <w:panose1 w:val="02000000000000000000"/>
    <w:charset w:val="86"/>
    <w:family w:val="auto"/>
    <w:pitch w:val="default"/>
    <w:sig w:usb0="00000000" w:usb1="00000000" w:usb2="00000012" w:usb3="00000000" w:csb0="00040001" w:csb1="00000000"/>
  </w:font>
  <w:font w:name="方正小标宋_GBK">
    <w:panose1 w:val="02000000000000000000"/>
    <w:charset w:val="86"/>
    <w:family w:val="auto"/>
    <w:pitch w:val="default"/>
    <w:sig w:usb0="00000001" w:usb1="08000000" w:usb2="00000000" w:usb3="00000000" w:csb0="00040000" w:csb1="00000000"/>
  </w:font>
  <w:font w:name="Heiti SC Medium">
    <w:altName w:val="宋体"/>
    <w:panose1 w:val="00000000000000000000"/>
    <w:charset w:val="86"/>
    <w:family w:val="auto"/>
    <w:pitch w:val="default"/>
    <w:sig w:usb0="00000000" w:usb1="00000000" w:usb2="00000000" w:usb3="00000000" w:csb0="203E0000" w:csb1="00000000"/>
  </w:font>
  <w:font w:name="楷体_GB2312">
    <w:panose1 w:val="02010609030101010101"/>
    <w:charset w:val="86"/>
    <w:family w:val="modern"/>
    <w:pitch w:val="default"/>
    <w:sig w:usb0="00000001" w:usb1="080E0000" w:usb2="00000000" w:usb3="00000000" w:csb0="00040000" w:csb1="00000000"/>
  </w:font>
  <w:font w:name="Times New Roman Regular">
    <w:altName w:val="Times New Roman"/>
    <w:panose1 w:val="00000000000000000000"/>
    <w:charset w:val="00"/>
    <w:family w:val="auto"/>
    <w:pitch w:val="default"/>
    <w:sig w:usb0="00000000" w:usb1="00000000" w:usb2="00000001" w:usb3="00000000" w:csb0="400001BF" w:csb1="DFF7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Impact">
    <w:panose1 w:val="020B0806030902050204"/>
    <w:charset w:val="00"/>
    <w:family w:val="auto"/>
    <w:pitch w:val="default"/>
    <w:sig w:usb0="00000287" w:usb1="00000000" w:usb2="00000000" w:usb3="00000000" w:csb0="2000009F" w:csb1="DFD70000"/>
  </w:font>
  <w:font w:name="方正宋体S-超大字符集">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tabs>
        <w:tab w:val="clear" w:pos="4153"/>
      </w:tabs>
      <w:ind w:firstLine="560"/>
    </w:pPr>
    <w:r>
      <w:rPr>
        <w:sz w:val="28"/>
        <w:szCs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ind w:left="0" w:leftChars="0" w:firstLine="0" w:firstLineChars="0"/>
                            <w:rPr>
                              <w:sz w:val="18"/>
                            </w:rPr>
                          </w:pPr>
                          <w:r>
                            <w:rPr>
                              <w:rFonts w:ascii="Times New Roman Regular" w:hAnsi="Times New Roman Regular" w:cs="Times New Roman Regular"/>
                              <w:sz w:val="28"/>
                              <w:szCs w:val="28"/>
                            </w:rPr>
                            <w:fldChar w:fldCharType="begin"/>
                          </w:r>
                          <w:r>
                            <w:rPr>
                              <w:rFonts w:ascii="Times New Roman Regular" w:hAnsi="Times New Roman Regular" w:cs="Times New Roman Regular"/>
                              <w:sz w:val="28"/>
                              <w:szCs w:val="28"/>
                            </w:rPr>
                            <w:instrText xml:space="preserve"> PAGE  \* MERGEFORMAT </w:instrText>
                          </w:r>
                          <w:r>
                            <w:rPr>
                              <w:rFonts w:ascii="Times New Roman Regular" w:hAnsi="Times New Roman Regular" w:cs="Times New Roman Regular"/>
                              <w:sz w:val="28"/>
                              <w:szCs w:val="28"/>
                            </w:rPr>
                            <w:fldChar w:fldCharType="separate"/>
                          </w:r>
                          <w:r>
                            <w:rPr>
                              <w:rFonts w:ascii="Times New Roman Regular" w:hAnsi="Times New Roman Regular" w:cs="Times New Roman Regular"/>
                              <w:sz w:val="28"/>
                              <w:szCs w:val="28"/>
                            </w:rPr>
                            <w:t>18</w:t>
                          </w:r>
                          <w:r>
                            <w:rPr>
                              <w:rFonts w:ascii="Times New Roman Regular" w:hAnsi="Times New Roman Regular" w:cs="Times New Roman Regular"/>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gF26zFQIAABkEAAAOAAAAAAAAAAEAIAAAADUBAABkcnMvZTJvRG9jLnhtbFBLBQYAAAAABgAG&#10;AFkBAAC8BQAAAAA=&#10;">
              <v:fill on="f" focussize="0,0"/>
              <v:stroke on="f" weight="0.5pt"/>
              <v:imagedata o:title=""/>
              <o:lock v:ext="edit" aspectratio="f"/>
              <v:textbox inset="0mm,0mm,0mm,0mm" style="mso-fit-shape-to-text:t;">
                <w:txbxContent>
                  <w:p>
                    <w:pPr>
                      <w:snapToGrid w:val="0"/>
                      <w:ind w:left="0" w:leftChars="0" w:firstLine="0" w:firstLineChars="0"/>
                      <w:rPr>
                        <w:sz w:val="18"/>
                      </w:rPr>
                    </w:pPr>
                    <w:r>
                      <w:rPr>
                        <w:rFonts w:ascii="Times New Roman Regular" w:hAnsi="Times New Roman Regular" w:cs="Times New Roman Regular"/>
                        <w:sz w:val="28"/>
                        <w:szCs w:val="28"/>
                      </w:rPr>
                      <w:fldChar w:fldCharType="begin"/>
                    </w:r>
                    <w:r>
                      <w:rPr>
                        <w:rFonts w:ascii="Times New Roman Regular" w:hAnsi="Times New Roman Regular" w:cs="Times New Roman Regular"/>
                        <w:sz w:val="28"/>
                        <w:szCs w:val="28"/>
                      </w:rPr>
                      <w:instrText xml:space="preserve"> PAGE  \* MERGEFORMAT </w:instrText>
                    </w:r>
                    <w:r>
                      <w:rPr>
                        <w:rFonts w:ascii="Times New Roman Regular" w:hAnsi="Times New Roman Regular" w:cs="Times New Roman Regular"/>
                        <w:sz w:val="28"/>
                        <w:szCs w:val="28"/>
                      </w:rPr>
                      <w:fldChar w:fldCharType="separate"/>
                    </w:r>
                    <w:r>
                      <w:rPr>
                        <w:rFonts w:ascii="Times New Roman Regular" w:hAnsi="Times New Roman Regular" w:cs="Times New Roman Regular"/>
                        <w:sz w:val="28"/>
                        <w:szCs w:val="28"/>
                      </w:rPr>
                      <w:t>18</w:t>
                    </w:r>
                    <w:r>
                      <w:rPr>
                        <w:rFonts w:ascii="Times New Roman Regular" w:hAnsi="Times New Roman Regular" w:cs="Times New Roman Regular"/>
                        <w:sz w:val="28"/>
                        <w:szCs w:val="28"/>
                      </w:rPr>
                      <w:fldChar w:fldCharType="end"/>
                    </w:r>
                  </w:p>
                </w:txbxContent>
              </v:textbox>
            </v:shape>
          </w:pict>
        </mc:Fallback>
      </mc:AlternateContent>
    </w:r>
    <w:r>
      <w:rPr>
        <w:sz w:val="28"/>
        <w:szCs w:val="28"/>
      </w:rP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ind w:left="0" w:leftChars="0" w:firstLine="0" w:firstLineChars="0"/>
                            <w:rPr>
                              <w:sz w:val="28"/>
                              <w:szCs w:val="28"/>
                            </w:rPr>
                          </w:pPr>
                          <w:r>
                            <w:rPr>
                              <w:sz w:val="28"/>
                              <w:szCs w:val="28"/>
                            </w:rPr>
                            <w:fldChar w:fldCharType="begin"/>
                          </w:r>
                          <w:r>
                            <w:rPr>
                              <w:sz w:val="28"/>
                              <w:szCs w:val="28"/>
                            </w:rPr>
                            <w:instrText xml:space="preserve"> PAGE  \* MERGEFORMAT </w:instrText>
                          </w:r>
                          <w:r>
                            <w:rPr>
                              <w:sz w:val="28"/>
                              <w:szCs w:val="28"/>
                            </w:rPr>
                            <w:fldChar w:fldCharType="separate"/>
                          </w:r>
                          <w:r>
                            <w:rPr>
                              <w:sz w:val="28"/>
                              <w:szCs w:val="28"/>
                            </w:rPr>
                            <w:t>37</w:t>
                          </w:r>
                          <w:r>
                            <w:rPr>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11"/>
                      <w:ind w:left="0" w:leftChars="0" w:firstLine="0" w:firstLineChars="0"/>
                      <w:rPr>
                        <w:sz w:val="28"/>
                        <w:szCs w:val="28"/>
                      </w:rPr>
                    </w:pPr>
                    <w:r>
                      <w:rPr>
                        <w:sz w:val="28"/>
                        <w:szCs w:val="28"/>
                      </w:rPr>
                      <w:fldChar w:fldCharType="begin"/>
                    </w:r>
                    <w:r>
                      <w:rPr>
                        <w:sz w:val="28"/>
                        <w:szCs w:val="28"/>
                      </w:rPr>
                      <w:instrText xml:space="preserve"> PAGE  \* MERGEFORMAT </w:instrText>
                    </w:r>
                    <w:r>
                      <w:rPr>
                        <w:sz w:val="28"/>
                        <w:szCs w:val="28"/>
                      </w:rPr>
                      <w:fldChar w:fldCharType="separate"/>
                    </w:r>
                    <w:r>
                      <w:rPr>
                        <w:sz w:val="28"/>
                        <w:szCs w:val="28"/>
                      </w:rPr>
                      <w:t>37</w:t>
                    </w:r>
                    <w:r>
                      <w:rPr>
                        <w:sz w:val="28"/>
                        <w:szCs w:val="2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649F4F"/>
    <w:multiLevelType w:val="singleLevel"/>
    <w:tmpl w:val="86649F4F"/>
    <w:lvl w:ilvl="0" w:tentative="0">
      <w:start w:val="1"/>
      <w:numFmt w:val="decimal"/>
      <w:suff w:val="nothing"/>
      <w:lvlText w:val="（%1）"/>
      <w:lvlJc w:val="left"/>
    </w:lvl>
  </w:abstractNum>
  <w:abstractNum w:abstractNumId="1">
    <w:nsid w:val="11D7ECC7"/>
    <w:multiLevelType w:val="singleLevel"/>
    <w:tmpl w:val="11D7ECC7"/>
    <w:lvl w:ilvl="0" w:tentative="0">
      <w:start w:val="5"/>
      <w:numFmt w:val="chineseCounting"/>
      <w:suff w:val="nothing"/>
      <w:lvlText w:val="%1、"/>
      <w:lvlJc w:val="left"/>
      <w:rPr>
        <w:rFonts w:hint="eastAsia"/>
      </w:rPr>
    </w:lvl>
  </w:abstractNum>
  <w:abstractNum w:abstractNumId="2">
    <w:nsid w:val="5AF1088E"/>
    <w:multiLevelType w:val="multilevel"/>
    <w:tmpl w:val="5AF1088E"/>
    <w:lvl w:ilvl="0" w:tentative="0">
      <w:start w:val="1"/>
      <w:numFmt w:val="chineseCountingThousand"/>
      <w:pStyle w:val="29"/>
      <w:suff w:val="space"/>
      <w:lvlText w:val="%1、"/>
      <w:lvlJc w:val="left"/>
      <w:pPr>
        <w:ind w:left="3543" w:hanging="425"/>
      </w:pPr>
      <w:rPr>
        <w:rFonts w:hint="eastAsia" w:eastAsia="宋体"/>
        <w:color w:val="auto"/>
        <w:sz w:val="36"/>
      </w:rPr>
    </w:lvl>
    <w:lvl w:ilvl="1" w:tentative="0">
      <w:start w:val="1"/>
      <w:numFmt w:val="decimal"/>
      <w:lvlRestart w:val="0"/>
      <w:pStyle w:val="28"/>
      <w:isLgl/>
      <w:suff w:val="space"/>
      <w:lvlText w:val="%1.%2"/>
      <w:lvlJc w:val="left"/>
      <w:pPr>
        <w:ind w:left="425" w:hanging="425"/>
      </w:pPr>
      <w:rPr>
        <w:rFonts w:ascii="宋体" w:hAnsi="宋体" w:eastAsia="宋体"/>
        <w:sz w:val="32"/>
        <w:szCs w:val="32"/>
      </w:rPr>
    </w:lvl>
    <w:lvl w:ilvl="2" w:tentative="0">
      <w:start w:val="1"/>
      <w:numFmt w:val="decimal"/>
      <w:lvlRestart w:val="0"/>
      <w:pStyle w:val="27"/>
      <w:isLgl/>
      <w:suff w:val="space"/>
      <w:lvlText w:val="%1.%2.%3"/>
      <w:lvlJc w:val="left"/>
      <w:pPr>
        <w:ind w:left="425" w:hanging="425"/>
      </w:pPr>
      <w:rPr>
        <w:rFonts w:ascii="宋体" w:hAnsi="宋体" w:eastAsia="宋体"/>
        <w:sz w:val="28"/>
        <w:szCs w:val="28"/>
      </w:rPr>
    </w:lvl>
    <w:lvl w:ilvl="3" w:tentative="0">
      <w:start w:val="1"/>
      <w:numFmt w:val="decimal"/>
      <w:lvlRestart w:val="0"/>
      <w:pStyle w:val="26"/>
      <w:isLgl/>
      <w:suff w:val="space"/>
      <w:lvlText w:val="%1.%2.%3.%4"/>
      <w:lvlJc w:val="left"/>
      <w:pPr>
        <w:ind w:left="425" w:hanging="425"/>
      </w:pPr>
      <w:rPr>
        <w:rFonts w:hint="eastAsia" w:ascii="宋体" w:hAnsi="宋体" w:eastAsia="宋体"/>
        <w:b/>
        <w:bCs w:val="0"/>
        <w:sz w:val="24"/>
      </w:rPr>
    </w:lvl>
    <w:lvl w:ilvl="4" w:tentative="0">
      <w:start w:val="1"/>
      <w:numFmt w:val="decimal"/>
      <w:lvlRestart w:val="0"/>
      <w:isLgl/>
      <w:suff w:val="space"/>
      <w:lvlText w:val="%1.%2.%3.%4.%5"/>
      <w:lvlJc w:val="left"/>
      <w:pPr>
        <w:ind w:left="425" w:hanging="425"/>
      </w:pPr>
      <w:rPr>
        <w:rFonts w:hint="eastAsia" w:ascii="宋体" w:hAnsi="宋体" w:eastAsia="宋体"/>
        <w:sz w:val="24"/>
      </w:rPr>
    </w:lvl>
    <w:lvl w:ilvl="5" w:tentative="0">
      <w:start w:val="1"/>
      <w:numFmt w:val="decimal"/>
      <w:lvlRestart w:val="0"/>
      <w:isLgl/>
      <w:suff w:val="space"/>
      <w:lvlText w:val="%1.%2.%3.%4.%5.%6"/>
      <w:lvlJc w:val="left"/>
      <w:pPr>
        <w:ind w:left="425" w:hanging="425"/>
      </w:pPr>
      <w:rPr>
        <w:rFonts w:hint="eastAsia" w:ascii="宋体" w:hAnsi="宋体" w:eastAsia="宋体"/>
        <w:sz w:val="24"/>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
    <w:nsid w:val="60DDAB6A"/>
    <w:multiLevelType w:val="singleLevel"/>
    <w:tmpl w:val="60DDAB6A"/>
    <w:lvl w:ilvl="0" w:tentative="0">
      <w:start w:val="3"/>
      <w:numFmt w:val="chineseCounting"/>
      <w:suff w:val="nothing"/>
      <w:lvlText w:val="（%1）"/>
      <w:lvlJc w:val="left"/>
    </w:lvl>
  </w:abstractNum>
  <w:abstractNum w:abstractNumId="4">
    <w:nsid w:val="60DDAD03"/>
    <w:multiLevelType w:val="singleLevel"/>
    <w:tmpl w:val="60DDAD03"/>
    <w:lvl w:ilvl="0" w:tentative="0">
      <w:start w:val="2"/>
      <w:numFmt w:val="chineseCounting"/>
      <w:suff w:val="nothing"/>
      <w:lvlText w:val="（%1）"/>
      <w:lvlJc w:val="left"/>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2ZGZiNzZiNDVlOGViOWVmM2JhOTY0NGJkNjUyYzgifQ=="/>
  </w:docVars>
  <w:rsids>
    <w:rsidRoot w:val="FD7CC992"/>
    <w:rsid w:val="00162CF6"/>
    <w:rsid w:val="00451A09"/>
    <w:rsid w:val="0065711C"/>
    <w:rsid w:val="0068519D"/>
    <w:rsid w:val="00955E83"/>
    <w:rsid w:val="00AC7E19"/>
    <w:rsid w:val="00C10385"/>
    <w:rsid w:val="00CA5BEC"/>
    <w:rsid w:val="00CF0375"/>
    <w:rsid w:val="00D329B5"/>
    <w:rsid w:val="00D42D94"/>
    <w:rsid w:val="00D86C32"/>
    <w:rsid w:val="00E45062"/>
    <w:rsid w:val="00F00CBD"/>
    <w:rsid w:val="00FB21B5"/>
    <w:rsid w:val="014525BC"/>
    <w:rsid w:val="01FB0577"/>
    <w:rsid w:val="025F0B06"/>
    <w:rsid w:val="02C67E65"/>
    <w:rsid w:val="03465822"/>
    <w:rsid w:val="03A870DF"/>
    <w:rsid w:val="03E02093"/>
    <w:rsid w:val="04785EAF"/>
    <w:rsid w:val="04EF08F7"/>
    <w:rsid w:val="04FE72B0"/>
    <w:rsid w:val="06C76C7A"/>
    <w:rsid w:val="08080399"/>
    <w:rsid w:val="080A5070"/>
    <w:rsid w:val="084A3978"/>
    <w:rsid w:val="09236DE8"/>
    <w:rsid w:val="092F4AD4"/>
    <w:rsid w:val="09540539"/>
    <w:rsid w:val="09547CAD"/>
    <w:rsid w:val="095641C3"/>
    <w:rsid w:val="09622C8A"/>
    <w:rsid w:val="09815DE5"/>
    <w:rsid w:val="09A32BE1"/>
    <w:rsid w:val="09CD758D"/>
    <w:rsid w:val="09FD3567"/>
    <w:rsid w:val="0A217D5E"/>
    <w:rsid w:val="0A3665F0"/>
    <w:rsid w:val="0AA0001D"/>
    <w:rsid w:val="0B275F39"/>
    <w:rsid w:val="0B2B2074"/>
    <w:rsid w:val="0B8D0CD9"/>
    <w:rsid w:val="0CD8573D"/>
    <w:rsid w:val="0E02242B"/>
    <w:rsid w:val="0E0F33E0"/>
    <w:rsid w:val="0E5C7119"/>
    <w:rsid w:val="0EE2746C"/>
    <w:rsid w:val="0F4A0448"/>
    <w:rsid w:val="10095029"/>
    <w:rsid w:val="101451B2"/>
    <w:rsid w:val="108C3868"/>
    <w:rsid w:val="10D72494"/>
    <w:rsid w:val="114B7B7E"/>
    <w:rsid w:val="11A2456B"/>
    <w:rsid w:val="12796360"/>
    <w:rsid w:val="12C30A38"/>
    <w:rsid w:val="16496CCC"/>
    <w:rsid w:val="16585B40"/>
    <w:rsid w:val="166019A4"/>
    <w:rsid w:val="16A23725"/>
    <w:rsid w:val="17FDF2DF"/>
    <w:rsid w:val="18836324"/>
    <w:rsid w:val="19DA102C"/>
    <w:rsid w:val="1A1B6A31"/>
    <w:rsid w:val="1A3441CE"/>
    <w:rsid w:val="1A3A4662"/>
    <w:rsid w:val="1A7260D3"/>
    <w:rsid w:val="1AA576B6"/>
    <w:rsid w:val="1CC3154D"/>
    <w:rsid w:val="1CD64D11"/>
    <w:rsid w:val="1D05051C"/>
    <w:rsid w:val="1DFF01EE"/>
    <w:rsid w:val="1E625D07"/>
    <w:rsid w:val="1E650DFA"/>
    <w:rsid w:val="1E9D0594"/>
    <w:rsid w:val="1ED55447"/>
    <w:rsid w:val="1EDE4E33"/>
    <w:rsid w:val="1F3A5A13"/>
    <w:rsid w:val="20384BAE"/>
    <w:rsid w:val="209249D8"/>
    <w:rsid w:val="21032E75"/>
    <w:rsid w:val="216307BA"/>
    <w:rsid w:val="2187594D"/>
    <w:rsid w:val="236E2625"/>
    <w:rsid w:val="23775D2C"/>
    <w:rsid w:val="23D62259"/>
    <w:rsid w:val="24FD3B3B"/>
    <w:rsid w:val="25091FEC"/>
    <w:rsid w:val="255E0351"/>
    <w:rsid w:val="25AF576B"/>
    <w:rsid w:val="25BE7D8A"/>
    <w:rsid w:val="26063AA3"/>
    <w:rsid w:val="261E4E9E"/>
    <w:rsid w:val="2632668D"/>
    <w:rsid w:val="266D1E70"/>
    <w:rsid w:val="27960276"/>
    <w:rsid w:val="27D066E4"/>
    <w:rsid w:val="28024832"/>
    <w:rsid w:val="283755B5"/>
    <w:rsid w:val="29E50F3A"/>
    <w:rsid w:val="2A3A313B"/>
    <w:rsid w:val="2A624236"/>
    <w:rsid w:val="2A6E50CD"/>
    <w:rsid w:val="2A890A1C"/>
    <w:rsid w:val="2AB53E00"/>
    <w:rsid w:val="2AE05C64"/>
    <w:rsid w:val="2BA54F2C"/>
    <w:rsid w:val="2BFD3839"/>
    <w:rsid w:val="2BFD7BFA"/>
    <w:rsid w:val="2CD94B09"/>
    <w:rsid w:val="2CE89CE3"/>
    <w:rsid w:val="2E552C39"/>
    <w:rsid w:val="2E9A2215"/>
    <w:rsid w:val="2EEF31EF"/>
    <w:rsid w:val="2F1B5F54"/>
    <w:rsid w:val="2F566183"/>
    <w:rsid w:val="2F5FDADE"/>
    <w:rsid w:val="2FA60C74"/>
    <w:rsid w:val="315D7A34"/>
    <w:rsid w:val="318E0B1B"/>
    <w:rsid w:val="31C559E0"/>
    <w:rsid w:val="32DE5E0A"/>
    <w:rsid w:val="33396BAF"/>
    <w:rsid w:val="33D26ADA"/>
    <w:rsid w:val="33D61C65"/>
    <w:rsid w:val="34421B18"/>
    <w:rsid w:val="347A2085"/>
    <w:rsid w:val="352769B2"/>
    <w:rsid w:val="35794430"/>
    <w:rsid w:val="35B171E8"/>
    <w:rsid w:val="35ED092C"/>
    <w:rsid w:val="3703372E"/>
    <w:rsid w:val="3777666A"/>
    <w:rsid w:val="3792665B"/>
    <w:rsid w:val="37FB2297"/>
    <w:rsid w:val="3851701B"/>
    <w:rsid w:val="3877286A"/>
    <w:rsid w:val="389A77A5"/>
    <w:rsid w:val="39243934"/>
    <w:rsid w:val="39452033"/>
    <w:rsid w:val="39641F82"/>
    <w:rsid w:val="39B0341A"/>
    <w:rsid w:val="3A872F07"/>
    <w:rsid w:val="3ACE7C4D"/>
    <w:rsid w:val="3B043A1D"/>
    <w:rsid w:val="3B722D63"/>
    <w:rsid w:val="3C34579D"/>
    <w:rsid w:val="3CAD1E92"/>
    <w:rsid w:val="3D9642B8"/>
    <w:rsid w:val="3E4B64C9"/>
    <w:rsid w:val="3E5B50F9"/>
    <w:rsid w:val="3F8E78BE"/>
    <w:rsid w:val="3FA36CBA"/>
    <w:rsid w:val="3FBA7BF6"/>
    <w:rsid w:val="3FCF2D51"/>
    <w:rsid w:val="3FDF1E6D"/>
    <w:rsid w:val="406D5BC1"/>
    <w:rsid w:val="40F005A0"/>
    <w:rsid w:val="41703303"/>
    <w:rsid w:val="42CB2506"/>
    <w:rsid w:val="42E276D1"/>
    <w:rsid w:val="43AF6445"/>
    <w:rsid w:val="445C2D2C"/>
    <w:rsid w:val="44654E01"/>
    <w:rsid w:val="44764BDD"/>
    <w:rsid w:val="45E16709"/>
    <w:rsid w:val="47033E8D"/>
    <w:rsid w:val="47BA2EFA"/>
    <w:rsid w:val="47DE479C"/>
    <w:rsid w:val="484F5E19"/>
    <w:rsid w:val="486D54AC"/>
    <w:rsid w:val="487E46E3"/>
    <w:rsid w:val="48F03833"/>
    <w:rsid w:val="4B1252D7"/>
    <w:rsid w:val="4B2A04A0"/>
    <w:rsid w:val="4BB07C37"/>
    <w:rsid w:val="4CC60EB8"/>
    <w:rsid w:val="4CCE1CCF"/>
    <w:rsid w:val="4D0E66E5"/>
    <w:rsid w:val="4D2B3BDE"/>
    <w:rsid w:val="4E625BD2"/>
    <w:rsid w:val="4EEC76B8"/>
    <w:rsid w:val="4F173EA9"/>
    <w:rsid w:val="4FA20B46"/>
    <w:rsid w:val="4FF14F05"/>
    <w:rsid w:val="500378B5"/>
    <w:rsid w:val="51F818CC"/>
    <w:rsid w:val="521D4F6D"/>
    <w:rsid w:val="522A0FD2"/>
    <w:rsid w:val="52734456"/>
    <w:rsid w:val="529F5401"/>
    <w:rsid w:val="52E141EC"/>
    <w:rsid w:val="53113F55"/>
    <w:rsid w:val="53210238"/>
    <w:rsid w:val="532A7941"/>
    <w:rsid w:val="536624CA"/>
    <w:rsid w:val="5367660C"/>
    <w:rsid w:val="53DF24DA"/>
    <w:rsid w:val="549270A0"/>
    <w:rsid w:val="5602522D"/>
    <w:rsid w:val="56995020"/>
    <w:rsid w:val="56D2021F"/>
    <w:rsid w:val="5745617C"/>
    <w:rsid w:val="57DF083D"/>
    <w:rsid w:val="58A47617"/>
    <w:rsid w:val="58B02697"/>
    <w:rsid w:val="5ABC5958"/>
    <w:rsid w:val="5ACD216B"/>
    <w:rsid w:val="5AEC2C48"/>
    <w:rsid w:val="5B3D2846"/>
    <w:rsid w:val="5B55430C"/>
    <w:rsid w:val="5B6055E3"/>
    <w:rsid w:val="5BA77E28"/>
    <w:rsid w:val="5C0A1B37"/>
    <w:rsid w:val="5C7A151B"/>
    <w:rsid w:val="5CB37833"/>
    <w:rsid w:val="5D7D22C8"/>
    <w:rsid w:val="5DD24502"/>
    <w:rsid w:val="5E125962"/>
    <w:rsid w:val="5EAA4F75"/>
    <w:rsid w:val="5EF95222"/>
    <w:rsid w:val="5F432B9F"/>
    <w:rsid w:val="5F55E381"/>
    <w:rsid w:val="606E0BAA"/>
    <w:rsid w:val="60B96DED"/>
    <w:rsid w:val="612E3A43"/>
    <w:rsid w:val="61930DA7"/>
    <w:rsid w:val="61E635CE"/>
    <w:rsid w:val="623E51B7"/>
    <w:rsid w:val="62BE1E74"/>
    <w:rsid w:val="62C54F90"/>
    <w:rsid w:val="63936767"/>
    <w:rsid w:val="64BB489D"/>
    <w:rsid w:val="64F47DAF"/>
    <w:rsid w:val="65311935"/>
    <w:rsid w:val="6533227E"/>
    <w:rsid w:val="65562913"/>
    <w:rsid w:val="657809E0"/>
    <w:rsid w:val="658A4894"/>
    <w:rsid w:val="66CA34BB"/>
    <w:rsid w:val="67745A50"/>
    <w:rsid w:val="67982531"/>
    <w:rsid w:val="67A91325"/>
    <w:rsid w:val="68E12566"/>
    <w:rsid w:val="6965127B"/>
    <w:rsid w:val="69F76592"/>
    <w:rsid w:val="6A1429D8"/>
    <w:rsid w:val="6A1A07A2"/>
    <w:rsid w:val="6A2D527E"/>
    <w:rsid w:val="6AF21CD5"/>
    <w:rsid w:val="6BC2661B"/>
    <w:rsid w:val="6C094140"/>
    <w:rsid w:val="6C3869DA"/>
    <w:rsid w:val="6CCA6EAC"/>
    <w:rsid w:val="6D347FE5"/>
    <w:rsid w:val="6D494975"/>
    <w:rsid w:val="6D592EA5"/>
    <w:rsid w:val="6D8B5A9D"/>
    <w:rsid w:val="6DBEA8B9"/>
    <w:rsid w:val="6DDEA750"/>
    <w:rsid w:val="6DFA6F57"/>
    <w:rsid w:val="6E6B596B"/>
    <w:rsid w:val="6E99DD71"/>
    <w:rsid w:val="6F2424DB"/>
    <w:rsid w:val="6F2B6AC3"/>
    <w:rsid w:val="6F62330E"/>
    <w:rsid w:val="6F7B2183"/>
    <w:rsid w:val="6FBEACE5"/>
    <w:rsid w:val="6FFD58D6"/>
    <w:rsid w:val="6FFE9CB9"/>
    <w:rsid w:val="6FFF2F8F"/>
    <w:rsid w:val="70393A2A"/>
    <w:rsid w:val="70403C5A"/>
    <w:rsid w:val="70502754"/>
    <w:rsid w:val="70A536E3"/>
    <w:rsid w:val="715D133E"/>
    <w:rsid w:val="723906C9"/>
    <w:rsid w:val="72C64298"/>
    <w:rsid w:val="72D17E98"/>
    <w:rsid w:val="73F517ED"/>
    <w:rsid w:val="74CF338B"/>
    <w:rsid w:val="75674A5A"/>
    <w:rsid w:val="759BDE92"/>
    <w:rsid w:val="75E74F8A"/>
    <w:rsid w:val="77AB1FEB"/>
    <w:rsid w:val="77FB5771"/>
    <w:rsid w:val="7A4A24F3"/>
    <w:rsid w:val="7ACA3DAA"/>
    <w:rsid w:val="7B164183"/>
    <w:rsid w:val="7B1F7B1F"/>
    <w:rsid w:val="7B7F441F"/>
    <w:rsid w:val="7BE7216C"/>
    <w:rsid w:val="7C7878C2"/>
    <w:rsid w:val="7D46E13A"/>
    <w:rsid w:val="7D576805"/>
    <w:rsid w:val="7DB7EBA4"/>
    <w:rsid w:val="7EA70CFE"/>
    <w:rsid w:val="7F192494"/>
    <w:rsid w:val="7F5C78AC"/>
    <w:rsid w:val="7F999FC4"/>
    <w:rsid w:val="7F9A3106"/>
    <w:rsid w:val="7FCE90AB"/>
    <w:rsid w:val="7FDCC1C8"/>
    <w:rsid w:val="7FF65121"/>
    <w:rsid w:val="8BEFFE26"/>
    <w:rsid w:val="8D3B5AF6"/>
    <w:rsid w:val="9675F6EA"/>
    <w:rsid w:val="9BFFD94E"/>
    <w:rsid w:val="ADDC4017"/>
    <w:rsid w:val="AF759281"/>
    <w:rsid w:val="B7B5C56D"/>
    <w:rsid w:val="B7F5C22F"/>
    <w:rsid w:val="B7F75C7E"/>
    <w:rsid w:val="B7FF09ED"/>
    <w:rsid w:val="B7FF98EB"/>
    <w:rsid w:val="BA7B23C6"/>
    <w:rsid w:val="BBEE1D83"/>
    <w:rsid w:val="BFFF2A44"/>
    <w:rsid w:val="C5FF0121"/>
    <w:rsid w:val="C6B76D36"/>
    <w:rsid w:val="D7B7009A"/>
    <w:rsid w:val="DB7AA7FA"/>
    <w:rsid w:val="DF7BF0E4"/>
    <w:rsid w:val="DFBFFC11"/>
    <w:rsid w:val="DFDD869C"/>
    <w:rsid w:val="DFF7EFC2"/>
    <w:rsid w:val="EE575455"/>
    <w:rsid w:val="EEEA3C40"/>
    <w:rsid w:val="EF4E4E6B"/>
    <w:rsid w:val="EF7D4C52"/>
    <w:rsid w:val="F6F71786"/>
    <w:rsid w:val="F7BF8FBF"/>
    <w:rsid w:val="F7F63787"/>
    <w:rsid w:val="FAEF4A94"/>
    <w:rsid w:val="FBBB5EFE"/>
    <w:rsid w:val="FBEDB835"/>
    <w:rsid w:val="FBFB0FBE"/>
    <w:rsid w:val="FD7CC992"/>
    <w:rsid w:val="FD7EF60A"/>
    <w:rsid w:val="FDD74836"/>
    <w:rsid w:val="FDEF8E10"/>
    <w:rsid w:val="FEF67711"/>
    <w:rsid w:val="FF7B06FF"/>
    <w:rsid w:val="FF7E879E"/>
    <w:rsid w:val="FF91BB23"/>
    <w:rsid w:val="FFCFC5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640" w:firstLineChars="200"/>
      <w:jc w:val="both"/>
    </w:pPr>
    <w:rPr>
      <w:rFonts w:ascii="Times New Roman" w:hAnsi="Times New Roman" w:eastAsia="仿宋_GB2312" w:cs="Times New Roman"/>
      <w:kern w:val="2"/>
      <w:sz w:val="32"/>
      <w:szCs w:val="24"/>
      <w:lang w:val="en-US" w:eastAsia="zh-CN" w:bidi="ar-SA"/>
    </w:rPr>
  </w:style>
  <w:style w:type="paragraph" w:styleId="3">
    <w:name w:val="heading 1"/>
    <w:basedOn w:val="1"/>
    <w:next w:val="1"/>
    <w:qFormat/>
    <w:uiPriority w:val="0"/>
    <w:pPr>
      <w:keepNext/>
      <w:keepLines/>
      <w:spacing w:line="360" w:lineRule="auto"/>
      <w:ind w:firstLine="0" w:firstLineChars="0"/>
      <w:outlineLvl w:val="0"/>
    </w:pPr>
    <w:rPr>
      <w:rFonts w:eastAsia="Songti SC"/>
      <w:b/>
      <w:kern w:val="44"/>
    </w:rPr>
  </w:style>
  <w:style w:type="paragraph" w:styleId="4">
    <w:name w:val="heading 2"/>
    <w:basedOn w:val="1"/>
    <w:next w:val="1"/>
    <w:unhideWhenUsed/>
    <w:qFormat/>
    <w:uiPriority w:val="0"/>
    <w:pPr>
      <w:keepNext/>
      <w:keepLines/>
      <w:spacing w:line="360" w:lineRule="auto"/>
      <w:ind w:firstLine="641"/>
      <w:outlineLvl w:val="1"/>
    </w:pPr>
    <w:rPr>
      <w:rFonts w:ascii="DejaVu Sans" w:hAnsi="DejaVu Sans" w:eastAsia="Songti SC"/>
      <w:b/>
      <w:sz w:val="28"/>
    </w:rPr>
  </w:style>
  <w:style w:type="paragraph" w:styleId="5">
    <w:name w:val="heading 3"/>
    <w:basedOn w:val="1"/>
    <w:next w:val="1"/>
    <w:unhideWhenUsed/>
    <w:qFormat/>
    <w:uiPriority w:val="0"/>
    <w:pPr>
      <w:keepNext/>
      <w:keepLines/>
      <w:spacing w:line="360" w:lineRule="auto"/>
      <w:ind w:firstLine="641"/>
      <w:outlineLvl w:val="2"/>
    </w:pPr>
    <w:rPr>
      <w:b/>
      <w:bCs/>
      <w:szCs w:val="3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style>
  <w:style w:type="paragraph" w:styleId="6">
    <w:name w:val="annotation text"/>
    <w:basedOn w:val="1"/>
    <w:qFormat/>
    <w:uiPriority w:val="0"/>
  </w:style>
  <w:style w:type="paragraph" w:styleId="7">
    <w:name w:val="Body Text"/>
    <w:basedOn w:val="1"/>
    <w:qFormat/>
    <w:uiPriority w:val="0"/>
    <w:rPr>
      <w:rFonts w:ascii="宋体" w:hAnsi="宋体" w:eastAsia="宋体" w:cs="宋体"/>
      <w:szCs w:val="32"/>
    </w:rPr>
  </w:style>
  <w:style w:type="paragraph" w:styleId="8">
    <w:name w:val="Body Text Indent"/>
    <w:basedOn w:val="1"/>
    <w:qFormat/>
    <w:uiPriority w:val="0"/>
    <w:pPr>
      <w:spacing w:after="120"/>
      <w:ind w:left="420" w:leftChars="200"/>
    </w:pPr>
  </w:style>
  <w:style w:type="paragraph" w:styleId="9">
    <w:name w:val="toc 3"/>
    <w:basedOn w:val="1"/>
    <w:next w:val="1"/>
    <w:qFormat/>
    <w:uiPriority w:val="0"/>
    <w:pPr>
      <w:ind w:left="840" w:leftChars="400"/>
    </w:pPr>
  </w:style>
  <w:style w:type="paragraph" w:styleId="10">
    <w:name w:val="Body Text Indent 2"/>
    <w:basedOn w:val="1"/>
    <w:unhideWhenUsed/>
    <w:qFormat/>
    <w:uiPriority w:val="99"/>
    <w:pPr>
      <w:spacing w:after="120" w:line="480" w:lineRule="auto"/>
      <w:ind w:left="420" w:leftChars="200"/>
    </w:pPr>
  </w:style>
  <w:style w:type="paragraph" w:styleId="11">
    <w:name w:val="footer"/>
    <w:basedOn w:val="1"/>
    <w:qFormat/>
    <w:uiPriority w:val="0"/>
    <w:pPr>
      <w:tabs>
        <w:tab w:val="center" w:pos="4153"/>
        <w:tab w:val="right" w:pos="8306"/>
      </w:tabs>
      <w:snapToGrid w:val="0"/>
      <w:jc w:val="left"/>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rFonts w:ascii="DejaVu Sans" w:hAnsi="DejaVu Sans"/>
      <w:sz w:val="18"/>
    </w:rPr>
  </w:style>
  <w:style w:type="paragraph" w:styleId="13">
    <w:name w:val="toc 1"/>
    <w:basedOn w:val="1"/>
    <w:next w:val="1"/>
    <w:qFormat/>
    <w:uiPriority w:val="0"/>
  </w:style>
  <w:style w:type="paragraph" w:styleId="14">
    <w:name w:val="toc 2"/>
    <w:basedOn w:val="1"/>
    <w:next w:val="1"/>
    <w:qFormat/>
    <w:uiPriority w:val="0"/>
    <w:pPr>
      <w:ind w:left="420" w:leftChars="200"/>
    </w:pPr>
  </w:style>
  <w:style w:type="paragraph" w:styleId="15">
    <w:name w:val="Normal (Web)"/>
    <w:basedOn w:val="1"/>
    <w:unhideWhenUsed/>
    <w:qFormat/>
    <w:uiPriority w:val="99"/>
    <w:pPr>
      <w:widowControl/>
      <w:spacing w:before="100" w:beforeAutospacing="1" w:after="100" w:afterAutospacing="1" w:line="240" w:lineRule="auto"/>
      <w:ind w:firstLine="0" w:firstLineChars="0"/>
      <w:jc w:val="left"/>
    </w:pPr>
    <w:rPr>
      <w:rFonts w:ascii="宋体" w:hAnsi="宋体" w:eastAsia="宋体" w:cs="宋体"/>
      <w:kern w:val="0"/>
      <w:sz w:val="24"/>
    </w:rPr>
  </w:style>
  <w:style w:type="paragraph" w:styleId="16">
    <w:name w:val="Body Text First Indent 2"/>
    <w:basedOn w:val="8"/>
    <w:qFormat/>
    <w:uiPriority w:val="0"/>
    <w:pPr>
      <w:ind w:firstLine="420"/>
    </w:pPr>
  </w:style>
  <w:style w:type="character" w:styleId="19">
    <w:name w:val="annotation reference"/>
    <w:qFormat/>
    <w:uiPriority w:val="0"/>
    <w:rPr>
      <w:sz w:val="21"/>
      <w:szCs w:val="21"/>
    </w:rPr>
  </w:style>
  <w:style w:type="paragraph" w:customStyle="1" w:styleId="20">
    <w:name w:val="表格字体"/>
    <w:basedOn w:val="1"/>
    <w:qFormat/>
    <w:uiPriority w:val="0"/>
    <w:pPr>
      <w:spacing w:line="240" w:lineRule="auto"/>
      <w:ind w:firstLine="0" w:firstLineChars="0"/>
      <w:jc w:val="left"/>
    </w:pPr>
    <w:rPr>
      <w:rFonts w:eastAsia="宋体"/>
      <w:sz w:val="24"/>
      <w:szCs w:val="21"/>
    </w:rPr>
  </w:style>
  <w:style w:type="paragraph" w:customStyle="1" w:styleId="21">
    <w:name w:val="一级标题"/>
    <w:basedOn w:val="7"/>
    <w:qFormat/>
    <w:uiPriority w:val="0"/>
  </w:style>
  <w:style w:type="paragraph" w:customStyle="1" w:styleId="22">
    <w:name w:val="闻政正文"/>
    <w:basedOn w:val="1"/>
    <w:qFormat/>
    <w:uiPriority w:val="0"/>
    <w:pPr>
      <w:spacing w:line="500" w:lineRule="exact"/>
      <w:ind w:firstLine="560"/>
    </w:pPr>
    <w:rPr>
      <w:kern w:val="0"/>
      <w:sz w:val="28"/>
      <w:szCs w:val="28"/>
    </w:rPr>
  </w:style>
  <w:style w:type="paragraph" w:customStyle="1" w:styleId="23">
    <w:name w:val="闻政标题5"/>
    <w:basedOn w:val="1"/>
    <w:qFormat/>
    <w:uiPriority w:val="0"/>
    <w:pPr>
      <w:spacing w:before="120" w:after="60" w:line="500" w:lineRule="exact"/>
      <w:ind w:firstLine="200"/>
    </w:pPr>
    <w:rPr>
      <w:b/>
      <w:kern w:val="0"/>
      <w:sz w:val="28"/>
      <w:szCs w:val="28"/>
    </w:rPr>
  </w:style>
  <w:style w:type="paragraph" w:customStyle="1" w:styleId="24">
    <w:name w:val="闻政表"/>
    <w:basedOn w:val="1"/>
    <w:qFormat/>
    <w:uiPriority w:val="0"/>
    <w:pPr>
      <w:spacing w:before="60" w:after="60"/>
      <w:jc w:val="center"/>
    </w:pPr>
    <w:rPr>
      <w:b/>
      <w:kern w:val="0"/>
      <w:sz w:val="24"/>
      <w:szCs w:val="28"/>
    </w:rPr>
  </w:style>
  <w:style w:type="character" w:customStyle="1" w:styleId="25">
    <w:name w:val="font01"/>
    <w:basedOn w:val="18"/>
    <w:qFormat/>
    <w:uiPriority w:val="0"/>
    <w:rPr>
      <w:rFonts w:hint="default" w:ascii="MingLiU" w:hAnsi="MingLiU" w:eastAsia="MingLiU" w:cs="MingLiU"/>
      <w:color w:val="000000"/>
      <w:sz w:val="18"/>
      <w:szCs w:val="18"/>
      <w:u w:val="none"/>
    </w:rPr>
  </w:style>
  <w:style w:type="paragraph" w:customStyle="1" w:styleId="26">
    <w:name w:val="WA_标题4"/>
    <w:basedOn w:val="27"/>
    <w:next w:val="1"/>
    <w:qFormat/>
    <w:uiPriority w:val="0"/>
    <w:pPr>
      <w:numPr>
        <w:ilvl w:val="3"/>
      </w:numPr>
      <w:outlineLvl w:val="3"/>
    </w:pPr>
    <w:rPr>
      <w:sz w:val="24"/>
    </w:rPr>
  </w:style>
  <w:style w:type="paragraph" w:customStyle="1" w:styleId="27">
    <w:name w:val="WA_标题3"/>
    <w:basedOn w:val="28"/>
    <w:next w:val="1"/>
    <w:qFormat/>
    <w:uiPriority w:val="0"/>
    <w:pPr>
      <w:numPr>
        <w:ilvl w:val="2"/>
      </w:numPr>
      <w:outlineLvl w:val="2"/>
    </w:pPr>
    <w:rPr>
      <w:sz w:val="28"/>
    </w:rPr>
  </w:style>
  <w:style w:type="paragraph" w:customStyle="1" w:styleId="28">
    <w:name w:val="WA_标题2"/>
    <w:basedOn w:val="29"/>
    <w:next w:val="1"/>
    <w:qFormat/>
    <w:uiPriority w:val="0"/>
    <w:pPr>
      <w:numPr>
        <w:ilvl w:val="1"/>
      </w:numPr>
      <w:outlineLvl w:val="1"/>
    </w:pPr>
    <w:rPr>
      <w:sz w:val="32"/>
    </w:rPr>
  </w:style>
  <w:style w:type="paragraph" w:customStyle="1" w:styleId="29">
    <w:name w:val="WA_标题1"/>
    <w:basedOn w:val="3"/>
    <w:next w:val="1"/>
    <w:qFormat/>
    <w:uiPriority w:val="0"/>
    <w:pPr>
      <w:numPr>
        <w:ilvl w:val="0"/>
        <w:numId w:val="1"/>
      </w:numPr>
      <w:spacing w:before="120" w:after="120"/>
    </w:pPr>
    <w:rPr>
      <w:sz w:val="36"/>
    </w:rPr>
  </w:style>
  <w:style w:type="character" w:customStyle="1" w:styleId="30">
    <w:name w:val="font112"/>
    <w:basedOn w:val="18"/>
    <w:qFormat/>
    <w:uiPriority w:val="0"/>
    <w:rPr>
      <w:rFonts w:hint="default" w:ascii="MingLiU" w:hAnsi="MingLiU" w:eastAsia="MingLiU" w:cs="MingLiU"/>
      <w:b/>
      <w:color w:val="000000"/>
      <w:sz w:val="18"/>
      <w:szCs w:val="18"/>
      <w:u w:val="none"/>
    </w:rPr>
  </w:style>
  <w:style w:type="character" w:customStyle="1" w:styleId="31">
    <w:name w:val="font71"/>
    <w:basedOn w:val="18"/>
    <w:qFormat/>
    <w:uiPriority w:val="0"/>
    <w:rPr>
      <w:rFonts w:hint="default" w:ascii="MingLiU" w:hAnsi="MingLiU" w:eastAsia="MingLiU" w:cs="MingLiU"/>
      <w:color w:val="000000"/>
      <w:sz w:val="18"/>
      <w:szCs w:val="18"/>
      <w:u w:val="none"/>
    </w:rPr>
  </w:style>
  <w:style w:type="character" w:customStyle="1" w:styleId="32">
    <w:name w:val="font81"/>
    <w:basedOn w:val="18"/>
    <w:qFormat/>
    <w:uiPriority w:val="0"/>
    <w:rPr>
      <w:rFonts w:hint="eastAsia" w:ascii="方正书宋_GBK" w:hAnsi="方正书宋_GBK" w:eastAsia="方正书宋_GBK" w:cs="方正书宋_GBK"/>
      <w:color w:val="002060"/>
      <w:sz w:val="20"/>
      <w:szCs w:val="20"/>
      <w:u w:val="none"/>
    </w:rPr>
  </w:style>
  <w:style w:type="character" w:customStyle="1" w:styleId="33">
    <w:name w:val="font101"/>
    <w:basedOn w:val="18"/>
    <w:qFormat/>
    <w:uiPriority w:val="0"/>
    <w:rPr>
      <w:rFonts w:ascii="Arial" w:hAnsi="Arial" w:cs="Arial"/>
      <w:color w:val="002060"/>
      <w:sz w:val="20"/>
      <w:szCs w:val="20"/>
      <w:u w:val="none"/>
    </w:rPr>
  </w:style>
  <w:style w:type="character" w:customStyle="1" w:styleId="34">
    <w:name w:val="font11"/>
    <w:basedOn w:val="18"/>
    <w:qFormat/>
    <w:uiPriority w:val="0"/>
    <w:rPr>
      <w:rFonts w:ascii="Courier New" w:hAnsi="Courier New" w:cs="Courier New"/>
      <w:color w:val="000000"/>
      <w:sz w:val="18"/>
      <w:szCs w:val="18"/>
      <w:u w:val="none"/>
    </w:rPr>
  </w:style>
  <w:style w:type="character" w:customStyle="1" w:styleId="35">
    <w:name w:val="font31"/>
    <w:basedOn w:val="18"/>
    <w:qFormat/>
    <w:uiPriority w:val="0"/>
    <w:rPr>
      <w:rFonts w:ascii="宋体" w:hAnsi="宋体" w:eastAsia="宋体" w:cs="宋体"/>
      <w:color w:val="000000"/>
      <w:sz w:val="18"/>
      <w:szCs w:val="18"/>
      <w:u w:val="none"/>
    </w:rPr>
  </w:style>
  <w:style w:type="character" w:customStyle="1" w:styleId="36">
    <w:name w:val="bjh-p"/>
    <w:basedOn w:val="18"/>
    <w:qFormat/>
    <w:uiPriority w:val="0"/>
  </w:style>
  <w:style w:type="character" w:customStyle="1" w:styleId="37">
    <w:name w:val="font41"/>
    <w:basedOn w:val="18"/>
    <w:qFormat/>
    <w:uiPriority w:val="0"/>
    <w:rPr>
      <w:rFonts w:hint="eastAsia" w:ascii="仿宋_GB2312" w:eastAsia="仿宋_GB2312" w:cs="仿宋_GB2312"/>
      <w:color w:val="000000"/>
      <w:sz w:val="22"/>
      <w:szCs w:val="22"/>
      <w:u w:val="none"/>
    </w:rPr>
  </w:style>
  <w:style w:type="character" w:customStyle="1" w:styleId="38">
    <w:name w:val="font61"/>
    <w:basedOn w:val="18"/>
    <w:qFormat/>
    <w:uiPriority w:val="0"/>
    <w:rPr>
      <w:rFonts w:hint="default" w:ascii="Times New Roman" w:hAnsi="Times New Roman" w:cs="Times New Roman"/>
      <w:color w:val="000000"/>
      <w:sz w:val="22"/>
      <w:szCs w:val="22"/>
      <w:u w:val="none"/>
    </w:rPr>
  </w:style>
  <w:style w:type="character" w:customStyle="1" w:styleId="39">
    <w:name w:val="font51"/>
    <w:basedOn w:val="18"/>
    <w:qFormat/>
    <w:uiPriority w:val="0"/>
    <w:rPr>
      <w:rFonts w:hint="eastAsia" w:ascii="宋体" w:hAnsi="宋体" w:eastAsia="宋体" w:cs="宋体"/>
      <w:b/>
      <w:bCs/>
      <w:color w:val="000000"/>
      <w:sz w:val="20"/>
      <w:szCs w:val="20"/>
      <w:u w:val="none"/>
    </w:rPr>
  </w:style>
  <w:style w:type="table" w:customStyle="1" w:styleId="40">
    <w:name w:val="Table Normal"/>
    <w:semiHidden/>
    <w:unhideWhenUsed/>
    <w:qFormat/>
    <w:uiPriority w:val="0"/>
    <w:tblPr>
      <w:tblCellMar>
        <w:top w:w="0" w:type="dxa"/>
        <w:left w:w="0" w:type="dxa"/>
        <w:bottom w:w="0" w:type="dxa"/>
        <w:right w:w="0" w:type="dxa"/>
      </w:tblCellMar>
    </w:tblPr>
  </w:style>
  <w:style w:type="character" w:customStyle="1" w:styleId="41">
    <w:name w:val="font21"/>
    <w:basedOn w:val="18"/>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footer" Target="footer6.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42</Pages>
  <Words>28437</Words>
  <Characters>32000</Characters>
  <Lines>90</Lines>
  <Paragraphs>25</Paragraphs>
  <TotalTime>60</TotalTime>
  <ScaleCrop>false</ScaleCrop>
  <LinksUpToDate>false</LinksUpToDate>
  <CharactersWithSpaces>32992</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2021-06-27T17:04:00Z</dcterms:created>
  <dc:creator>Administrator</dc:creator>
  <cp:lastModifiedBy>占月</cp:lastModifiedBy>
  <dcterms:modified xsi:type="dcterms:W3CDTF">2024-05-13T10:24:41Z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4CE54E8383C844EB83E180D579F4D561_13</vt:lpwstr>
  </property>
</Properties>
</file>